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FA" w:rsidRDefault="001220FA"/>
    <w:p w:rsidR="001220FA" w:rsidRDefault="001220FA" w:rsidP="001220FA">
      <w:pPr>
        <w:pStyle w:val="a4"/>
        <w:ind w:firstLine="15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27.10.2022г.  </w:t>
      </w:r>
      <w:r w:rsidR="00AA683D">
        <w:rPr>
          <w:rFonts w:ascii="PT Astra Serif" w:hAnsi="PT Astra Serif"/>
          <w:b/>
          <w:szCs w:val="28"/>
        </w:rPr>
        <w:t xml:space="preserve">                                                                                   </w:t>
      </w:r>
      <w:r>
        <w:rPr>
          <w:rFonts w:ascii="PT Astra Serif" w:hAnsi="PT Astra Serif"/>
          <w:b/>
          <w:szCs w:val="28"/>
        </w:rPr>
        <w:t xml:space="preserve">350  - п </w:t>
      </w:r>
    </w:p>
    <w:p w:rsidR="001220FA" w:rsidRDefault="001220FA" w:rsidP="001220FA">
      <w:pPr>
        <w:pStyle w:val="a4"/>
        <w:ind w:firstLine="15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О дополнении </w:t>
      </w:r>
      <w:r>
        <w:rPr>
          <w:rFonts w:ascii="PT Astra Serif" w:hAnsi="PT Astra Serif"/>
          <w:b/>
          <w:color w:val="000000"/>
        </w:rPr>
        <w:t>перечня муниципального имущества Балашовского муниципального района Саратовской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PT Astra Serif" w:hAnsi="PT Astra Serif"/>
        </w:rPr>
        <w:t xml:space="preserve"> </w:t>
      </w:r>
    </w:p>
    <w:p w:rsidR="001220FA" w:rsidRDefault="001220FA" w:rsidP="001220FA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ab/>
      </w:r>
    </w:p>
    <w:p w:rsidR="001220FA" w:rsidRDefault="001220FA" w:rsidP="001220FA">
      <w:pPr>
        <w:pStyle w:val="a4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szCs w:val="28"/>
        </w:rPr>
        <w:tab/>
        <w:t xml:space="preserve">На основании Федерального закона № 131-ФЗ от 06.10.2003 г.                     «Об общих принципах местного самоуправления в Российской Федерации»                    (с изменениями), </w:t>
      </w:r>
      <w:r>
        <w:rPr>
          <w:rFonts w:ascii="PT Astra Serif" w:hAnsi="PT Astra Serif"/>
          <w:color w:val="000000"/>
          <w:szCs w:val="28"/>
        </w:rPr>
        <w:t>статьи 18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PT Astra Serif" w:hAnsi="PT Astra Serif"/>
          <w:szCs w:val="28"/>
        </w:rPr>
        <w:t xml:space="preserve"> (с изменениями), Устава Балашовского муниципального района, в соответствии с </w:t>
      </w:r>
      <w:r>
        <w:rPr>
          <w:rFonts w:ascii="PT Astra Serif" w:hAnsi="PT Astra Serif"/>
          <w:color w:val="000000"/>
        </w:rPr>
        <w:t>Правилами формирования, ведения, ежегодного дополнения и обязательного опубликования Перечня муниципального имущества Балашовского муниципального района Саратовской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PT Astra Serif" w:hAnsi="PT Astra Serif"/>
          <w:color w:val="000000"/>
          <w:szCs w:val="28"/>
        </w:rPr>
        <w:t>, утвержденными решением Собрания депутатов Балашовского муниципального района Саратовской области № 102/07 от 30.04.2021 г., администрация Балашовского муниципального района</w:t>
      </w:r>
    </w:p>
    <w:p w:rsidR="001220FA" w:rsidRDefault="001220FA" w:rsidP="001220FA">
      <w:pPr>
        <w:pStyle w:val="a4"/>
        <w:jc w:val="both"/>
        <w:rPr>
          <w:rFonts w:ascii="PT Astra Serif" w:hAnsi="PT Astra Serif"/>
          <w:color w:val="000000"/>
          <w:szCs w:val="28"/>
        </w:rPr>
      </w:pPr>
    </w:p>
    <w:p w:rsidR="001220FA" w:rsidRDefault="001220FA" w:rsidP="001220FA">
      <w:pPr>
        <w:pStyle w:val="a4"/>
        <w:jc w:val="both"/>
        <w:rPr>
          <w:rFonts w:ascii="PT Astra Serif" w:hAnsi="PT Astra Serif"/>
          <w:b/>
          <w:bCs/>
          <w:color w:val="000000"/>
          <w:szCs w:val="28"/>
        </w:rPr>
      </w:pPr>
    </w:p>
    <w:p w:rsidR="001220FA" w:rsidRDefault="001220FA" w:rsidP="001220FA">
      <w:pPr>
        <w:pStyle w:val="a4"/>
        <w:jc w:val="both"/>
        <w:rPr>
          <w:rFonts w:ascii="PT Astra Serif" w:hAnsi="PT Astra Serif"/>
          <w:b/>
          <w:bCs/>
          <w:color w:val="000000"/>
          <w:szCs w:val="28"/>
        </w:rPr>
      </w:pPr>
    </w:p>
    <w:p w:rsidR="00AA683D" w:rsidRDefault="001220FA" w:rsidP="00AA683D">
      <w:pPr>
        <w:pStyle w:val="a4"/>
        <w:ind w:left="2124"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color w:val="000000"/>
          <w:szCs w:val="28"/>
        </w:rPr>
        <w:t>ПОСТАНОВЛЯЕТ</w:t>
      </w:r>
      <w:r>
        <w:rPr>
          <w:rFonts w:ascii="PT Astra Serif" w:hAnsi="PT Astra Serif"/>
          <w:b/>
          <w:bCs/>
          <w:szCs w:val="28"/>
        </w:rPr>
        <w:t>:</w:t>
      </w:r>
      <w:r w:rsidRPr="00715D46">
        <w:rPr>
          <w:rFonts w:ascii="PT Astra Serif" w:hAnsi="PT Astra Serif"/>
          <w:szCs w:val="28"/>
        </w:rPr>
        <w:t xml:space="preserve"> </w:t>
      </w:r>
    </w:p>
    <w:p w:rsidR="001220FA" w:rsidRDefault="001220FA" w:rsidP="00AA683D">
      <w:pPr>
        <w:pStyle w:val="a4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 Дополнить </w:t>
      </w:r>
      <w:r>
        <w:rPr>
          <w:rFonts w:ascii="PT Astra Serif" w:hAnsi="PT Astra Serif"/>
          <w:color w:val="000000"/>
        </w:rPr>
        <w:t>Перечень муниципального имущества Балашовского муниципального района Саратовской области, предназначенный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Cs w:val="28"/>
        </w:rPr>
        <w:t>утвержденный постановлением администрации Балашовского муниципального района № 135-п от 31.05.2017 г., с дополнениями, внесенными постановлениями администрации Балашовского муниципального района                  № 199-п от 26.10.2018 г., № 384-п от 28.10.2019 г., № 290-п от 29.10.2020 г.,            № 309-п от 25.10.2021 следующими объектами:</w:t>
      </w:r>
    </w:p>
    <w:p w:rsidR="001220FA" w:rsidRDefault="001220FA" w:rsidP="001220FA">
      <w:pPr>
        <w:pStyle w:val="a4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szCs w:val="28"/>
        </w:rPr>
        <w:lastRenderedPageBreak/>
        <w:tab/>
        <w:t xml:space="preserve">- </w:t>
      </w:r>
      <w:r>
        <w:rPr>
          <w:rFonts w:ascii="PT Astra Serif" w:hAnsi="PT Astra Serif"/>
          <w:color w:val="000000"/>
          <w:szCs w:val="28"/>
        </w:rPr>
        <w:t>ГТС пруда «Нижний», адрес: Саратовская обл., Балашовский район, в 12,5 км ЮЮВ пос. Первомайский, в б. Линева – р. Елань – р. Терса –                        р. Медведица</w:t>
      </w:r>
      <w:r>
        <w:rPr>
          <w:rFonts w:ascii="PT Astra Serif" w:hAnsi="PT Astra Serif"/>
          <w:szCs w:val="28"/>
        </w:rPr>
        <w:t xml:space="preserve">, кадастровый номер </w:t>
      </w:r>
      <w:r>
        <w:rPr>
          <w:rFonts w:ascii="PT Astra Serif" w:hAnsi="PT Astra Serif"/>
          <w:color w:val="000000"/>
          <w:szCs w:val="28"/>
        </w:rPr>
        <w:t>64:06:000000:4204;</w:t>
      </w:r>
    </w:p>
    <w:p w:rsidR="001220FA" w:rsidRDefault="001220FA" w:rsidP="001220FA">
      <w:pPr>
        <w:pStyle w:val="a4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ab/>
        <w:t>- ГТС пруда «Линев», адрес: Саратовская обл., Балашовский район, Первомайский округ, в 10 км ЮЮВ пос. Первомайский, в б. Линева – р. Елань – р. Терса – р. Медведица, 1971, кадастровый номер 64:06:000000:4121;</w:t>
      </w:r>
    </w:p>
    <w:p w:rsidR="001220FA" w:rsidRDefault="001220FA" w:rsidP="001220FA">
      <w:pPr>
        <w:spacing w:after="0"/>
        <w:ind w:left="-2" w:right="-2" w:firstLine="11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ГТС пруда «Утиный», адрес: Саратовская обл., Балашовский район, Первомайский округ, в 11,5 км ЮЮВ пос. Первома</w:t>
      </w:r>
      <w:r>
        <w:rPr>
          <w:color w:val="000000"/>
          <w:szCs w:val="28"/>
        </w:rPr>
        <w:t>й</w:t>
      </w:r>
      <w:r>
        <w:rPr>
          <w:color w:val="000000"/>
          <w:szCs w:val="28"/>
        </w:rPr>
        <w:t>ский, в б. Линева –                      р. Елань – р. Терса – р. Медведица, 1955, кадастровый номер 64:06:000000:4193;</w:t>
      </w:r>
    </w:p>
    <w:p w:rsidR="001220FA" w:rsidRDefault="001220FA" w:rsidP="001220FA">
      <w:pPr>
        <w:spacing w:after="0"/>
        <w:ind w:left="-2" w:right="-2" w:firstLine="11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- ГТС пруда «Тамбовский», адрес: Саратовская обл., Балашовский ра</w:t>
      </w:r>
      <w:r>
        <w:rPr>
          <w:color w:val="000000"/>
          <w:szCs w:val="28"/>
        </w:rPr>
        <w:t>й</w:t>
      </w:r>
      <w:r>
        <w:rPr>
          <w:color w:val="000000"/>
          <w:szCs w:val="28"/>
        </w:rPr>
        <w:t>он, в 4,7 км ЮЮВ пос. Первомайский, в б. Линева – р. Елань – р. Терса –                       р. Медведица, кадастровый номер 64:06:000000:4187;</w:t>
      </w:r>
    </w:p>
    <w:p w:rsidR="001220FA" w:rsidRDefault="001220FA" w:rsidP="001220FA">
      <w:pPr>
        <w:spacing w:after="0"/>
        <w:ind w:left="-2" w:right="-2" w:firstLine="11"/>
        <w:jc w:val="both"/>
        <w:rPr>
          <w:szCs w:val="28"/>
        </w:rPr>
      </w:pPr>
      <w:r>
        <w:rPr>
          <w:color w:val="000000"/>
          <w:szCs w:val="28"/>
        </w:rPr>
        <w:tab/>
        <w:t>- ГТС пруда «Воронежский», адрес: Саратовская обл., Балашовский район, в 5 км ЮЮВ пос. Первомайский, в б. Линева – р. Елань – р. Терса –                р. Медведица, кадастровый номер 64:06:000000:4227;</w:t>
      </w:r>
    </w:p>
    <w:p w:rsidR="001220FA" w:rsidRDefault="001220FA" w:rsidP="001220FA">
      <w:pPr>
        <w:pStyle w:val="a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и читать перечень, с учетом дополнений, в редакции согласно приложению.</w:t>
      </w:r>
    </w:p>
    <w:p w:rsidR="001220FA" w:rsidRDefault="001220FA" w:rsidP="001220FA">
      <w:pPr>
        <w:pStyle w:val="a4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2. </w:t>
      </w:r>
      <w:r>
        <w:rPr>
          <w:rFonts w:ascii="PT Astra Serif" w:hAnsi="PT Astra Serif" w:cs="Times New Roman CYR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 В.) в течение 10 рабочих дней опубликовать настоящее постановление </w:t>
      </w:r>
      <w:r>
        <w:rPr>
          <w:rFonts w:ascii="PT Astra Serif" w:hAnsi="PT Astra Serif"/>
          <w:color w:val="000000"/>
          <w:szCs w:val="28"/>
        </w:rPr>
        <w:t xml:space="preserve">в </w:t>
      </w:r>
      <w:r>
        <w:rPr>
          <w:rFonts w:ascii="PT Astra Serif" w:hAnsi="PT Astra Serif" w:cs="Times New Roman CYR"/>
          <w:szCs w:val="28"/>
        </w:rPr>
        <w:t xml:space="preserve">газете «Балашовская правда», разместить на официальном сайте МАУ «Информационное агентство «Балашов» </w:t>
      </w:r>
      <w:hyperlink r:id="rId7" w:history="1">
        <w:r>
          <w:rPr>
            <w:rStyle w:val="a3"/>
            <w:rFonts w:ascii="PT Astra Serif" w:hAnsi="PT Astra Serif" w:cs="Times New Roman CYR"/>
            <w:szCs w:val="28"/>
            <w:lang w:val="en-US"/>
          </w:rPr>
          <w:t>www</w:t>
        </w:r>
        <w:r w:rsidRPr="00657E7A">
          <w:rPr>
            <w:rStyle w:val="a3"/>
            <w:rFonts w:ascii="PT Astra Serif" w:hAnsi="PT Astra Serif" w:cs="Times New Roman CYR"/>
            <w:szCs w:val="28"/>
          </w:rPr>
          <w:t>.</w:t>
        </w:r>
        <w:r>
          <w:rPr>
            <w:rStyle w:val="a3"/>
            <w:rFonts w:ascii="PT Astra Serif" w:hAnsi="PT Astra Serif" w:cs="Times New Roman CYR"/>
            <w:szCs w:val="28"/>
            <w:lang w:val="en-US"/>
          </w:rPr>
          <w:t>balashov</w:t>
        </w:r>
        <w:r w:rsidRPr="00657E7A">
          <w:rPr>
            <w:rStyle w:val="a3"/>
            <w:rFonts w:ascii="PT Astra Serif" w:hAnsi="PT Astra Serif" w:cs="Times New Roman CYR"/>
            <w:szCs w:val="28"/>
          </w:rPr>
          <w:t>-</w:t>
        </w:r>
        <w:r>
          <w:rPr>
            <w:rStyle w:val="a3"/>
            <w:rFonts w:ascii="PT Astra Serif" w:hAnsi="PT Astra Serif" w:cs="Times New Roman CYR"/>
            <w:szCs w:val="28"/>
            <w:lang w:val="en-US"/>
          </w:rPr>
          <w:t>tv</w:t>
        </w:r>
        <w:r w:rsidRPr="00657E7A">
          <w:rPr>
            <w:rStyle w:val="a3"/>
            <w:rFonts w:ascii="PT Astra Serif" w:hAnsi="PT Astra Serif" w:cs="Times New Roman CYR"/>
            <w:szCs w:val="28"/>
          </w:rPr>
          <w:t>.</w:t>
        </w:r>
        <w:r>
          <w:rPr>
            <w:rStyle w:val="a3"/>
            <w:rFonts w:ascii="PT Astra Serif" w:hAnsi="PT Astra Serif" w:cs="Times New Roman CYR"/>
            <w:szCs w:val="28"/>
            <w:lang w:val="en-US"/>
          </w:rPr>
          <w:t>ru</w:t>
        </w:r>
      </w:hyperlink>
      <w:r w:rsidRPr="00657E7A">
        <w:rPr>
          <w:rFonts w:ascii="PT Astra Serif" w:hAnsi="PT Astra Serif" w:cs="Times New Roman CYR"/>
          <w:szCs w:val="28"/>
        </w:rPr>
        <w:t xml:space="preserve">, </w:t>
      </w:r>
      <w:r>
        <w:rPr>
          <w:rFonts w:ascii="PT Astra Serif" w:hAnsi="PT Astra Serif" w:cs="Times New Roman CYR"/>
          <w:szCs w:val="28"/>
        </w:rPr>
        <w:t>в течение 3 рабочих дней</w:t>
      </w:r>
      <w:r w:rsidRPr="00657E7A">
        <w:rPr>
          <w:rFonts w:ascii="PT Astra Serif" w:hAnsi="PT Astra Serif" w:cs="Times New Roman CYR"/>
          <w:szCs w:val="28"/>
        </w:rPr>
        <w:t xml:space="preserve"> </w:t>
      </w:r>
      <w:r>
        <w:rPr>
          <w:rFonts w:ascii="PT Astra Serif" w:hAnsi="PT Astra Serif" w:cs="Times New Roman CYR"/>
          <w:szCs w:val="28"/>
        </w:rPr>
        <w:t xml:space="preserve">разместить на официальном сайте администрации Балашовского муниципального района </w:t>
      </w:r>
      <w:hyperlink r:id="rId8" w:history="1">
        <w:r>
          <w:rPr>
            <w:rStyle w:val="a3"/>
            <w:rFonts w:ascii="PT Astra Serif" w:hAnsi="PT Astra Serif" w:cs="Times New Roman CYR"/>
            <w:szCs w:val="28"/>
            <w:lang w:val="en-US"/>
          </w:rPr>
          <w:t>www</w:t>
        </w:r>
      </w:hyperlink>
      <w:hyperlink r:id="rId9" w:history="1">
        <w:r>
          <w:rPr>
            <w:rStyle w:val="a3"/>
            <w:rFonts w:ascii="PT Astra Serif" w:hAnsi="PT Astra Serif" w:cs="Times New Roman CYR"/>
            <w:szCs w:val="28"/>
          </w:rPr>
          <w:t>.baladmin.ru</w:t>
        </w:r>
      </w:hyperlink>
      <w:r>
        <w:rPr>
          <w:rFonts w:ascii="PT Astra Serif" w:hAnsi="PT Astra Serif" w:cs="Times New Roman CYR"/>
          <w:szCs w:val="28"/>
        </w:rPr>
        <w:t>.</w:t>
      </w:r>
    </w:p>
    <w:p w:rsidR="001220FA" w:rsidRDefault="001220FA" w:rsidP="001220FA">
      <w:pPr>
        <w:ind w:firstLine="708"/>
        <w:jc w:val="both"/>
        <w:rPr>
          <w:b/>
          <w:szCs w:val="28"/>
        </w:rPr>
      </w:pPr>
      <w:r>
        <w:rPr>
          <w:szCs w:val="28"/>
        </w:rPr>
        <w:t>3. Контроль за исполнением настоящего постановления возложить на             заместителя главы администрации Балашо</w:t>
      </w:r>
      <w:r>
        <w:rPr>
          <w:szCs w:val="28"/>
        </w:rPr>
        <w:t>в</w:t>
      </w:r>
      <w:r>
        <w:rPr>
          <w:szCs w:val="28"/>
        </w:rPr>
        <w:t>ского муниципального района по экономике, председателя комитета по финансам И. П. Юрлову.</w:t>
      </w:r>
    </w:p>
    <w:p w:rsidR="001220FA" w:rsidRDefault="001220FA" w:rsidP="001220FA">
      <w:pPr>
        <w:rPr>
          <w:b/>
          <w:szCs w:val="28"/>
        </w:rPr>
      </w:pPr>
    </w:p>
    <w:p w:rsidR="001220FA" w:rsidRDefault="001220FA" w:rsidP="001220FA">
      <w:pPr>
        <w:rPr>
          <w:b/>
          <w:szCs w:val="28"/>
        </w:rPr>
      </w:pPr>
    </w:p>
    <w:p w:rsidR="001220FA" w:rsidRDefault="001220FA" w:rsidP="001220FA">
      <w:pPr>
        <w:rPr>
          <w:b/>
          <w:szCs w:val="28"/>
        </w:rPr>
      </w:pPr>
    </w:p>
    <w:p w:rsidR="001220FA" w:rsidRDefault="001220FA" w:rsidP="001220FA">
      <w:pPr>
        <w:rPr>
          <w:b/>
          <w:bCs/>
          <w:szCs w:val="28"/>
        </w:rPr>
      </w:pPr>
      <w:r>
        <w:rPr>
          <w:b/>
          <w:szCs w:val="28"/>
        </w:rPr>
        <w:t>Глава Б</w:t>
      </w:r>
      <w:r>
        <w:rPr>
          <w:b/>
          <w:bCs/>
          <w:szCs w:val="28"/>
        </w:rPr>
        <w:t>алашовского</w:t>
      </w:r>
    </w:p>
    <w:p w:rsidR="001220FA" w:rsidRDefault="001220FA" w:rsidP="001220FA">
      <w:pPr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b/>
          <w:bCs/>
          <w:szCs w:val="28"/>
        </w:rPr>
        <w:t>П. М. Петр</w:t>
      </w:r>
      <w:r>
        <w:rPr>
          <w:b/>
          <w:bCs/>
          <w:szCs w:val="28"/>
        </w:rPr>
        <w:t>а</w:t>
      </w:r>
      <w:r>
        <w:rPr>
          <w:b/>
          <w:bCs/>
          <w:szCs w:val="28"/>
        </w:rPr>
        <w:t>ков</w:t>
      </w: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  <w:sectPr w:rsidR="001220FA" w:rsidSect="001220FA">
          <w:pgSz w:w="11906" w:h="16838"/>
          <w:pgMar w:top="1134" w:right="851" w:bottom="1134" w:left="992" w:header="709" w:footer="709" w:gutter="0"/>
          <w:cols w:space="708"/>
          <w:docGrid w:linePitch="381"/>
        </w:sect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1220FA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</w:p>
    <w:p w:rsidR="001220FA" w:rsidRDefault="00AA683D" w:rsidP="00AA683D">
      <w:pPr>
        <w:pStyle w:val="a4"/>
        <w:ind w:left="708" w:firstLine="708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Приложение к постановлению администрации Балашовского </w:t>
      </w:r>
    </w:p>
    <w:p w:rsidR="00AA683D" w:rsidRDefault="00AA683D" w:rsidP="001220FA">
      <w:pPr>
        <w:pStyle w:val="a4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Муниципального района № 350-п от 27.10.2022 г.</w:t>
      </w:r>
    </w:p>
    <w:p w:rsidR="001220FA" w:rsidRDefault="001220FA"/>
    <w:tbl>
      <w:tblPr>
        <w:tblW w:w="0" w:type="auto"/>
        <w:tblInd w:w="-601" w:type="dxa"/>
        <w:tblLook w:val="04A0"/>
      </w:tblPr>
      <w:tblGrid>
        <w:gridCol w:w="366"/>
        <w:gridCol w:w="1006"/>
        <w:gridCol w:w="805"/>
        <w:gridCol w:w="973"/>
        <w:gridCol w:w="647"/>
        <w:gridCol w:w="492"/>
        <w:gridCol w:w="409"/>
        <w:gridCol w:w="1137"/>
        <w:gridCol w:w="818"/>
        <w:gridCol w:w="860"/>
        <w:gridCol w:w="1077"/>
        <w:gridCol w:w="1119"/>
        <w:gridCol w:w="350"/>
        <w:gridCol w:w="350"/>
        <w:gridCol w:w="350"/>
        <w:gridCol w:w="350"/>
        <w:gridCol w:w="350"/>
        <w:gridCol w:w="763"/>
        <w:gridCol w:w="984"/>
        <w:gridCol w:w="373"/>
        <w:gridCol w:w="350"/>
        <w:gridCol w:w="713"/>
        <w:gridCol w:w="745"/>
      </w:tblGrid>
      <w:tr w:rsidR="001220FA" w:rsidRPr="001220FA" w:rsidTr="001220FA">
        <w:trPr>
          <w:trHeight w:val="1140"/>
        </w:trPr>
        <w:tc>
          <w:tcPr>
            <w:tcW w:w="153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0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муниципального имущества Балашовского муниципального района Саратовской области, предназначенный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1220FA" w:rsidRPr="001220FA" w:rsidTr="001220FA">
        <w:trPr>
          <w:trHeight w:val="765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1220FA" w:rsidRPr="001220FA" w:rsidTr="001220FA">
        <w:trPr>
          <w:trHeight w:val="85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 (принадлежности) имущества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правообладателя 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1220FA" w:rsidRPr="001220FA" w:rsidTr="001220FA">
        <w:trPr>
          <w:trHeight w:val="8192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0FA" w:rsidRPr="001220FA" w:rsidTr="001220FA">
        <w:trPr>
          <w:trHeight w:val="1095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20FA" w:rsidRPr="001220FA" w:rsidTr="001220FA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220FA" w:rsidRPr="001220FA" w:rsidTr="001220FA">
        <w:trPr>
          <w:trHeight w:val="139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ул. Советская, д. 177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64:41:410206:343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среднеэтажной жилой застройки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114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ул. Нефтяная, д. 44Б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3347,4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64:41:411318:52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осуществления образовательной деятельности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111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пр.Космонавтов, д. 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64:41:410821:1757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размещения многоэтажного жилого дома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84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ул. Ленина, д. 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64:41:410269:175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размещения многоэтажного жилого дома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14.07.2024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106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ул.Астраханская д. 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267,2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64:41:410633:156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размещения многоэтажного жилого дома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111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ул. Овражная, д. 8А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Здание магазина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64:40:000000:1698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осуществления торговой деятельности (земельные участки магазинов)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135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Саратовское шоссе, д. 2В,         пом. 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64:41:410827:117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24.03.2024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82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ул. Нефтяная, д. 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64:41:411318:122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размещения многоэтажного жилого дома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85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ул. Нефтяная, д. 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64:41:411318:161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размещения многоэтажного жилого дома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421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Балашовский район, территория Хоперского МО, в 150 м от автодороги Балашов-Ртищево (в устье оврага Мордовский)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82500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sz w:val="20"/>
                <w:szCs w:val="20"/>
                <w:lang w:eastAsia="ru-RU"/>
              </w:rPr>
              <w:t>64:06:140201:559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размещения объектов физической культуры и спорта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139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Саратовское шоссе, д. 2В,      пом. 1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64:41:410827:115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12.07.2025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13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г. Балашов, парк им. Куйбышева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Нежилое здание (клуб "Алмаз")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64:41:000000:27789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для размещения административных зданий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204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Балашовский район, в 12,5 км ЮЮВ пос. Первомайский, в б. Линева – р. Елань – р. Терса –                        р. Медведица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ГТС пруда «Нижний»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плотины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5797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64:06:000000:4204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06.03.2066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255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обл., Балашовский район, Первомайский округ, в 10 км ЮЮВ пос. Первомайский, в б. Линева – р. Елань – р. </w:t>
            </w: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Терса – р. Медведица, 1971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ГТС пруда «Линев»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плотины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17920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64:06:000000:4121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06.03.2066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280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Балашовский район, Первомайский округ, в 11,5 км ЮЮВ пос. Первомайский, в б. Линева –                      р. Елань – р. Терса – р. Медведица, 1955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ГТС пруда «Утиный»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плотины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6233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64:06:000000:4193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06.03.2066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204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обл., Балашовский район, в 4,7 км ЮЮВ пос. Первомайский, в б. </w:t>
            </w: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Линева – р. Елань – р. Терса –                       р. Медведица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ГТС пруда «Тамбовский»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плотины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7464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64:06:000000:4187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06.03.2066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204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Саратовская обл., Балашовский район, в 5 км ЮЮВ пос. Первомайский, в б. Линева – р. Елань – р. Терса –                р. Медведица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ГТС пруда «Воронежский»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плотины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8820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64:06:000000:4227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06.03.2066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Балашовский муниципальный район Саратовской области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0F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8(84545)4-25-64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Pr="001220FA">
                <w:rPr>
                  <w:rFonts w:eastAsia="Times New Roman" w:cs="Times New Roman"/>
                  <w:color w:val="0000FF"/>
                  <w:sz w:val="20"/>
                  <w:u w:val="single"/>
                  <w:lang w:eastAsia="ru-RU"/>
                </w:rPr>
                <w:t>bkui@bk.ru</w:t>
              </w:r>
            </w:hyperlink>
          </w:p>
        </w:tc>
      </w:tr>
      <w:tr w:rsidR="001220FA" w:rsidRPr="001220FA" w:rsidTr="001220FA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220FA" w:rsidRPr="001220FA" w:rsidTr="001220FA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220FA" w:rsidRPr="001220FA" w:rsidTr="001220FA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1220FA" w:rsidRPr="001220FA" w:rsidTr="001220FA">
        <w:trPr>
          <w:trHeight w:val="750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220F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Заместитель главы администрации Балашовского муниципального района по экономике, председатель комитета по финансам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И. П.</w:t>
            </w:r>
            <w:r w:rsidRPr="001220FA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Юрлова</w:t>
            </w:r>
          </w:p>
        </w:tc>
      </w:tr>
      <w:tr w:rsidR="001220FA" w:rsidRPr="001220FA" w:rsidTr="001220FA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0FA" w:rsidRPr="001220FA" w:rsidRDefault="001220FA" w:rsidP="001220F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E572B0" w:rsidRDefault="00E572B0"/>
    <w:sectPr w:rsidR="00E572B0" w:rsidSect="001220FA">
      <w:pgSz w:w="16838" w:h="11906" w:orient="landscape"/>
      <w:pgMar w:top="992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29" w:rsidRDefault="00F26329" w:rsidP="001220FA">
      <w:pPr>
        <w:spacing w:after="0" w:line="240" w:lineRule="auto"/>
      </w:pPr>
      <w:r>
        <w:separator/>
      </w:r>
    </w:p>
  </w:endnote>
  <w:endnote w:type="continuationSeparator" w:id="0">
    <w:p w:rsidR="00F26329" w:rsidRDefault="00F26329" w:rsidP="001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29" w:rsidRDefault="00F26329" w:rsidP="001220FA">
      <w:pPr>
        <w:spacing w:after="0" w:line="240" w:lineRule="auto"/>
      </w:pPr>
      <w:r>
        <w:separator/>
      </w:r>
    </w:p>
  </w:footnote>
  <w:footnote w:type="continuationSeparator" w:id="0">
    <w:p w:rsidR="00F26329" w:rsidRDefault="00F26329" w:rsidP="0012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0FA"/>
    <w:rsid w:val="001220FA"/>
    <w:rsid w:val="00AA683D"/>
    <w:rsid w:val="00D51D28"/>
    <w:rsid w:val="00E572B0"/>
    <w:rsid w:val="00F2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0FA"/>
    <w:rPr>
      <w:color w:val="0000FF"/>
      <w:u w:val="single"/>
    </w:rPr>
  </w:style>
  <w:style w:type="paragraph" w:customStyle="1" w:styleId="a4">
    <w:name w:val="???????"/>
    <w:rsid w:val="001220FA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/>
    </w:rPr>
  </w:style>
  <w:style w:type="paragraph" w:styleId="a5">
    <w:name w:val="header"/>
    <w:basedOn w:val="a"/>
    <w:link w:val="a6"/>
    <w:uiPriority w:val="99"/>
    <w:semiHidden/>
    <w:unhideWhenUsed/>
    <w:rsid w:val="0012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20FA"/>
  </w:style>
  <w:style w:type="paragraph" w:styleId="a7">
    <w:name w:val="footer"/>
    <w:basedOn w:val="a"/>
    <w:link w:val="a8"/>
    <w:uiPriority w:val="99"/>
    <w:semiHidden/>
    <w:unhideWhenUsed/>
    <w:rsid w:val="0012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/" TargetMode="External"/><Relationship Id="rId13" Type="http://schemas.openxmlformats.org/officeDocument/2006/relationships/hyperlink" Target="mailto:bkui@bk.ru" TargetMode="External"/><Relationship Id="rId18" Type="http://schemas.openxmlformats.org/officeDocument/2006/relationships/hyperlink" Target="mailto:bkui@bk.ru" TargetMode="External"/><Relationship Id="rId26" Type="http://schemas.openxmlformats.org/officeDocument/2006/relationships/hyperlink" Target="mailto:bkui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kui@bk.ru" TargetMode="External"/><Relationship Id="rId7" Type="http://schemas.openxmlformats.org/officeDocument/2006/relationships/hyperlink" Target="http://www.balashov-tv.ru/" TargetMode="External"/><Relationship Id="rId12" Type="http://schemas.openxmlformats.org/officeDocument/2006/relationships/hyperlink" Target="mailto:bkui@bk.ru" TargetMode="External"/><Relationship Id="rId17" Type="http://schemas.openxmlformats.org/officeDocument/2006/relationships/hyperlink" Target="mailto:bkui@bk.ru" TargetMode="External"/><Relationship Id="rId25" Type="http://schemas.openxmlformats.org/officeDocument/2006/relationships/hyperlink" Target="mailto:bkui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kui@bk.ru" TargetMode="External"/><Relationship Id="rId20" Type="http://schemas.openxmlformats.org/officeDocument/2006/relationships/hyperlink" Target="mailto:bkui@bk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kui@bk.ru" TargetMode="External"/><Relationship Id="rId24" Type="http://schemas.openxmlformats.org/officeDocument/2006/relationships/hyperlink" Target="mailto:bkui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kui@bk.ru" TargetMode="External"/><Relationship Id="rId23" Type="http://schemas.openxmlformats.org/officeDocument/2006/relationships/hyperlink" Target="mailto:bkui@b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kui@bk.ru" TargetMode="External"/><Relationship Id="rId19" Type="http://schemas.openxmlformats.org/officeDocument/2006/relationships/hyperlink" Target="mailto:bkui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admin.ru/" TargetMode="External"/><Relationship Id="rId14" Type="http://schemas.openxmlformats.org/officeDocument/2006/relationships/hyperlink" Target="mailto:bkui@bk.ru" TargetMode="External"/><Relationship Id="rId22" Type="http://schemas.openxmlformats.org/officeDocument/2006/relationships/hyperlink" Target="mailto:bkui@b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0CBE-397C-4D47-BA79-FC8F1505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БМР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1</cp:revision>
  <dcterms:created xsi:type="dcterms:W3CDTF">2022-11-01T07:23:00Z</dcterms:created>
  <dcterms:modified xsi:type="dcterms:W3CDTF">2022-11-01T07:41:00Z</dcterms:modified>
</cp:coreProperties>
</file>