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A0" w:rsidRPr="00A55304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Pr="00AC4307" w:rsidRDefault="00AB65A0" w:rsidP="00AC4307">
      <w:pPr>
        <w:pStyle w:val="ConsPlusNormal"/>
        <w:ind w:firstLine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C4307"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схемы </w:t>
      </w:r>
    </w:p>
    <w:p w:rsidR="00AB65A0" w:rsidRDefault="00AB65A0" w:rsidP="00AC430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  <w:r w:rsidRPr="00AC4307">
        <w:rPr>
          <w:rFonts w:ascii="PT Astra Serif" w:hAnsi="PT Astra Serif" w:cs="PT Astra Serif"/>
          <w:b/>
          <w:bCs/>
          <w:sz w:val="28"/>
          <w:szCs w:val="28"/>
        </w:rPr>
        <w:t>«Нового городского кладбища г. Балашова»</w:t>
      </w:r>
    </w:p>
    <w:p w:rsidR="00AB65A0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Pr="00A55304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A55304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55304">
        <w:rPr>
          <w:rFonts w:ascii="PT Astra Serif" w:hAnsi="PT Astra Serif" w:cs="PT Astra Serif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</w:t>
      </w:r>
      <w:r>
        <w:rPr>
          <w:rFonts w:ascii="PT Astra Serif" w:hAnsi="PT Astra Serif" w:cs="PT Astra Serif"/>
          <w:sz w:val="28"/>
          <w:szCs w:val="28"/>
        </w:rPr>
        <w:t>ьным законом от 12.01.1996 №</w:t>
      </w:r>
      <w:r w:rsidRPr="00A55304">
        <w:rPr>
          <w:rFonts w:ascii="PT Astra Serif" w:hAnsi="PT Astra Serif" w:cs="PT Astra Serif"/>
          <w:sz w:val="28"/>
          <w:szCs w:val="28"/>
        </w:rPr>
        <w:t xml:space="preserve"> 8-ФЗ "О погребении и похоронном деле",</w:t>
      </w:r>
      <w:r>
        <w:rPr>
          <w:rFonts w:ascii="PT Astra Serif" w:hAnsi="PT Astra Serif" w:cs="PT Astra Serif"/>
          <w:sz w:val="28"/>
          <w:szCs w:val="28"/>
        </w:rPr>
        <w:t xml:space="preserve"> Решением Совета муниципального образования город Балашов Балашовского муниципального района Саратовской области № 3/8 от 24.10.2018 года «Об утверждении Положения «Об организации похоронного дела и содержании мест захоронения на территории муниципального образования город Балашов», </w:t>
      </w:r>
      <w:r w:rsidRPr="00A55304">
        <w:rPr>
          <w:rFonts w:ascii="PT Astra Serif" w:hAnsi="PT Astra Serif" w:cs="PT Astra Serif"/>
          <w:sz w:val="28"/>
          <w:szCs w:val="28"/>
        </w:rPr>
        <w:t xml:space="preserve">Уставом Балашовского муниципального района, администрация Балашовского муниципального района </w:t>
      </w:r>
    </w:p>
    <w:p w:rsidR="00AB65A0" w:rsidRPr="00A55304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Pr="00A55304" w:rsidRDefault="00AB65A0" w:rsidP="00EF6AAF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55304">
        <w:rPr>
          <w:rFonts w:ascii="PT Astra Serif" w:hAnsi="PT Astra Serif" w:cs="PT Astra Serif"/>
          <w:b/>
          <w:bCs/>
          <w:sz w:val="28"/>
          <w:szCs w:val="28"/>
        </w:rPr>
        <w:t>ПОСТАНОВЛЯЕТ:</w:t>
      </w:r>
    </w:p>
    <w:p w:rsidR="00AB65A0" w:rsidRPr="00A55304" w:rsidRDefault="00AB65A0" w:rsidP="00EF6AAF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B65A0" w:rsidRPr="00F95429" w:rsidRDefault="00AB65A0" w:rsidP="00EF6AAF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  <w:r w:rsidRPr="00A55304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1.Утвердить схему «Нового городского кладбища г. Балашова», расположенного по адресу: Саратовская область, г. Балашов, район балки </w:t>
      </w:r>
      <w:r>
        <w:rPr>
          <w:rFonts w:ascii="PT Astra Serif" w:hAnsi="PT Astra Serif" w:cs="PT Astra Serif"/>
          <w:sz w:val="28"/>
          <w:szCs w:val="28"/>
          <w:lang w:val="en-US"/>
        </w:rPr>
        <w:t>II</w:t>
      </w:r>
      <w:r w:rsidRPr="00C3394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«Ветлянка», (кадастровый номер земельного участка: 64:41:411601:23), </w:t>
      </w:r>
      <w:r w:rsidRPr="00F95429">
        <w:rPr>
          <w:rFonts w:ascii="PT Astra Serif" w:hAnsi="PT Astra Serif" w:cs="PT Astra Serif"/>
          <w:sz w:val="28"/>
          <w:szCs w:val="28"/>
        </w:rPr>
        <w:t>согласно приложению</w:t>
      </w:r>
      <w:r>
        <w:rPr>
          <w:rFonts w:ascii="PT Astra Serif" w:hAnsi="PT Astra Serif" w:cs="PT Astra Serif"/>
          <w:sz w:val="28"/>
          <w:szCs w:val="28"/>
        </w:rPr>
        <w:t xml:space="preserve"> к настоящему постановлению</w:t>
      </w:r>
      <w:r w:rsidRPr="00F95429">
        <w:rPr>
          <w:rFonts w:ascii="PT Astra Serif" w:hAnsi="PT Astra Serif" w:cs="PT Astra Serif"/>
          <w:sz w:val="28"/>
          <w:szCs w:val="28"/>
        </w:rPr>
        <w:t>.</w:t>
      </w:r>
    </w:p>
    <w:p w:rsidR="00AB65A0" w:rsidRDefault="00AB65A0" w:rsidP="00EF6AAF">
      <w:pPr>
        <w:suppressAutoHyphens/>
        <w:ind w:firstLine="71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2.Определить клетку 26в- для Воинских захоронений, клетку 3п- для Почетных захоронений.</w:t>
      </w:r>
    </w:p>
    <w:p w:rsidR="00AB65A0" w:rsidRDefault="00AB65A0" w:rsidP="00EF6AAF">
      <w:pPr>
        <w:suppressAutoHyphens/>
        <w:ind w:firstLine="71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3.Комитету по жилищно - коммунальному хозяйству (А.В. Кишкопаров) разместить схему «Нового городского кладбища г. Балашова» при входе на территорию кладбища.</w:t>
      </w:r>
    </w:p>
    <w:p w:rsidR="00AB65A0" w:rsidRPr="00A55304" w:rsidRDefault="00AB65A0" w:rsidP="00EF6AAF">
      <w:pPr>
        <w:suppressAutoHyphens/>
        <w:ind w:firstLine="71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4.</w:t>
      </w:r>
      <w:r w:rsidRPr="00A55304">
        <w:rPr>
          <w:rFonts w:ascii="PT Astra Serif" w:hAnsi="PT Astra Serif" w:cs="PT Astra Serif"/>
          <w:color w:val="000000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>
        <w:rPr>
          <w:rFonts w:ascii="PT Astra Serif" w:hAnsi="PT Astra Serif" w:cs="PT Astra Serif"/>
          <w:color w:val="000000"/>
          <w:sz w:val="28"/>
          <w:szCs w:val="28"/>
        </w:rPr>
        <w:t>А.А. Храмов</w:t>
      </w:r>
      <w:r w:rsidRPr="00A55304">
        <w:rPr>
          <w:rFonts w:ascii="PT Astra Serif" w:hAnsi="PT Astra Serif" w:cs="PT Astra Serif"/>
          <w:color w:val="000000"/>
          <w:sz w:val="28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6" w:history="1"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  <w:lang w:val="en-US"/>
          </w:rPr>
          <w:t>www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</w:rPr>
          <w:t>.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  <w:lang w:val="en-US"/>
          </w:rPr>
          <w:t>balashov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</w:rPr>
          <w:t>-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  <w:lang w:val="en-US"/>
          </w:rPr>
          <w:t>tv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</w:rPr>
          <w:t>.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  <w:lang w:val="en-US"/>
          </w:rPr>
          <w:t>ru</w:t>
        </w:r>
      </w:hyperlink>
      <w:r w:rsidRPr="00A55304">
        <w:rPr>
          <w:rFonts w:ascii="PT Astra Serif" w:hAnsi="PT Astra Serif" w:cs="PT Astra Serif"/>
          <w:color w:val="000000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  <w:lang w:val="en-US"/>
          </w:rPr>
          <w:t>www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</w:rPr>
          <w:t>.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  <w:lang w:val="en-US"/>
          </w:rPr>
          <w:t>baladmin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</w:rPr>
          <w:t>.</w:t>
        </w:r>
        <w:r w:rsidRPr="00A55304">
          <w:rPr>
            <w:rStyle w:val="Hyperlink"/>
            <w:rFonts w:ascii="PT Astra Serif" w:hAnsi="PT Astra Serif" w:cs="PT Astra Serif"/>
            <w:color w:val="000000"/>
            <w:sz w:val="28"/>
            <w:szCs w:val="28"/>
            <w:lang w:val="en-US"/>
          </w:rPr>
          <w:t>ru</w:t>
        </w:r>
      </w:hyperlink>
      <w:r w:rsidRPr="00A55304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AB65A0" w:rsidRPr="00A55304" w:rsidRDefault="00AB65A0" w:rsidP="00EF6AAF">
      <w:pPr>
        <w:suppressAutoHyphens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5.</w:t>
      </w:r>
      <w:r w:rsidRPr="00A55304">
        <w:rPr>
          <w:rFonts w:ascii="PT Astra Serif" w:hAnsi="PT Astra Serif" w:cs="PT Astra Serif"/>
          <w:color w:val="000000"/>
          <w:sz w:val="28"/>
          <w:szCs w:val="28"/>
        </w:rPr>
        <w:t>Настоящее постановление вступает в силу с момента официального опубликования (обнародования).</w:t>
      </w:r>
    </w:p>
    <w:p w:rsidR="00AB65A0" w:rsidRPr="00A55304" w:rsidRDefault="00AB65A0" w:rsidP="00EF6AAF">
      <w:pPr>
        <w:suppressAutoHyphens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6.</w:t>
      </w:r>
      <w:r w:rsidRPr="00A55304">
        <w:rPr>
          <w:rFonts w:ascii="PT Astra Serif" w:hAnsi="PT Astra Serif" w:cs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М.И. Захарова.</w:t>
      </w:r>
    </w:p>
    <w:p w:rsidR="00AB65A0" w:rsidRPr="00A55304" w:rsidRDefault="00AB65A0" w:rsidP="00EF6AAF">
      <w:pPr>
        <w:rPr>
          <w:rFonts w:ascii="PT Astra Serif" w:hAnsi="PT Astra Serif" w:cs="PT Astra Serif"/>
          <w:sz w:val="28"/>
          <w:szCs w:val="28"/>
        </w:rPr>
      </w:pPr>
    </w:p>
    <w:p w:rsidR="00AB65A0" w:rsidRPr="00A55304" w:rsidRDefault="00AB65A0" w:rsidP="00EF6AAF">
      <w:pPr>
        <w:rPr>
          <w:rFonts w:ascii="PT Astra Serif" w:hAnsi="PT Astra Serif" w:cs="PT Astra Serif"/>
          <w:sz w:val="28"/>
          <w:szCs w:val="28"/>
        </w:rPr>
      </w:pPr>
    </w:p>
    <w:p w:rsidR="00AB65A0" w:rsidRPr="00A55304" w:rsidRDefault="00AB65A0" w:rsidP="00EF6AAF">
      <w:pPr>
        <w:rPr>
          <w:rFonts w:ascii="PT Astra Serif" w:hAnsi="PT Astra Serif" w:cs="PT Astra Serif"/>
          <w:b/>
          <w:bCs/>
          <w:sz w:val="28"/>
          <w:szCs w:val="28"/>
        </w:rPr>
      </w:pPr>
      <w:r w:rsidRPr="00A55304">
        <w:rPr>
          <w:rFonts w:ascii="PT Astra Serif" w:hAnsi="PT Astra Serif" w:cs="PT Astra Serif"/>
          <w:b/>
          <w:bCs/>
          <w:sz w:val="28"/>
          <w:szCs w:val="28"/>
        </w:rPr>
        <w:t xml:space="preserve">Глава Балашовского </w:t>
      </w:r>
    </w:p>
    <w:p w:rsidR="00AB65A0" w:rsidRPr="00A55304" w:rsidRDefault="00AB65A0" w:rsidP="00EF6AAF">
      <w:pPr>
        <w:rPr>
          <w:rFonts w:ascii="PT Astra Serif" w:hAnsi="PT Astra Serif" w:cs="PT Astra Serif"/>
          <w:b/>
          <w:bCs/>
          <w:sz w:val="28"/>
          <w:szCs w:val="28"/>
        </w:rPr>
      </w:pPr>
      <w:r w:rsidRPr="00A55304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района </w:t>
      </w:r>
      <w:r w:rsidRPr="00A55304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A55304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A55304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A55304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A55304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A55304">
        <w:rPr>
          <w:rFonts w:ascii="PT Astra Serif" w:hAnsi="PT Astra Serif" w:cs="PT Astra Serif"/>
          <w:b/>
          <w:bCs/>
          <w:sz w:val="28"/>
          <w:szCs w:val="28"/>
        </w:rPr>
        <w:tab/>
        <w:t>П.М. Петраков</w:t>
      </w:r>
    </w:p>
    <w:p w:rsidR="00AB65A0" w:rsidRPr="00A55304" w:rsidRDefault="00AB65A0" w:rsidP="00EF6AAF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AB65A0" w:rsidRPr="00A55304" w:rsidRDefault="00AB65A0" w:rsidP="00EF6AAF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/>
    <w:p w:rsidR="00AB65A0" w:rsidRDefault="00AB65A0">
      <w:pPr>
        <w:spacing w:after="200" w:line="276" w:lineRule="auto"/>
      </w:pPr>
    </w:p>
    <w:p w:rsidR="00AB65A0" w:rsidRDefault="00AB65A0">
      <w:pPr>
        <w:sectPr w:rsidR="00AB65A0" w:rsidSect="007605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65A0" w:rsidRPr="00F72048" w:rsidRDefault="00AB65A0" w:rsidP="004529D8">
      <w:pPr>
        <w:jc w:val="center"/>
        <w:rPr>
          <w:rFonts w:ascii="PT Astra Serif" w:hAnsi="PT Astra Serif" w:cs="PT Astra Serif"/>
          <w:b/>
          <w:bCs/>
          <w:sz w:val="36"/>
          <w:szCs w:val="36"/>
        </w:rPr>
      </w:pPr>
      <w:r>
        <w:rPr>
          <w:noProof/>
        </w:rPr>
        <w:pict>
          <v:rect id="_x0000_s1026" style="position:absolute;left:0;text-align:left;margin-left:610.9pt;margin-top:-19.4pt;width:166.5pt;height:49.5pt;z-index:251659776" stroked="f">
            <v:textbox>
              <w:txbxContent>
                <w:p w:rsidR="00AB65A0" w:rsidRDefault="00AB65A0">
                  <w:pPr>
                    <w:rPr>
                      <w:sz w:val="20"/>
                      <w:szCs w:val="20"/>
                    </w:rPr>
                  </w:pPr>
                  <w:r w:rsidRPr="001259C4">
                    <w:rPr>
                      <w:sz w:val="20"/>
                      <w:szCs w:val="20"/>
                    </w:rPr>
                    <w:t xml:space="preserve">Приложение к постановлению администрации БМР </w:t>
                  </w:r>
                </w:p>
                <w:p w:rsidR="00AB65A0" w:rsidRPr="001259C4" w:rsidRDefault="00AB65A0">
                  <w:pPr>
                    <w:rPr>
                      <w:sz w:val="20"/>
                      <w:szCs w:val="20"/>
                    </w:rPr>
                  </w:pPr>
                  <w:r w:rsidRPr="001259C4">
                    <w:rPr>
                      <w:sz w:val="20"/>
                      <w:szCs w:val="20"/>
                    </w:rPr>
                    <w:t xml:space="preserve">№            от «      »   </w:t>
                  </w: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1259C4">
                    <w:rPr>
                      <w:sz w:val="20"/>
                      <w:szCs w:val="20"/>
                    </w:rPr>
                    <w:t xml:space="preserve">  2023</w:t>
                  </w:r>
                </w:p>
              </w:txbxContent>
            </v:textbox>
          </v:rect>
        </w:pict>
      </w:r>
      <w:r w:rsidRPr="00F72048">
        <w:rPr>
          <w:rFonts w:ascii="PT Astra Serif" w:hAnsi="PT Astra Serif" w:cs="PT Astra Serif"/>
          <w:b/>
          <w:bCs/>
          <w:sz w:val="36"/>
          <w:szCs w:val="36"/>
        </w:rPr>
        <w:t xml:space="preserve">Схема </w:t>
      </w:r>
      <w:r>
        <w:rPr>
          <w:rFonts w:ascii="PT Astra Serif" w:hAnsi="PT Astra Serif" w:cs="PT Astra Serif"/>
          <w:b/>
          <w:bCs/>
          <w:sz w:val="36"/>
          <w:szCs w:val="36"/>
        </w:rPr>
        <w:t>Н</w:t>
      </w:r>
      <w:r w:rsidRPr="00F72048">
        <w:rPr>
          <w:rFonts w:ascii="PT Astra Serif" w:hAnsi="PT Astra Serif" w:cs="PT Astra Serif"/>
          <w:b/>
          <w:bCs/>
          <w:sz w:val="36"/>
          <w:szCs w:val="36"/>
        </w:rPr>
        <w:t xml:space="preserve">ового </w:t>
      </w:r>
      <w:r>
        <w:rPr>
          <w:rFonts w:ascii="PT Astra Serif" w:hAnsi="PT Astra Serif" w:cs="PT Astra Serif"/>
          <w:b/>
          <w:bCs/>
          <w:sz w:val="36"/>
          <w:szCs w:val="36"/>
        </w:rPr>
        <w:t xml:space="preserve">городского </w:t>
      </w:r>
      <w:r w:rsidRPr="00F72048">
        <w:rPr>
          <w:rFonts w:ascii="PT Astra Serif" w:hAnsi="PT Astra Serif" w:cs="PT Astra Serif"/>
          <w:b/>
          <w:bCs/>
          <w:sz w:val="36"/>
          <w:szCs w:val="36"/>
        </w:rPr>
        <w:t>кладбища</w:t>
      </w:r>
      <w:r>
        <w:rPr>
          <w:rFonts w:ascii="PT Astra Serif" w:hAnsi="PT Astra Serif" w:cs="PT Astra Serif"/>
          <w:b/>
          <w:bCs/>
          <w:sz w:val="36"/>
          <w:szCs w:val="36"/>
        </w:rPr>
        <w:t xml:space="preserve"> г.Балашова</w:t>
      </w:r>
    </w:p>
    <w:p w:rsidR="00AB65A0" w:rsidRPr="00F72048" w:rsidRDefault="00AB65A0" w:rsidP="004529D8">
      <w:pPr>
        <w:jc w:val="center"/>
        <w:rPr>
          <w:rFonts w:ascii="PT Astra Serif" w:hAnsi="PT Astra Serif" w:cs="PT Astra Serif"/>
          <w:sz w:val="32"/>
          <w:szCs w:val="32"/>
        </w:rPr>
      </w:pPr>
      <w:r w:rsidRPr="00F72048">
        <w:rPr>
          <w:rFonts w:ascii="PT Astra Serif" w:hAnsi="PT Astra Serif" w:cs="PT Astra Serif"/>
          <w:sz w:val="32"/>
          <w:szCs w:val="32"/>
        </w:rPr>
        <w:t>Безродное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  <w:gridCol w:w="992"/>
        <w:gridCol w:w="2535"/>
        <w:gridCol w:w="867"/>
        <w:gridCol w:w="2977"/>
      </w:tblGrid>
      <w:tr w:rsidR="00AB65A0" w:rsidTr="00D6366F">
        <w:trPr>
          <w:trHeight w:val="396"/>
        </w:trPr>
        <w:tc>
          <w:tcPr>
            <w:tcW w:w="5528" w:type="dxa"/>
          </w:tcPr>
          <w:p w:rsidR="00AB65A0" w:rsidRDefault="00AB65A0" w:rsidP="004529D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01 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B65A0" w:rsidRDefault="00AB65A0" w:rsidP="0002237C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35" w:type="dxa"/>
          </w:tcPr>
          <w:p w:rsidR="00AB65A0" w:rsidRPr="00F72048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02 б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AB65A0" w:rsidRPr="00F72048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AB65A0" w:rsidRPr="00F72048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03</w:t>
            </w:r>
            <w:r w:rsidRPr="00F72048"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 xml:space="preserve">  б</w:t>
            </w:r>
          </w:p>
        </w:tc>
      </w:tr>
    </w:tbl>
    <w:p w:rsidR="00AB65A0" w:rsidRDefault="00AB65A0" w:rsidP="004529D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  <w:gridCol w:w="567"/>
        <w:gridCol w:w="1985"/>
        <w:gridCol w:w="425"/>
        <w:gridCol w:w="2268"/>
        <w:gridCol w:w="425"/>
        <w:gridCol w:w="2268"/>
        <w:gridCol w:w="567"/>
        <w:gridCol w:w="2351"/>
      </w:tblGrid>
      <w:tr w:rsidR="00AB65A0" w:rsidRPr="004D4189" w:rsidTr="00D6366F">
        <w:trPr>
          <w:trHeight w:val="595"/>
        </w:trPr>
        <w:tc>
          <w:tcPr>
            <w:tcW w:w="1984" w:type="dxa"/>
          </w:tcPr>
          <w:p w:rsidR="00AB65A0" w:rsidRPr="009711E7" w:rsidRDefault="00AB65A0" w:rsidP="004529D8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 w:rsidRPr="009711E7"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18А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B65A0" w:rsidRPr="009711E7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B65A0" w:rsidRPr="009711E7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 w:rsidRPr="009711E7"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19А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B65A0" w:rsidRPr="009711E7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B65A0" w:rsidRPr="009711E7" w:rsidRDefault="00AB65A0" w:rsidP="004529D8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 w:rsidRPr="009711E7"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20А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B65A0" w:rsidRDefault="00AB65A0" w:rsidP="0002237C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65A0" w:rsidRPr="00F72048" w:rsidRDefault="00AB65A0" w:rsidP="0002237C">
            <w:pPr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 w:rsidRPr="00F72048"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 xml:space="preserve">       21А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B65A0" w:rsidRDefault="00AB65A0" w:rsidP="0002237C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51" w:type="dxa"/>
          </w:tcPr>
          <w:p w:rsidR="00AB65A0" w:rsidRPr="00F72048" w:rsidRDefault="00AB65A0" w:rsidP="0002237C">
            <w:pPr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 w:rsidRPr="00F72048"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 xml:space="preserve">       22А</w:t>
            </w:r>
          </w:p>
        </w:tc>
      </w:tr>
    </w:tbl>
    <w:p w:rsidR="00AB65A0" w:rsidRDefault="00AB65A0" w:rsidP="004529D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452" w:type="dxa"/>
        <w:tblInd w:w="-106" w:type="dxa"/>
        <w:tblBorders>
          <w:top w:val="single" w:sz="4" w:space="0" w:color="auto"/>
        </w:tblBorders>
        <w:tblLayout w:type="fixed"/>
        <w:tblLook w:val="0000"/>
      </w:tblPr>
      <w:tblGrid>
        <w:gridCol w:w="851"/>
        <w:gridCol w:w="9537"/>
        <w:gridCol w:w="857"/>
        <w:gridCol w:w="527"/>
        <w:gridCol w:w="3126"/>
        <w:gridCol w:w="554"/>
      </w:tblGrid>
      <w:tr w:rsidR="00AB65A0">
        <w:trPr>
          <w:trHeight w:val="10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24" w:space="0" w:color="000000"/>
              <w:bottom w:val="nil"/>
              <w:right w:val="single" w:sz="4" w:space="0" w:color="auto"/>
            </w:tcBorders>
          </w:tcPr>
          <w:p w:rsidR="00AB65A0" w:rsidRDefault="00AB65A0" w:rsidP="0002237C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Дорога</w:t>
            </w:r>
          </w:p>
        </w:tc>
      </w:tr>
      <w:tr w:rsidR="00AB65A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2"/>
        </w:trPr>
        <w:tc>
          <w:tcPr>
            <w:tcW w:w="851" w:type="dxa"/>
            <w:tcBorders>
              <w:top w:val="nil"/>
              <w:left w:val="single" w:sz="24" w:space="0" w:color="000000"/>
              <w:bottom w:val="single" w:sz="24" w:space="0" w:color="000000"/>
            </w:tcBorders>
            <w:textDirection w:val="tbRl"/>
          </w:tcPr>
          <w:p w:rsidR="00AB65A0" w:rsidRPr="002E4283" w:rsidRDefault="00AB65A0" w:rsidP="0002237C">
            <w:pPr>
              <w:ind w:left="113" w:right="113"/>
              <w:jc w:val="center"/>
              <w:rPr>
                <w:rFonts w:ascii="PT Astra Serif" w:hAnsi="PT Astra Serif" w:cs="PT Astra Serif"/>
                <w:sz w:val="32"/>
                <w:szCs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5.7pt;margin-top:106.55pt;width:26.25pt;height:93.85pt;z-index:251655680;mso-position-horizontal-relative:text;mso-position-vertical-relative:text">
                  <v:textbox style="layout-flow:vertical;mso-next-textbox:#_x0000_s1027">
                    <w:txbxContent>
                      <w:p w:rsidR="00AB65A0" w:rsidRPr="00F00BE8" w:rsidRDefault="00AB65A0" w:rsidP="004529D8">
                        <w:pPr>
                          <w:jc w:val="center"/>
                        </w:pPr>
                        <w:r w:rsidRPr="00501F38">
                          <w:t>Ограждение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PT Astra Serif" w:hAnsi="PT Astra Serif" w:cs="PT Astra Serif"/>
                <w:sz w:val="32"/>
                <w:szCs w:val="32"/>
              </w:rPr>
              <w:t>Дорога</w:t>
            </w:r>
          </w:p>
        </w:tc>
        <w:tc>
          <w:tcPr>
            <w:tcW w:w="14047" w:type="dxa"/>
            <w:gridSpan w:val="4"/>
            <w:tcBorders>
              <w:bottom w:val="single" w:sz="24" w:space="0" w:color="000000"/>
            </w:tcBorders>
          </w:tcPr>
          <w:p w:rsidR="00AB65A0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 w:rsidRPr="002E4283"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Новое</w:t>
            </w:r>
          </w:p>
          <w:p w:rsidR="00AB65A0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  <w:tbl>
            <w:tblPr>
              <w:tblW w:w="12900" w:type="dxa"/>
              <w:tblInd w:w="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985"/>
              <w:gridCol w:w="567"/>
              <w:gridCol w:w="1984"/>
              <w:gridCol w:w="426"/>
              <w:gridCol w:w="2268"/>
              <w:gridCol w:w="425"/>
              <w:gridCol w:w="2268"/>
              <w:gridCol w:w="567"/>
              <w:gridCol w:w="2410"/>
            </w:tblGrid>
            <w:tr w:rsidR="00AB65A0" w:rsidRPr="00F72048" w:rsidTr="00D6366F">
              <w:trPr>
                <w:trHeight w:val="432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</w:tbl>
          <w:tbl>
            <w:tblPr>
              <w:tblpPr w:leftFromText="180" w:rightFromText="180" w:vertAnchor="text" w:horzAnchor="page" w:tblpX="1045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96"/>
              <w:gridCol w:w="284"/>
              <w:gridCol w:w="850"/>
              <w:gridCol w:w="426"/>
              <w:gridCol w:w="567"/>
              <w:gridCol w:w="283"/>
              <w:gridCol w:w="1985"/>
              <w:gridCol w:w="283"/>
              <w:gridCol w:w="284"/>
              <w:gridCol w:w="1559"/>
              <w:gridCol w:w="396"/>
              <w:gridCol w:w="29"/>
              <w:gridCol w:w="791"/>
              <w:gridCol w:w="60"/>
              <w:gridCol w:w="567"/>
              <w:gridCol w:w="425"/>
              <w:gridCol w:w="134"/>
              <w:gridCol w:w="291"/>
              <w:gridCol w:w="365"/>
              <w:gridCol w:w="285"/>
              <w:gridCol w:w="704"/>
              <w:gridCol w:w="631"/>
            </w:tblGrid>
            <w:tr w:rsidR="00AB65A0" w:rsidRPr="00F72048">
              <w:trPr>
                <w:trHeight w:val="392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16а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17а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AB65A0" w:rsidRPr="00F72048">
              <w:trPr>
                <w:gridAfter w:val="1"/>
                <w:wAfter w:w="631" w:type="dxa"/>
                <w:trHeight w:val="182"/>
              </w:trPr>
              <w:tc>
                <w:tcPr>
                  <w:tcW w:w="1226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B65A0" w:rsidRPr="00F72048">
              <w:trPr>
                <w:trHeight w:val="42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AB65A0" w:rsidRPr="00F72048">
              <w:trPr>
                <w:gridAfter w:val="1"/>
                <w:wAfter w:w="631" w:type="dxa"/>
                <w:trHeight w:val="338"/>
              </w:trPr>
              <w:tc>
                <w:tcPr>
                  <w:tcW w:w="1226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B65A0" w:rsidRPr="00F72048">
              <w:trPr>
                <w:trHeight w:val="458"/>
              </w:trPr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AB65A0" w:rsidRPr="00F72048">
              <w:trPr>
                <w:gridAfter w:val="1"/>
                <w:wAfter w:w="631" w:type="dxa"/>
                <w:trHeight w:val="364"/>
              </w:trPr>
              <w:tc>
                <w:tcPr>
                  <w:tcW w:w="1226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B65A0" w:rsidRPr="00F72048">
              <w:trPr>
                <w:trHeight w:val="482"/>
              </w:trPr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dotted" w:sz="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6в</w:t>
                  </w:r>
                </w:p>
              </w:tc>
            </w:tr>
            <w:tr w:rsidR="00AB65A0" w:rsidRPr="00F72048">
              <w:trPr>
                <w:gridAfter w:val="1"/>
                <w:wAfter w:w="631" w:type="dxa"/>
                <w:trHeight w:val="324"/>
              </w:trPr>
              <w:tc>
                <w:tcPr>
                  <w:tcW w:w="1226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B65A0" w:rsidRPr="00F72048">
              <w:trPr>
                <w:trHeight w:val="453"/>
              </w:trPr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F72048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A0" w:rsidRPr="00F72048" w:rsidRDefault="00AB65A0" w:rsidP="0002237C">
                  <w:pPr>
                    <w:jc w:val="center"/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3 п</w:t>
                  </w:r>
                </w:p>
              </w:tc>
            </w:tr>
          </w:tbl>
          <w:p w:rsidR="00AB65A0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  <w:p w:rsidR="00AB65A0" w:rsidRPr="002E4283" w:rsidRDefault="00AB65A0" w:rsidP="0002237C">
            <w:pPr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  <w:textDirection w:val="btLr"/>
          </w:tcPr>
          <w:p w:rsidR="00AB65A0" w:rsidRDefault="00AB65A0" w:rsidP="0002237C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Центральная дорога</w:t>
            </w:r>
          </w:p>
          <w:p w:rsidR="00AB65A0" w:rsidRDefault="00AB65A0" w:rsidP="0002237C">
            <w:pPr>
              <w:ind w:left="113" w:right="113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  <w:p w:rsidR="00AB65A0" w:rsidRDefault="00AB65A0" w:rsidP="0002237C">
            <w:pPr>
              <w:ind w:left="113" w:right="113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</w:p>
          <w:p w:rsidR="00AB65A0" w:rsidRPr="002E4283" w:rsidRDefault="00AB65A0" w:rsidP="0002237C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bCs/>
                <w:sz w:val="32"/>
                <w:szCs w:val="32"/>
              </w:rPr>
              <w:t>Д</w:t>
            </w:r>
          </w:p>
        </w:tc>
      </w:tr>
      <w:tr w:rsidR="00AB65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2"/>
          <w:wAfter w:w="3680" w:type="dxa"/>
          <w:trHeight w:val="750"/>
        </w:trPr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5A0" w:rsidRDefault="00AB65A0" w:rsidP="0002237C">
            <w:r>
              <w:rPr>
                <w:noProof/>
              </w:rPr>
              <w:pict>
                <v:shape id="_x0000_s1028" type="#_x0000_t202" style="position:absolute;margin-left:270pt;margin-top:6.45pt;width:79.15pt;height:22.6pt;z-index:251656704;mso-wrap-style:none;mso-position-horizontal-relative:text;mso-position-vertical-relative:text" strokecolor="white">
                  <v:textbox style="mso-next-textbox:#_x0000_s1028;mso-fit-shape-to-text:t">
                    <w:txbxContent>
                      <w:p w:rsidR="00AB65A0" w:rsidRPr="00DD3844" w:rsidRDefault="00AB65A0" w:rsidP="004529D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D3844">
                          <w:rPr>
                            <w:b/>
                            <w:bCs/>
                          </w:rPr>
                          <w:t>Ограждение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AB65A0" w:rsidRPr="00501F38" w:rsidRDefault="00AB65A0" w:rsidP="00EF7473">
            <w:pPr>
              <w:jc w:val="center"/>
            </w:pPr>
            <w:r>
              <w:rPr>
                <w:noProof/>
              </w:rPr>
              <w:pict>
                <v:shape id="_x0000_s1029" type="#_x0000_t202" style="position:absolute;left:0;text-align:left;margin-left:75.7pt;margin-top:21.9pt;width:433.5pt;height:20.25pt;z-index:251657728" strokecolor="white">
                  <v:textbox style="mso-next-textbox:#_x0000_s1029">
                    <w:txbxContent>
                      <w:p w:rsidR="00AB65A0" w:rsidRPr="00DD3844" w:rsidRDefault="00AB65A0" w:rsidP="004529D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D3844">
                          <w:rPr>
                            <w:b/>
                            <w:bCs/>
                          </w:rPr>
                          <w:t>ДОРОГА НА САРАТОВ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left:0;text-align:left;margin-left:-98.35pt;margin-top:-.85pt;width:812.9pt;height:63.15pt;z-index:251658752"/>
              </w:pic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B65A0" w:rsidRPr="00EF7473" w:rsidRDefault="00AB65A0" w:rsidP="00EF7473">
            <w:pPr>
              <w:jc w:val="center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B65A0" w:rsidRPr="00EF7473" w:rsidRDefault="00AB65A0" w:rsidP="00EF7473">
            <w:pPr>
              <w:jc w:val="center"/>
            </w:pPr>
          </w:p>
        </w:tc>
      </w:tr>
    </w:tbl>
    <w:p w:rsidR="00AB65A0" w:rsidRDefault="00AB65A0">
      <w:pPr>
        <w:sectPr w:rsidR="00AB65A0" w:rsidSect="004529D8">
          <w:pgSz w:w="16838" w:h="11906" w:orient="landscape"/>
          <w:pgMar w:top="851" w:right="1134" w:bottom="426" w:left="567" w:header="708" w:footer="708" w:gutter="0"/>
          <w:cols w:space="708"/>
          <w:docGrid w:linePitch="360"/>
        </w:sectPr>
      </w:pPr>
    </w:p>
    <w:p w:rsidR="00AB65A0" w:rsidRDefault="00AB65A0" w:rsidP="004A3577"/>
    <w:sectPr w:rsidR="00AB65A0" w:rsidSect="0076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A0" w:rsidRDefault="00AB65A0" w:rsidP="004529D8">
      <w:r>
        <w:separator/>
      </w:r>
    </w:p>
  </w:endnote>
  <w:endnote w:type="continuationSeparator" w:id="0">
    <w:p w:rsidR="00AB65A0" w:rsidRDefault="00AB65A0" w:rsidP="0045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A0" w:rsidRDefault="00AB65A0" w:rsidP="004529D8">
      <w:r>
        <w:separator/>
      </w:r>
    </w:p>
  </w:footnote>
  <w:footnote w:type="continuationSeparator" w:id="0">
    <w:p w:rsidR="00AB65A0" w:rsidRDefault="00AB65A0" w:rsidP="00452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AAF"/>
    <w:rsid w:val="0002237C"/>
    <w:rsid w:val="000D3DAB"/>
    <w:rsid w:val="0012161B"/>
    <w:rsid w:val="001259C4"/>
    <w:rsid w:val="002E4283"/>
    <w:rsid w:val="00341AC7"/>
    <w:rsid w:val="003A00EE"/>
    <w:rsid w:val="003D11D4"/>
    <w:rsid w:val="004529D8"/>
    <w:rsid w:val="00470B3F"/>
    <w:rsid w:val="004A3577"/>
    <w:rsid w:val="004B585F"/>
    <w:rsid w:val="004D4189"/>
    <w:rsid w:val="00501F38"/>
    <w:rsid w:val="006744C9"/>
    <w:rsid w:val="006C24B1"/>
    <w:rsid w:val="0076050A"/>
    <w:rsid w:val="00766392"/>
    <w:rsid w:val="007C45F3"/>
    <w:rsid w:val="008D6775"/>
    <w:rsid w:val="009047F0"/>
    <w:rsid w:val="009711E7"/>
    <w:rsid w:val="00A55304"/>
    <w:rsid w:val="00AB591A"/>
    <w:rsid w:val="00AB65A0"/>
    <w:rsid w:val="00AC1361"/>
    <w:rsid w:val="00AC4307"/>
    <w:rsid w:val="00B0257B"/>
    <w:rsid w:val="00B457B3"/>
    <w:rsid w:val="00C207C6"/>
    <w:rsid w:val="00C234C4"/>
    <w:rsid w:val="00C33946"/>
    <w:rsid w:val="00CA08C3"/>
    <w:rsid w:val="00D20CB6"/>
    <w:rsid w:val="00D6366F"/>
    <w:rsid w:val="00DD3844"/>
    <w:rsid w:val="00ED2646"/>
    <w:rsid w:val="00EF6AAF"/>
    <w:rsid w:val="00EF7473"/>
    <w:rsid w:val="00F00BE8"/>
    <w:rsid w:val="00F36113"/>
    <w:rsid w:val="00F72048"/>
    <w:rsid w:val="00F95429"/>
    <w:rsid w:val="00F96ABF"/>
    <w:rsid w:val="00FE1923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6AAF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F6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F6AAF"/>
    <w:rPr>
      <w:rFonts w:ascii="Arial" w:hAnsi="Arial" w:cs="Arial"/>
      <w:sz w:val="22"/>
      <w:szCs w:val="22"/>
      <w:lang w:eastAsia="ru-RU"/>
    </w:rPr>
  </w:style>
  <w:style w:type="table" w:styleId="TableGrid">
    <w:name w:val="Table Grid"/>
    <w:basedOn w:val="TableNormal"/>
    <w:uiPriority w:val="99"/>
    <w:rsid w:val="003A00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529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29D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529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29D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2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11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ladm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shov-t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4</Pages>
  <Words>346</Words>
  <Characters>1974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user</cp:lastModifiedBy>
  <cp:revision>7</cp:revision>
  <cp:lastPrinted>2023-09-21T05:16:00Z</cp:lastPrinted>
  <dcterms:created xsi:type="dcterms:W3CDTF">2023-09-20T10:49:00Z</dcterms:created>
  <dcterms:modified xsi:type="dcterms:W3CDTF">2023-09-25T12:52:00Z</dcterms:modified>
</cp:coreProperties>
</file>