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6174E4" w:rsidRDefault="0058323C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10.04.2024                                                           121-п                    </w:t>
      </w: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6174E4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 xml:space="preserve">О </w:t>
      </w:r>
      <w:r w:rsidR="0072783B" w:rsidRPr="006174E4">
        <w:rPr>
          <w:rFonts w:ascii="PT Astra Serif" w:hAnsi="PT Astra Serif"/>
          <w:sz w:val="28"/>
          <w:szCs w:val="28"/>
        </w:rPr>
        <w:t xml:space="preserve"> </w:t>
      </w:r>
      <w:r w:rsidRPr="006174E4">
        <w:rPr>
          <w:rFonts w:ascii="PT Astra Serif" w:hAnsi="PT Astra Serif"/>
          <w:sz w:val="28"/>
          <w:szCs w:val="28"/>
        </w:rPr>
        <w:t>внесении</w:t>
      </w:r>
      <w:r w:rsidR="0072783B" w:rsidRPr="006174E4">
        <w:rPr>
          <w:rFonts w:ascii="PT Astra Serif" w:hAnsi="PT Astra Serif"/>
          <w:sz w:val="28"/>
          <w:szCs w:val="28"/>
        </w:rPr>
        <w:t xml:space="preserve"> </w:t>
      </w:r>
      <w:r w:rsidRPr="006174E4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6174E4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6174E4">
        <w:rPr>
          <w:rFonts w:ascii="PT Astra Serif" w:hAnsi="PT Astra Serif"/>
          <w:sz w:val="28"/>
          <w:szCs w:val="28"/>
        </w:rPr>
        <w:t xml:space="preserve"> № 170-п</w:t>
      </w:r>
      <w:r w:rsidRPr="006174E4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1D04C5" w:rsidRPr="006174E4">
        <w:rPr>
          <w:rFonts w:ascii="PT Astra Serif" w:hAnsi="PT Astra Serif"/>
          <w:sz w:val="28"/>
          <w:szCs w:val="28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Pr="006174E4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6174E4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6174E4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6174E4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667E9" w:rsidRPr="006174E4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6174E4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6174E4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6174E4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6174E4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031753" w:rsidRPr="006174E4" w:rsidRDefault="005667E9" w:rsidP="0003175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 xml:space="preserve">Внести изменения в </w:t>
      </w:r>
      <w:r w:rsidR="00D10454" w:rsidRPr="006174E4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6174E4">
        <w:rPr>
          <w:rFonts w:ascii="PT Astra Serif" w:hAnsi="PT Astra Serif"/>
          <w:b w:val="0"/>
          <w:bCs w:val="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 xml:space="preserve"> № 170-п</w:t>
      </w:r>
      <w:r w:rsidRPr="006174E4">
        <w:rPr>
          <w:rFonts w:ascii="PT Astra Serif" w:hAnsi="PT Astra Serif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812D6E" w:rsidRPr="006174E4">
        <w:rPr>
          <w:rFonts w:ascii="PT Astra Serif" w:hAnsi="PT Astra Serif"/>
          <w:b w:val="0"/>
          <w:bCs w:val="0"/>
          <w:sz w:val="28"/>
          <w:szCs w:val="28"/>
        </w:rPr>
        <w:t xml:space="preserve">Строительство и капитальный ремонт </w:t>
      </w:r>
      <w:r w:rsidR="00031753" w:rsidRPr="006174E4">
        <w:rPr>
          <w:rFonts w:ascii="PT Astra Serif" w:hAnsi="PT Astra Serif"/>
          <w:b w:val="0"/>
          <w:bCs w:val="0"/>
          <w:sz w:val="28"/>
          <w:szCs w:val="28"/>
        </w:rPr>
        <w:t>объектов капитального строительства, линейных объектов, сооружений на территории Балашовского муниципального района», изложить муниципальную  программу в новой редакции, согласно приложению к настоящему постановлению.</w:t>
      </w:r>
    </w:p>
    <w:p w:rsidR="003E5854" w:rsidRPr="006174E4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</w:rPr>
        <w:t xml:space="preserve">2. </w:t>
      </w:r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>Отделу информации и общественных отношений админи</w:t>
      </w:r>
      <w:r w:rsidR="009F35A9" w:rsidRPr="006174E4">
        <w:rPr>
          <w:rFonts w:ascii="PT Astra Serif" w:hAnsi="PT Astra Serif"/>
          <w:b w:val="0"/>
          <w:bCs w:val="0"/>
          <w:sz w:val="28"/>
          <w:szCs w:val="28"/>
        </w:rPr>
        <w:t xml:space="preserve">страции муниципального района </w:t>
      </w:r>
      <w:r w:rsidR="00482DF7" w:rsidRPr="006174E4">
        <w:rPr>
          <w:rFonts w:ascii="PT Astra Serif" w:hAnsi="PT Astra Serif"/>
          <w:b w:val="0"/>
          <w:bCs w:val="0"/>
          <w:sz w:val="28"/>
          <w:szCs w:val="28"/>
        </w:rPr>
        <w:t xml:space="preserve">(Пузановой А.С.) </w:t>
      </w:r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6174E4">
          <w:rPr>
            <w:rFonts w:ascii="PT Astra Serif" w:hAnsi="PT Astra Serif"/>
            <w:b w:val="0"/>
            <w:bCs w:val="0"/>
            <w:sz w:val="28"/>
            <w:szCs w:val="28"/>
          </w:rPr>
          <w:t>www.balashov-tv.ru</w:t>
        </w:r>
      </w:hyperlink>
      <w:r w:rsidR="003E5854" w:rsidRPr="006174E4">
        <w:rPr>
          <w:rFonts w:ascii="PT Astra Serif" w:hAnsi="PT Astra Serif"/>
          <w:b w:val="0"/>
          <w:bCs w:val="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6174E4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</w:rPr>
        <w:lastRenderedPageBreak/>
        <w:t xml:space="preserve">3. Настоящее постановление вступает в силу с момента опубликования (обнародования). </w:t>
      </w:r>
    </w:p>
    <w:p w:rsidR="003E5854" w:rsidRPr="006174E4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6174E4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6174E4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6174E4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6174E4" w:rsidRDefault="005667E9" w:rsidP="00312470">
      <w:pPr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6174E4" w:rsidRDefault="005667E9" w:rsidP="00312470">
      <w:pPr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6174E4">
        <w:rPr>
          <w:rFonts w:ascii="PT Astra Serif" w:hAnsi="PT Astra Serif"/>
          <w:sz w:val="28"/>
          <w:szCs w:val="28"/>
        </w:rPr>
        <w:t xml:space="preserve">    </w:t>
      </w:r>
      <w:r w:rsidRPr="006174E4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6174E4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6174E4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027C63" w:rsidRPr="006174E4" w:rsidRDefault="00027C6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6174E4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6174E4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DB33A4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DB33A4">
        <w:rPr>
          <w:rFonts w:ascii="PT Astra Serif" w:hAnsi="PT Astra Serif"/>
          <w:bCs w:val="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3pt;margin-top:1.05pt;width:235.35pt;height:76.55pt;z-index:251657728;mso-width-relative:margin;mso-height-relative:margin" strokecolor="white">
            <v:textbox style="mso-next-textbox:#_x0000_s1028">
              <w:txbxContent>
                <w:p w:rsidR="00CD4495" w:rsidRPr="008D3C8E" w:rsidRDefault="00CD4495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CD4495" w:rsidRPr="008D3C8E" w:rsidRDefault="00CD4495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от  _</w:t>
                  </w:r>
                  <w:r w:rsidR="0058323C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10.04.2024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_  №  _</w:t>
                  </w:r>
                  <w:r w:rsidR="0058323C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121-п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_</w:t>
                  </w:r>
                </w:p>
              </w:txbxContent>
            </v:textbox>
          </v:shape>
        </w:pict>
      </w: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6174E4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6174E4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6174E4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6174E4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6174E4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5F5A2D" w:rsidRPr="006174E4" w:rsidRDefault="00181F86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>«</w:t>
      </w:r>
      <w:r w:rsidR="005F5A2D" w:rsidRPr="006174E4">
        <w:rPr>
          <w:rFonts w:ascii="PT Astra Serif" w:hAnsi="PT Astra Serif"/>
          <w:bCs w:val="0"/>
          <w:sz w:val="28"/>
          <w:szCs w:val="28"/>
        </w:rPr>
        <w:t>Строительство и капитальный ремонт</w:t>
      </w:r>
    </w:p>
    <w:p w:rsidR="005F5A2D" w:rsidRPr="006174E4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 xml:space="preserve"> объектов капитального строительства, </w:t>
      </w:r>
      <w:r w:rsidR="000C5530" w:rsidRPr="006174E4">
        <w:rPr>
          <w:rFonts w:ascii="PT Astra Serif" w:hAnsi="PT Astra Serif"/>
          <w:bCs w:val="0"/>
          <w:sz w:val="28"/>
          <w:szCs w:val="28"/>
        </w:rPr>
        <w:t>линейных объектов, сооружений</w:t>
      </w:r>
      <w:r w:rsidRPr="006174E4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261B0C" w:rsidRPr="006174E4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6174E4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181F86" w:rsidRPr="006174E4">
        <w:rPr>
          <w:rFonts w:ascii="PT Astra Serif" w:hAnsi="PT Astra Serif"/>
          <w:sz w:val="28"/>
          <w:szCs w:val="28"/>
        </w:rPr>
        <w:t>»</w:t>
      </w: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6174E4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6174E4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6174E4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6174E4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6174E4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6174E4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6174E4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6174E4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6174E4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6174E4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6174E4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6174E4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6174E4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6174E4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6174E4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6174E4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6174E4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6174E4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6174E4">
        <w:rPr>
          <w:rFonts w:ascii="PT Astra Serif" w:hAnsi="PT Astra Serif"/>
          <w:sz w:val="24"/>
          <w:szCs w:val="24"/>
        </w:rPr>
        <w:t>г. Балашов 202</w:t>
      </w:r>
      <w:r w:rsidR="005F5A2D" w:rsidRPr="006174E4">
        <w:rPr>
          <w:rFonts w:ascii="PT Astra Serif" w:hAnsi="PT Astra Serif"/>
          <w:sz w:val="24"/>
          <w:szCs w:val="24"/>
        </w:rPr>
        <w:t>4</w:t>
      </w:r>
      <w:r w:rsidR="0065659E" w:rsidRPr="006174E4">
        <w:rPr>
          <w:rFonts w:ascii="PT Astra Serif" w:hAnsi="PT Astra Serif"/>
          <w:sz w:val="24"/>
          <w:szCs w:val="24"/>
        </w:rPr>
        <w:t xml:space="preserve"> г.</w:t>
      </w:r>
    </w:p>
    <w:p w:rsidR="0026547B" w:rsidRPr="006174E4" w:rsidRDefault="0026547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6174E4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6174E4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6174E4" w:rsidRDefault="00261B0C" w:rsidP="00312470">
      <w:pPr>
        <w:jc w:val="center"/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lastRenderedPageBreak/>
        <w:t>ПАСПОРТ МУНИЦИПАЛЬНОЙ ПРОГРАММЫ</w:t>
      </w:r>
    </w:p>
    <w:p w:rsidR="005F5A2D" w:rsidRPr="006174E4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>«</w:t>
      </w:r>
      <w:r w:rsidR="005F5A2D" w:rsidRPr="006174E4">
        <w:rPr>
          <w:rFonts w:ascii="PT Astra Serif" w:hAnsi="PT Astra Serif"/>
          <w:bCs w:val="0"/>
          <w:sz w:val="28"/>
          <w:szCs w:val="28"/>
        </w:rPr>
        <w:t xml:space="preserve">Строительство и капитальный ремонт </w:t>
      </w:r>
    </w:p>
    <w:p w:rsidR="005F5A2D" w:rsidRPr="006174E4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объектов капитального строительства,</w:t>
      </w:r>
      <w:r w:rsidR="000C5530" w:rsidRPr="006174E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C5530" w:rsidRPr="006174E4">
        <w:rPr>
          <w:rFonts w:ascii="PT Astra Serif" w:hAnsi="PT Astra Serif"/>
          <w:bCs w:val="0"/>
          <w:sz w:val="28"/>
          <w:szCs w:val="28"/>
        </w:rPr>
        <w:t>линейных объектов</w:t>
      </w:r>
      <w:r w:rsidR="000C5530" w:rsidRPr="006174E4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6174E4">
        <w:rPr>
          <w:rFonts w:ascii="PT Astra Serif" w:hAnsi="PT Astra Serif"/>
          <w:bCs w:val="0"/>
          <w:sz w:val="28"/>
          <w:szCs w:val="28"/>
        </w:rPr>
        <w:t xml:space="preserve">сооружений </w:t>
      </w:r>
    </w:p>
    <w:p w:rsidR="00A41350" w:rsidRPr="006174E4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A41350" w:rsidRPr="006174E4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FC3B2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96509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«</w:t>
            </w:r>
            <w:r w:rsidR="00E67919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</w:t>
            </w:r>
            <w:r w:rsidR="000C5530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="00E67919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 территории Балашовского муниципального района</w:t>
            </w:r>
            <w:r w:rsidR="00181F8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»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4E6358" w:rsidP="00F02933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2.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261B0C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3.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6174E4" w:rsidRDefault="00DC046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4.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6174E4" w:rsidRDefault="00F84664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6174E4" w:rsidRDefault="0024415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0A5A6A" w:rsidP="00F02933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6174E4" w:rsidRDefault="0006702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</w:t>
            </w:r>
            <w:r w:rsidR="00BD5E6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новых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BD5E6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и капитальный ремонт </w:t>
            </w:r>
            <w:r w:rsidR="007356B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действующих </w:t>
            </w:r>
            <w:r w:rsidR="0004686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="007356B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на территории Балашовского муниципального района</w:t>
            </w:r>
          </w:p>
        </w:tc>
      </w:tr>
      <w:tr w:rsidR="00261B0C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6174E4" w:rsidRDefault="00F936EC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6. </w:t>
            </w:r>
            <w:r w:rsidR="00261B0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1" w:rsidRPr="006174E4" w:rsidRDefault="000500B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="0004686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</w:t>
            </w:r>
            <w:r w:rsidR="001050F7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6174E4" w:rsidRDefault="00264E32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="00440B05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942ACB" w:rsidRPr="006174E4" w:rsidRDefault="00942AC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</w:t>
            </w:r>
            <w:r w:rsidR="00440B05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6174E4" w:rsidRDefault="00FC0B5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6174E4" w:rsidRDefault="0030286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оснащение </w:t>
            </w:r>
            <w:r w:rsidR="001050F7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капитального строительства, сооружений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современн</w:t>
            </w:r>
            <w:r w:rsidR="0058385E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ым технологическим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оборудованием</w:t>
            </w:r>
            <w:r w:rsidR="0058385E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577EAB" w:rsidRPr="006174E4" w:rsidRDefault="00577EAB" w:rsidP="00F02933">
            <w:pPr>
              <w:shd w:val="clear" w:color="auto" w:fill="FFFFFF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58385E" w:rsidRPr="006174E4" w:rsidRDefault="00577EA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</w:t>
            </w:r>
            <w:r w:rsidR="00AE03D7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телекоммуникационных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услуг</w:t>
            </w:r>
            <w:r w:rsidR="00332B4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6174E4" w:rsidRDefault="0044406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7. </w:t>
            </w:r>
            <w:r w:rsidR="003F72A4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Целевые индикаторы</w:t>
            </w:r>
            <w:r w:rsidR="00091789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программы</w:t>
            </w:r>
            <w:r w:rsidR="003F72A4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</w:t>
            </w:r>
            <w:r w:rsidR="00091789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6174E4" w:rsidRDefault="00FA068A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</w:t>
            </w:r>
            <w:r w:rsidR="00FB7F5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общеобразовательного учреждений</w:t>
            </w:r>
            <w:r w:rsidR="00A85843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6174E4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6174E4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4673F1" w:rsidRPr="006174E4" w:rsidRDefault="004673F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BA379F" w:rsidRPr="006174E4" w:rsidRDefault="00735A6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440B05" w:rsidRPr="006174E4" w:rsidRDefault="00440B0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722097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6174E4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8. Перечень подпрограмм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6174E4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1 «Соцсфера»</w:t>
            </w:r>
          </w:p>
          <w:p w:rsidR="00722097" w:rsidRPr="006174E4" w:rsidRDefault="00722097" w:rsidP="00722097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2 «Инженерная инфраструктура»</w:t>
            </w:r>
          </w:p>
        </w:tc>
      </w:tr>
      <w:tr w:rsidR="00CD1B06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D3350F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="00652E63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</w:t>
            </w:r>
            <w:r w:rsidR="0074186E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  <w:r w:rsidR="0089541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годы</w:t>
            </w:r>
          </w:p>
          <w:p w:rsidR="00507EAC" w:rsidRPr="006174E4" w:rsidRDefault="00CD1B06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6174E4">
              <w:rPr>
                <w:rFonts w:ascii="PT Astra Serif" w:hAnsi="PT Astra Serif"/>
                <w:sz w:val="28"/>
                <w:szCs w:val="28"/>
              </w:rPr>
              <w:t>из</w:t>
            </w:r>
            <w:r w:rsidRPr="006174E4">
              <w:rPr>
                <w:rFonts w:ascii="PT Astra Serif" w:hAnsi="PT Astra Serif"/>
                <w:sz w:val="28"/>
                <w:szCs w:val="28"/>
              </w:rPr>
              <w:t xml:space="preserve"> соответствующих бюджет</w:t>
            </w:r>
            <w:r w:rsidR="0089541C" w:rsidRPr="006174E4">
              <w:rPr>
                <w:rFonts w:ascii="PT Astra Serif" w:hAnsi="PT Astra Serif"/>
                <w:sz w:val="28"/>
                <w:szCs w:val="28"/>
              </w:rPr>
              <w:t>ов</w:t>
            </w:r>
            <w:r w:rsidRPr="006174E4">
              <w:rPr>
                <w:rFonts w:ascii="PT Astra Serif" w:hAnsi="PT Astra Serif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D3350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</w:t>
            </w:r>
            <w:r w:rsidR="00652E63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6174E4" w:rsidRDefault="00CD1B06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="00A85843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, </w:t>
            </w:r>
            <w:r w:rsidR="00A85843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  <w:r w:rsidR="00FA30D4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  <w:p w:rsidR="008A198B" w:rsidRPr="006174E4" w:rsidRDefault="008A198B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  <w:p w:rsidR="003C6DCA" w:rsidRPr="006174E4" w:rsidRDefault="003C6DCA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696704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6174E4" w:rsidRDefault="00696704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6174E4" w:rsidRDefault="00696704" w:rsidP="00F02933">
            <w:pPr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74186E" w:rsidRPr="006174E4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3E091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670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DE547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</w:t>
            </w:r>
            <w:r w:rsidR="003E0918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403FBC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6174E4">
              <w:rPr>
                <w:rFonts w:ascii="PT Astra Serif" w:hAnsi="PT Astra Serif"/>
                <w:b w:val="0"/>
                <w:sz w:val="28"/>
                <w:szCs w:val="28"/>
              </w:rPr>
              <w:t>48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24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6174E4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D801C3" w:rsidRPr="006174E4">
              <w:rPr>
                <w:rFonts w:ascii="PT Astra Serif" w:hAnsi="PT Astra Serif"/>
                <w:b w:val="0"/>
                <w:sz w:val="28"/>
                <w:szCs w:val="28"/>
              </w:rPr>
              <w:t>22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41447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147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3E0918" w:rsidRPr="006174E4">
              <w:rPr>
                <w:rFonts w:ascii="PT Astra Serif" w:hAnsi="PT Astra Serif"/>
                <w:b w:val="0"/>
                <w:sz w:val="28"/>
                <w:szCs w:val="28"/>
              </w:rPr>
              <w:t>862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03FBC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0803BE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756AEC" w:rsidRPr="006174E4" w:rsidRDefault="00D41447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</w:t>
            </w:r>
            <w:r w:rsidR="00756AEC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8 000,0 внебюджетные средства.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Финансирование по годам: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2020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4E4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6174E4">
              <w:rPr>
                <w:rFonts w:ascii="PT Astra Serif" w:hAnsi="PT Astra Serif"/>
                <w:sz w:val="28"/>
                <w:szCs w:val="28"/>
              </w:rPr>
              <w:t>.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6174E4" w:rsidRDefault="00AC6DD9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A2A0F" w:rsidRPr="006174E4">
              <w:rPr>
                <w:rFonts w:ascii="PT Astra Serif" w:hAnsi="PT Astra Serif"/>
                <w:b w:val="0"/>
                <w:sz w:val="28"/>
                <w:szCs w:val="28"/>
              </w:rPr>
              <w:t>2 2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6174E4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6174E4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6174E4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6174E4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6174E4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756493" w:rsidRPr="006174E4">
              <w:rPr>
                <w:rFonts w:ascii="PT Astra Serif" w:hAnsi="PT Astra Serif"/>
                <w:b w:val="0"/>
                <w:sz w:val="28"/>
                <w:szCs w:val="28"/>
              </w:rPr>
              <w:t>97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FA2A0F" w:rsidRPr="006174E4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6174E4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6174E4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6174E4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6174E4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6174E4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6174E4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6174E4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6174E4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7A6440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756493" w:rsidRPr="006174E4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A2A0F" w:rsidRPr="006174E4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6174E4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5266C1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756AEC" w:rsidRPr="006174E4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="005266C1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0 </w:t>
            </w:r>
            <w:r w:rsidR="00756AEC" w:rsidRPr="006174E4">
              <w:rPr>
                <w:rFonts w:ascii="PT Astra Serif" w:hAnsi="PT Astra Serif"/>
                <w:b w:val="0"/>
                <w:sz w:val="28"/>
                <w:szCs w:val="28"/>
              </w:rPr>
              <w:t>89</w:t>
            </w:r>
            <w:r w:rsidR="00AB260E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03FBC" w:rsidRPr="006174E4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5266C1" w:rsidRPr="006174E4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88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728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5266C1" w:rsidRPr="006174E4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 851,8 тыс. руб. из средств областного бюджета,</w:t>
            </w:r>
          </w:p>
          <w:p w:rsidR="00E34771" w:rsidRPr="006174E4" w:rsidRDefault="00D83683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AB260E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0803BE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="00E34771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Балашовского муниципального района,</w:t>
            </w:r>
            <w:r w:rsidR="00E34771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34771" w:rsidRPr="006174E4" w:rsidRDefault="00E34771" w:rsidP="00E34771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D83683" w:rsidRPr="006174E4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109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D51E58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0263D" w:rsidRPr="006174E4" w:rsidRDefault="00F0263D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0263D" w:rsidRPr="006174E4" w:rsidRDefault="000455C5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- 1 020,4</w:t>
            </w:r>
            <w:r w:rsidR="00F0263D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6174E4" w:rsidRDefault="00D83683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58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00,</w:t>
            </w:r>
            <w:r w:rsidR="000455C5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</w:t>
            </w:r>
            <w:r w:rsidR="000803BE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ашовского муниципального района</w:t>
            </w:r>
            <w:r w:rsidR="009A365C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.</w:t>
            </w:r>
          </w:p>
          <w:p w:rsidR="00AB260E" w:rsidRPr="006174E4" w:rsidRDefault="00AB260E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AB260E" w:rsidRPr="006174E4" w:rsidRDefault="00AB260E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</w:tc>
      </w:tr>
      <w:tr w:rsidR="00CD1B06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D552EE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D3350F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Ожидаемые </w:t>
            </w:r>
          </w:p>
          <w:p w:rsidR="00CD1B06" w:rsidRPr="006174E4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CD1B06" w:rsidRPr="006174E4" w:rsidRDefault="00CD1B06" w:rsidP="00F02933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3A1C30" w:rsidP="00F02933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6174E4">
              <w:rPr>
                <w:rFonts w:ascii="PT Astra Serif" w:hAnsi="PT Astra Serif"/>
                <w:sz w:val="28"/>
                <w:szCs w:val="28"/>
              </w:rPr>
              <w:t>, создаст дополнительные места в новых учреждениях</w:t>
            </w:r>
            <w:r w:rsidRPr="006174E4">
              <w:rPr>
                <w:rFonts w:ascii="PT Astra Serif" w:hAnsi="PT Astra Serif"/>
                <w:sz w:val="28"/>
                <w:szCs w:val="28"/>
              </w:rPr>
              <w:t>.</w:t>
            </w:r>
            <w:r w:rsidR="00F77A79" w:rsidRPr="006174E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C2959" w:rsidRPr="006174E4" w:rsidRDefault="00FD4EC3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A54CD9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A54CD9" w:rsidRPr="006174E4" w:rsidRDefault="00A54CD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</w:t>
            </w:r>
            <w:r w:rsidR="00A92BE6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создаст комфортные условия  для населения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6174E4" w:rsidRDefault="00F84664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</w:t>
            </w:r>
            <w:r w:rsidR="00CD1B06" w:rsidRPr="006174E4">
              <w:rPr>
                <w:rFonts w:ascii="PT Astra Serif" w:hAnsi="PT Astra Serif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6174E4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="00CD1B06" w:rsidRPr="006174E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D1B06" w:rsidRPr="006174E4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6174E4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Контроль за исполнением</w:t>
            </w:r>
            <w:r w:rsidR="00E34BF7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6174E4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6174E4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6174E4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6174E4" w:rsidRDefault="00494370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6174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2011" w:rsidRPr="006174E4">
              <w:rPr>
                <w:rFonts w:ascii="PT Astra Serif" w:hAnsi="PT Astra Serif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6174E4">
              <w:rPr>
                <w:rFonts w:ascii="PT Astra Serif" w:hAnsi="PT Astra Serif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507EAC" w:rsidRPr="006174E4" w:rsidRDefault="00261B0C" w:rsidP="00806D6A">
      <w:pPr>
        <w:pStyle w:val="ac"/>
        <w:widowControl/>
        <w:numPr>
          <w:ilvl w:val="0"/>
          <w:numId w:val="7"/>
        </w:numPr>
        <w:autoSpaceDE/>
        <w:autoSpaceDN/>
        <w:adjustRightInd/>
        <w:spacing w:line="270" w:lineRule="atLeast"/>
        <w:ind w:left="0" w:firstLine="0"/>
        <w:jc w:val="center"/>
        <w:rPr>
          <w:rFonts w:ascii="PT Astra Serif" w:hAnsi="PT Astra Serif"/>
        </w:rPr>
      </w:pPr>
      <w:r w:rsidRPr="006174E4">
        <w:rPr>
          <w:rFonts w:ascii="PT Astra Serif" w:hAnsi="PT Astra Serif"/>
          <w:bCs w:val="0"/>
          <w:sz w:val="28"/>
          <w:szCs w:val="28"/>
        </w:rPr>
        <w:t xml:space="preserve">Характеристика </w:t>
      </w:r>
      <w:r w:rsidR="003D17F6" w:rsidRPr="006174E4">
        <w:rPr>
          <w:rFonts w:ascii="PT Astra Serif" w:hAnsi="PT Astra Serif"/>
          <w:bCs w:val="0"/>
          <w:sz w:val="28"/>
          <w:szCs w:val="28"/>
        </w:rPr>
        <w:t>проблемы</w:t>
      </w:r>
      <w:r w:rsidR="00315529" w:rsidRPr="006174E4">
        <w:rPr>
          <w:rFonts w:ascii="PT Astra Serif" w:hAnsi="PT Astra Serif"/>
          <w:bCs w:val="0"/>
          <w:sz w:val="28"/>
          <w:szCs w:val="28"/>
        </w:rPr>
        <w:t>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6174E4">
        <w:rPr>
          <w:rFonts w:ascii="PT Astra Serif" w:hAnsi="PT Astra Serif"/>
          <w:sz w:val="28"/>
          <w:szCs w:val="28"/>
          <w:lang w:val="ru-RU"/>
        </w:rPr>
        <w:t>На сегодняшний день на территории Балашовского муници</w:t>
      </w:r>
      <w:r w:rsidR="007973CC" w:rsidRPr="006174E4">
        <w:rPr>
          <w:rFonts w:ascii="PT Astra Serif" w:hAnsi="PT Astra Serif"/>
          <w:sz w:val="28"/>
          <w:szCs w:val="28"/>
          <w:lang w:val="ru-RU"/>
        </w:rPr>
        <w:t>пального района функционируют 22</w:t>
      </w:r>
      <w:r w:rsidRPr="006174E4">
        <w:rPr>
          <w:rFonts w:ascii="PT Astra Serif" w:hAnsi="PT Astra Serif"/>
          <w:sz w:val="28"/>
          <w:szCs w:val="28"/>
          <w:lang w:val="ru-RU"/>
        </w:rPr>
        <w:t xml:space="preserve"> дошкольных образовательных </w:t>
      </w:r>
      <w:r w:rsidR="00144783" w:rsidRPr="006174E4">
        <w:rPr>
          <w:rFonts w:ascii="PT Astra Serif" w:hAnsi="PT Astra Serif"/>
          <w:sz w:val="28"/>
          <w:szCs w:val="28"/>
          <w:lang w:val="ru-RU"/>
        </w:rPr>
        <w:t>организаций</w:t>
      </w:r>
      <w:r w:rsidR="007973CC" w:rsidRPr="006174E4">
        <w:rPr>
          <w:rFonts w:ascii="PT Astra Serif" w:hAnsi="PT Astra Serif"/>
          <w:sz w:val="28"/>
          <w:szCs w:val="28"/>
          <w:lang w:val="ru-RU"/>
        </w:rPr>
        <w:t>, в том числе в городе - 16 и в районе - 6</w:t>
      </w:r>
      <w:r w:rsidRPr="006174E4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0F0BCA" w:rsidRPr="006174E4" w:rsidRDefault="000F0BCA" w:rsidP="00DC4ED8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Количество детей дошкольного в</w:t>
      </w:r>
      <w:r w:rsidR="007973CC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озраста в  районе  стабильно</w:t>
      </w:r>
      <w:r w:rsidR="00DC4ED8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  <w:r w:rsidR="007973CC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6174E4">
        <w:rPr>
          <w:rFonts w:ascii="PT Astra Serif" w:hAnsi="PT Astra Serif"/>
          <w:sz w:val="28"/>
          <w:szCs w:val="28"/>
          <w:lang w:val="ru-RU"/>
        </w:rPr>
        <w:t xml:space="preserve">Полноценная развивающая предметно-пространственная среда,  в каждой </w:t>
      </w:r>
      <w:r w:rsidRPr="006174E4">
        <w:rPr>
          <w:rFonts w:ascii="PT Astra Serif" w:hAnsi="PT Astra Serif"/>
          <w:sz w:val="28"/>
          <w:szCs w:val="28"/>
          <w:lang w:val="ru-RU"/>
        </w:rPr>
        <w:lastRenderedPageBreak/>
        <w:t>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6174E4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- 4</w:t>
      </w:r>
      <w:r w:rsidR="000F0BC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0F0BC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«Ландыш» г.Балашова, МДОУ д/с «Челночок» г.Балашова, МДОУ д/с «Космос» г.Балашова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, МДОУ д/с «Росинка» г.Балашова</w:t>
      </w:r>
      <w:r w:rsidR="000F0BC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) с фактическим износом систем водоснабжения и отопления – 80%;</w:t>
      </w:r>
    </w:p>
    <w:p w:rsidR="000F0BCA" w:rsidRPr="006174E4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- 6</w:t>
      </w:r>
      <w:r w:rsidR="000F0BC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й</w:t>
      </w:r>
      <w:r w:rsidR="000F0BC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«Ёлочка» г.Балашова,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EC528C" w:rsidRPr="006174E4" w:rsidRDefault="000F0BCA" w:rsidP="00EC528C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</w:t>
      </w:r>
      <w:r w:rsidR="00EC528C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Улучшит данную ситуацию  </w:t>
      </w:r>
      <w:r w:rsidR="00EC528C"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строительство многофункционального спортивно-досугового комплекса. 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общеобразовательных учреждений: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в том числе 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8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- дневных учреждений,   2 - при УФСИН;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средних школ.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3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/202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4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</w:t>
      </w:r>
      <w:r w:rsidR="0038456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78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человек.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помещениях. Пищеблоки и обеденные залы второго здания МОУ СОШ  №16, здания МОУ «Гимназии им. Ю.А. Гарнаева г. Балашова» также размещены в </w:t>
      </w:r>
      <w:r w:rsidR="0050228E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не 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приспособленных помещениях, что не позволяет в полной мере выполнять требования, предъявляемые к организации питания.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</w:t>
      </w:r>
      <w:r w:rsidR="0050228E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 г. Балашова», МОУ СОШ №3, №12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количество детей превышает  проектную мощность.</w:t>
      </w:r>
    </w:p>
    <w:p w:rsidR="000F0BCA" w:rsidRPr="006174E4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6174E4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146494" w:rsidRPr="006174E4" w:rsidRDefault="00782288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С р</w:t>
      </w:r>
      <w:r w:rsidR="00A84E22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азвитие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</w:t>
      </w:r>
      <w:r w:rsidR="00A84E22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села Репное Балашовского муниципального района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увеличивается количество жителей. Однако</w:t>
      </w:r>
      <w:r w:rsidR="00F02933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на территории села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отсутствует техническая возможность для подключения </w:t>
      </w:r>
      <w:r w:rsidR="00F6255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к </w:t>
      </w:r>
      <w:r w:rsidR="00F62559" w:rsidRPr="006174E4">
        <w:rPr>
          <w:rFonts w:ascii="PT Astra Serif" w:hAnsi="PT Astra Serif"/>
          <w:sz w:val="28"/>
          <w:szCs w:val="28"/>
          <w:lang w:val="ru-RU" w:eastAsia="zh-CN"/>
        </w:rPr>
        <w:t>телекоммуникационной услуге дополнительных абонентов. Установка (создание) точки доступа линии передачи данных обеспечит комфортные условия проживания граждан</w:t>
      </w:r>
      <w:r w:rsidR="00146494" w:rsidRPr="006174E4">
        <w:rPr>
          <w:rFonts w:ascii="PT Astra Serif" w:hAnsi="PT Astra Serif"/>
          <w:sz w:val="28"/>
          <w:szCs w:val="28"/>
          <w:lang w:val="ru-RU" w:eastAsia="zh-CN"/>
        </w:rPr>
        <w:t>.</w:t>
      </w:r>
    </w:p>
    <w:p w:rsidR="00BB3B30" w:rsidRPr="006174E4" w:rsidRDefault="00BB3B30" w:rsidP="00BB3B3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муниципального района.</w:t>
      </w:r>
    </w:p>
    <w:p w:rsidR="00BB3B30" w:rsidRPr="006174E4" w:rsidRDefault="00BB3B30" w:rsidP="00312470">
      <w:pPr>
        <w:pStyle w:val="aa"/>
        <w:ind w:firstLine="709"/>
        <w:contextualSpacing/>
        <w:jc w:val="both"/>
        <w:rPr>
          <w:rFonts w:ascii="PT Astra Serif" w:hAnsi="PT Astra Serif"/>
          <w:sz w:val="16"/>
          <w:szCs w:val="16"/>
          <w:shd w:val="clear" w:color="auto" w:fill="FFFFFF"/>
          <w:lang w:val="ru-RU"/>
        </w:rPr>
      </w:pPr>
    </w:p>
    <w:p w:rsidR="00261B0C" w:rsidRPr="006174E4" w:rsidRDefault="00366491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Ц</w:t>
      </w:r>
      <w:r w:rsidR="00261B0C" w:rsidRPr="006174E4">
        <w:rPr>
          <w:rFonts w:ascii="PT Astra Serif" w:hAnsi="PT Astra Serif"/>
          <w:bCs w:val="0"/>
          <w:sz w:val="28"/>
          <w:szCs w:val="28"/>
        </w:rPr>
        <w:t>ели и задачи Программы</w:t>
      </w:r>
      <w:r w:rsidR="00315529" w:rsidRPr="006174E4">
        <w:rPr>
          <w:rFonts w:ascii="PT Astra Serif" w:hAnsi="PT Astra Serif"/>
          <w:bCs w:val="0"/>
          <w:sz w:val="28"/>
          <w:szCs w:val="28"/>
        </w:rPr>
        <w:t>.</w:t>
      </w:r>
    </w:p>
    <w:p w:rsidR="003F6AA1" w:rsidRPr="006174E4" w:rsidRDefault="00366491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</w:t>
      </w:r>
      <w:r w:rsidR="002D434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ел</w:t>
      </w:r>
      <w:r w:rsidR="0075539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, </w:t>
      </w:r>
      <w:r w:rsidR="001F1269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="001F1269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как объект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</w:t>
      </w:r>
      <w:r w:rsidR="003F6AA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="006367A5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6174E4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</w:t>
      </w:r>
      <w:r w:rsidR="001F1269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досуга</w:t>
      </w:r>
      <w:r w:rsidR="00755393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.</w:t>
      </w:r>
      <w:r w:rsidR="0064588C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А также </w:t>
      </w:r>
      <w:r w:rsidR="0018437D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установка (создание) точки доступа линии передачи данных </w:t>
      </w:r>
      <w:r w:rsidR="00FA4DC9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для обеспечения условий проживания граждан, отвечающих стандартам качества.</w:t>
      </w:r>
    </w:p>
    <w:p w:rsidR="008C5C4B" w:rsidRPr="006174E4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6174E4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</w:t>
      </w:r>
      <w:r w:rsidR="001F126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</w:t>
      </w:r>
      <w:r w:rsidR="001F1269" w:rsidRPr="006174E4">
        <w:rPr>
          <w:rFonts w:ascii="PT Astra Serif" w:hAnsi="PT Astra Serif"/>
          <w:sz w:val="28"/>
          <w:szCs w:val="28"/>
          <w:lang w:val="ru-RU" w:eastAsia="zh-CN"/>
        </w:rPr>
        <w:t>многофункциональным спортивно-досуговым комплексам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1215E0" w:rsidRPr="006174E4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6174E4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6174E4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FA4DC9" w:rsidRPr="006174E4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</w:t>
      </w:r>
    </w:p>
    <w:p w:rsidR="0018437D" w:rsidRPr="006174E4" w:rsidRDefault="009A3C4D" w:rsidP="009A3C4D">
      <w:pPr>
        <w:shd w:val="clear" w:color="auto" w:fill="FFFFFF"/>
        <w:spacing w:line="298" w:lineRule="exact"/>
        <w:ind w:left="101" w:right="102" w:firstLine="5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        - </w:t>
      </w:r>
      <w:r w:rsidR="0018437D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повышение эффективности, устойчивости и надежности </w:t>
      </w: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ф</w:t>
      </w:r>
      <w:r w:rsidR="0018437D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ункционирования систем жизнеобеспечения населения; </w:t>
      </w:r>
    </w:p>
    <w:p w:rsidR="0018437D" w:rsidRPr="006174E4" w:rsidRDefault="0018437D" w:rsidP="0018437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6174E4">
        <w:rPr>
          <w:rFonts w:ascii="PT Astra Serif" w:hAnsi="PT Astra Serif"/>
          <w:sz w:val="28"/>
          <w:szCs w:val="28"/>
          <w:lang w:val="ru-RU" w:eastAsia="zh-CN"/>
        </w:rPr>
        <w:t>- улучшение качества коммунальных и телекоммуникационных услуг.</w:t>
      </w:r>
    </w:p>
    <w:p w:rsidR="00482F3E" w:rsidRPr="006174E4" w:rsidRDefault="00F77A79" w:rsidP="00482F3E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>Вв</w:t>
      </w:r>
      <w:r w:rsidR="00B24271" w:rsidRPr="006174E4">
        <w:rPr>
          <w:rFonts w:ascii="PT Astra Serif" w:hAnsi="PT Astra Serif"/>
          <w:bCs/>
          <w:sz w:val="28"/>
          <w:szCs w:val="28"/>
          <w:lang w:val="ru-RU" w:eastAsia="zh-CN"/>
        </w:rPr>
        <w:t>о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д в </w:t>
      </w:r>
      <w:r w:rsidR="00B24271" w:rsidRPr="006174E4">
        <w:rPr>
          <w:rFonts w:ascii="PT Astra Serif" w:hAnsi="PT Astra Serif"/>
          <w:bCs/>
          <w:sz w:val="28"/>
          <w:szCs w:val="28"/>
          <w:lang w:val="ru-RU" w:eastAsia="zh-CN"/>
        </w:rPr>
        <w:t>эксплуатацию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 объектов социальной сферы</w:t>
      </w:r>
      <w:r w:rsidR="00351AD4" w:rsidRPr="006174E4">
        <w:rPr>
          <w:rFonts w:ascii="PT Astra Serif" w:hAnsi="PT Astra Serif"/>
          <w:bCs/>
          <w:sz w:val="28"/>
          <w:szCs w:val="28"/>
          <w:lang w:val="ru-RU" w:eastAsia="zh-CN"/>
        </w:rPr>
        <w:t>: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 дошкольного и общеобразовательного учреждений</w:t>
      </w:r>
      <w:r w:rsidR="00CD4E6C" w:rsidRPr="006174E4">
        <w:rPr>
          <w:rFonts w:ascii="PT Astra Serif" w:hAnsi="PT Astra Serif"/>
          <w:bCs/>
          <w:sz w:val="28"/>
          <w:szCs w:val="28"/>
          <w:lang w:val="ru-RU" w:eastAsia="zh-CN"/>
        </w:rPr>
        <w:t>, многофункционального спортивно-досугового комплекса</w:t>
      </w:r>
      <w:r w:rsidR="00482F3E"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, повысит качество услуг в сфере образования, создаст дополнительные места в новых учреждениях. </w:t>
      </w:r>
    </w:p>
    <w:p w:rsidR="001215E0" w:rsidRPr="006174E4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6174E4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6174E4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6174E4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6174E4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6174E4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6174E4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</w:t>
      </w:r>
      <w:r w:rsidR="00482F3E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осуществлять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 соблюдением необходимых требований для образовательных учреждений в соответствии</w:t>
      </w:r>
      <w:r w:rsidR="00FB0F3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B24271" w:rsidRPr="006174E4" w:rsidRDefault="00B24271" w:rsidP="00B24271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6174E4">
        <w:rPr>
          <w:rFonts w:ascii="PT Astra Serif" w:hAnsi="PT Astra Serif"/>
          <w:sz w:val="28"/>
          <w:szCs w:val="28"/>
          <w:lang w:val="ru-RU" w:eastAsia="zh-CN"/>
        </w:rPr>
        <w:lastRenderedPageBreak/>
        <w:t>Установка (создание) точки доступа линии передачи данных создаст комфортные условия  для населения.</w:t>
      </w:r>
    </w:p>
    <w:p w:rsidR="00FB0F39" w:rsidRPr="006174E4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B03422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6</w:t>
      </w:r>
      <w:r w:rsidR="0086793D"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6174E4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6174E4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6174E4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6174E4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6174E4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6174E4">
        <w:rPr>
          <w:rFonts w:ascii="PT Astra Serif" w:hAnsi="PT Astra Serif"/>
          <w:sz w:val="28"/>
          <w:szCs w:val="28"/>
        </w:rPr>
        <w:t>.</w:t>
      </w:r>
    </w:p>
    <w:p w:rsidR="0012577A" w:rsidRPr="006174E4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6174E4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Сои</w:t>
      </w:r>
      <w:r w:rsidR="00947FA9" w:rsidRPr="006174E4">
        <w:rPr>
          <w:rFonts w:ascii="PT Astra Serif" w:hAnsi="PT Astra Serif"/>
          <w:b w:val="0"/>
          <w:sz w:val="28"/>
          <w:szCs w:val="28"/>
        </w:rPr>
        <w:t>сполнител</w:t>
      </w:r>
      <w:r w:rsidRPr="006174E4">
        <w:rPr>
          <w:rFonts w:ascii="PT Astra Serif" w:hAnsi="PT Astra Serif"/>
          <w:b w:val="0"/>
          <w:sz w:val="28"/>
          <w:szCs w:val="28"/>
        </w:rPr>
        <w:t>ями</w:t>
      </w:r>
      <w:r w:rsidR="00BE7BF6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6174E4">
        <w:rPr>
          <w:rFonts w:ascii="PT Astra Serif" w:hAnsi="PT Astra Serif"/>
          <w:b w:val="0"/>
          <w:sz w:val="28"/>
          <w:szCs w:val="28"/>
        </w:rPr>
        <w:t>Программы явля</w:t>
      </w:r>
      <w:r w:rsidRPr="006174E4">
        <w:rPr>
          <w:rFonts w:ascii="PT Astra Serif" w:hAnsi="PT Astra Serif"/>
          <w:b w:val="0"/>
          <w:sz w:val="28"/>
          <w:szCs w:val="28"/>
        </w:rPr>
        <w:t>ю</w:t>
      </w:r>
      <w:r w:rsidR="0012577A" w:rsidRPr="006174E4">
        <w:rPr>
          <w:rFonts w:ascii="PT Astra Serif" w:hAnsi="PT Astra Serif"/>
          <w:b w:val="0"/>
          <w:sz w:val="28"/>
          <w:szCs w:val="28"/>
        </w:rPr>
        <w:t>тся</w:t>
      </w:r>
      <w:r w:rsidRPr="006174E4">
        <w:rPr>
          <w:rFonts w:ascii="PT Astra Serif" w:hAnsi="PT Astra Serif"/>
          <w:b w:val="0"/>
          <w:sz w:val="28"/>
          <w:szCs w:val="28"/>
        </w:rPr>
        <w:t>:</w:t>
      </w:r>
      <w:r w:rsidR="0012577A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6174E4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6174E4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6174E4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6174E4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6174E4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6174E4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6174E4">
        <w:rPr>
          <w:rFonts w:ascii="PT Astra Serif" w:hAnsi="PT Astra Serif"/>
          <w:b w:val="0"/>
          <w:sz w:val="28"/>
          <w:szCs w:val="28"/>
        </w:rPr>
        <w:t>ут</w:t>
      </w:r>
      <w:r w:rsidR="0012577A" w:rsidRPr="006174E4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6174E4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6174E4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6174E4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6174E4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Pr="006174E4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6174E4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Целевые индикаторы Программы</w:t>
      </w:r>
      <w:r w:rsidRPr="006174E4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A52B8C" w:rsidRPr="006174E4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</w:t>
      </w:r>
      <w:r w:rsidR="002D4C9B" w:rsidRPr="006174E4">
        <w:rPr>
          <w:rFonts w:ascii="PT Astra Serif" w:hAnsi="PT Astra Serif"/>
          <w:b w:val="0"/>
          <w:sz w:val="28"/>
          <w:szCs w:val="28"/>
        </w:rPr>
        <w:t xml:space="preserve">, </w:t>
      </w:r>
      <w:r w:rsidR="002D4C9B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6174E4">
        <w:rPr>
          <w:rFonts w:ascii="PT Astra Serif" w:hAnsi="PT Astra Serif"/>
          <w:b w:val="0"/>
          <w:sz w:val="28"/>
          <w:szCs w:val="28"/>
        </w:rPr>
        <w:t>.</w:t>
      </w:r>
    </w:p>
    <w:p w:rsidR="00A52B8C" w:rsidRPr="006174E4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6174E4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871C79" w:rsidRPr="006174E4" w:rsidRDefault="00871C79" w:rsidP="00EB13FB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Ввод в эксплуатацию многофункционального спортивно-досугового комплекса на 100%.</w:t>
      </w:r>
    </w:p>
    <w:p w:rsidR="00871C79" w:rsidRPr="006174E4" w:rsidRDefault="00871C79" w:rsidP="00F339C5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ремонт, благоустройство и оснащение 2-х  учреждений образования современной мебелью и оборудованием.</w:t>
      </w:r>
    </w:p>
    <w:p w:rsidR="00F339C5" w:rsidRPr="006174E4" w:rsidRDefault="00F339C5" w:rsidP="00F339C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Установка (создание) точки доступа линии передачи данных на 100%.</w:t>
      </w:r>
    </w:p>
    <w:p w:rsidR="00A52B8C" w:rsidRPr="006174E4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sz w:val="28"/>
          <w:szCs w:val="28"/>
        </w:rPr>
      </w:pPr>
    </w:p>
    <w:p w:rsidR="0096466D" w:rsidRPr="006174E4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Оценка эффективности</w:t>
      </w:r>
      <w:r w:rsidR="0012577A" w:rsidRPr="006174E4">
        <w:rPr>
          <w:rFonts w:ascii="PT Astra Serif" w:hAnsi="PT Astra Serif"/>
          <w:bCs w:val="0"/>
          <w:sz w:val="28"/>
          <w:szCs w:val="28"/>
        </w:rPr>
        <w:t>,</w:t>
      </w:r>
      <w:r w:rsidRPr="006174E4">
        <w:rPr>
          <w:rFonts w:ascii="PT Astra Serif" w:hAnsi="PT Astra Serif"/>
          <w:bCs w:val="0"/>
          <w:sz w:val="28"/>
          <w:szCs w:val="28"/>
        </w:rPr>
        <w:t xml:space="preserve"> прогноз ожидаемых</w:t>
      </w:r>
      <w:r w:rsidR="00261B0C" w:rsidRPr="006174E4">
        <w:rPr>
          <w:rFonts w:ascii="PT Astra Serif" w:hAnsi="PT Astra Serif"/>
          <w:bCs w:val="0"/>
          <w:sz w:val="28"/>
          <w:szCs w:val="28"/>
        </w:rPr>
        <w:t xml:space="preserve"> результат</w:t>
      </w:r>
      <w:r w:rsidRPr="006174E4">
        <w:rPr>
          <w:rFonts w:ascii="PT Astra Serif" w:hAnsi="PT Astra Serif"/>
          <w:bCs w:val="0"/>
          <w:sz w:val="28"/>
          <w:szCs w:val="28"/>
        </w:rPr>
        <w:t>ов</w:t>
      </w:r>
    </w:p>
    <w:p w:rsidR="00C114F5" w:rsidRPr="006174E4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реализации Программы</w:t>
      </w:r>
      <w:r w:rsidR="00315529" w:rsidRPr="006174E4">
        <w:rPr>
          <w:rFonts w:ascii="PT Astra Serif" w:hAnsi="PT Astra Serif"/>
          <w:bCs w:val="0"/>
          <w:sz w:val="28"/>
          <w:szCs w:val="28"/>
        </w:rPr>
        <w:t>.</w:t>
      </w:r>
    </w:p>
    <w:p w:rsidR="00D6057B" w:rsidRPr="006174E4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6174E4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объектов социальной сферы  позволит обеспечить население безопасными и доступными объектами социальной инфраструктуры, повысит качество услуг в сфере образования</w:t>
      </w:r>
      <w:r w:rsidR="002D4C9B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2D4C9B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и досуга</w:t>
      </w:r>
      <w:r w:rsidRPr="006174E4">
        <w:rPr>
          <w:rFonts w:ascii="PT Astra Serif" w:hAnsi="PT Astra Serif"/>
          <w:b w:val="0"/>
          <w:sz w:val="28"/>
          <w:szCs w:val="28"/>
        </w:rPr>
        <w:t>, создаст дополнительные места в новых учреждениях.</w:t>
      </w:r>
    </w:p>
    <w:p w:rsidR="00315529" w:rsidRPr="006174E4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6174E4">
        <w:rPr>
          <w:rFonts w:ascii="PT Astra Serif" w:hAnsi="PT Astra Serif"/>
          <w:b w:val="0"/>
          <w:sz w:val="28"/>
          <w:szCs w:val="28"/>
        </w:rPr>
        <w:t>реализации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6174E4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6174E4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 2021</w:t>
      </w:r>
      <w:r w:rsidR="002478DD" w:rsidRPr="006174E4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6174E4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6174E4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Pr="006174E4">
        <w:rPr>
          <w:rFonts w:ascii="PT Astra Serif" w:hAnsi="PT Astra Serif"/>
          <w:b w:val="0"/>
          <w:sz w:val="28"/>
          <w:szCs w:val="28"/>
        </w:rPr>
        <w:t xml:space="preserve">дошкольное </w:t>
      </w:r>
      <w:r w:rsidRPr="006174E4">
        <w:rPr>
          <w:rFonts w:ascii="PT Astra Serif" w:hAnsi="PT Astra Serif"/>
          <w:b w:val="0"/>
          <w:sz w:val="28"/>
          <w:szCs w:val="28"/>
        </w:rPr>
        <w:lastRenderedPageBreak/>
        <w:t>образовательное учреждение</w:t>
      </w:r>
      <w:r w:rsidR="006D449C" w:rsidRPr="006174E4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6174E4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6174E4">
        <w:rPr>
          <w:rFonts w:ascii="PT Astra Serif" w:hAnsi="PT Astra Serif"/>
          <w:b w:val="0"/>
          <w:sz w:val="28"/>
          <w:szCs w:val="28"/>
        </w:rPr>
        <w:t>сти</w:t>
      </w:r>
      <w:r w:rsidR="00D6057B" w:rsidRPr="006174E4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6174E4">
        <w:rPr>
          <w:rFonts w:ascii="PT Astra Serif" w:hAnsi="PT Astra Serif"/>
          <w:b w:val="0"/>
          <w:sz w:val="28"/>
          <w:szCs w:val="28"/>
        </w:rPr>
        <w:t>у</w:t>
      </w:r>
      <w:r w:rsidR="00D6057B" w:rsidRPr="006174E4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6174E4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 202</w:t>
      </w:r>
      <w:r w:rsidR="0069134E" w:rsidRPr="006174E4">
        <w:rPr>
          <w:rFonts w:ascii="PT Astra Serif" w:hAnsi="PT Astra Serif"/>
          <w:b w:val="0"/>
          <w:sz w:val="28"/>
          <w:szCs w:val="28"/>
        </w:rPr>
        <w:t>2</w:t>
      </w:r>
      <w:r w:rsidR="00B83520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377A78" w:rsidRPr="006174E4">
        <w:rPr>
          <w:rFonts w:ascii="PT Astra Serif" w:hAnsi="PT Astra Serif"/>
          <w:b w:val="0"/>
          <w:sz w:val="28"/>
          <w:szCs w:val="28"/>
        </w:rPr>
        <w:t>году провести капитальный ремонт общеобразовательн</w:t>
      </w:r>
      <w:r w:rsidR="0046793C" w:rsidRPr="006174E4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6174E4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B83520" w:rsidRPr="006174E4" w:rsidRDefault="00B83520" w:rsidP="00B8352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 2023 году провести капитальный ремонт общеобразовательных учреждений</w:t>
      </w: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оборудованием, а также изготовить проектно-сметную документацию строительства </w:t>
      </w:r>
      <w:r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и проведение экспертизы достоверности сметной стоимости строительства.</w:t>
      </w:r>
    </w:p>
    <w:p w:rsidR="00452165" w:rsidRPr="006174E4" w:rsidRDefault="00452165" w:rsidP="0045216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В 2024г. </w:t>
      </w:r>
      <w:r w:rsidR="00DA58AE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создать точку доступа линии передачи данных, </w:t>
      </w:r>
      <w:r w:rsidRPr="006174E4">
        <w:rPr>
          <w:rFonts w:ascii="PT Astra Serif" w:hAnsi="PT Astra Serif"/>
          <w:b w:val="0"/>
          <w:sz w:val="28"/>
          <w:szCs w:val="28"/>
        </w:rPr>
        <w:t>котор</w:t>
      </w:r>
      <w:r w:rsidR="00DA58AE" w:rsidRPr="006174E4">
        <w:rPr>
          <w:rFonts w:ascii="PT Astra Serif" w:hAnsi="PT Astra Serif"/>
          <w:b w:val="0"/>
          <w:sz w:val="28"/>
          <w:szCs w:val="28"/>
        </w:rPr>
        <w:t>ые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буд</w:t>
      </w:r>
      <w:r w:rsidR="00DA58AE" w:rsidRPr="006174E4">
        <w:rPr>
          <w:rFonts w:ascii="PT Astra Serif" w:hAnsi="PT Astra Serif"/>
          <w:b w:val="0"/>
          <w:sz w:val="28"/>
          <w:szCs w:val="28"/>
        </w:rPr>
        <w:t>у</w:t>
      </w:r>
      <w:r w:rsidRPr="006174E4">
        <w:rPr>
          <w:rFonts w:ascii="PT Astra Serif" w:hAnsi="PT Astra Serif"/>
          <w:b w:val="0"/>
          <w:sz w:val="28"/>
          <w:szCs w:val="28"/>
        </w:rPr>
        <w:t>т соответствовать требованиям и нормам.</w:t>
      </w:r>
    </w:p>
    <w:p w:rsidR="00B03422" w:rsidRPr="006174E4" w:rsidRDefault="00B03422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В 2024-2025 г.г. построить и ввести в эксплуатацию </w:t>
      </w:r>
      <w:r w:rsidR="007A5E72" w:rsidRPr="006174E4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многофункциональный спортивно-досуговый комплекс,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котор</w:t>
      </w:r>
      <w:r w:rsidR="007A5E72" w:rsidRPr="006174E4">
        <w:rPr>
          <w:rFonts w:ascii="PT Astra Serif" w:hAnsi="PT Astra Serif"/>
          <w:b w:val="0"/>
          <w:sz w:val="28"/>
          <w:szCs w:val="28"/>
        </w:rPr>
        <w:t>ый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будет соответствовать</w:t>
      </w:r>
      <w:r w:rsidR="007A5E72" w:rsidRPr="006174E4">
        <w:rPr>
          <w:rFonts w:ascii="PT Astra Serif" w:hAnsi="PT Astra Serif"/>
          <w:b w:val="0"/>
          <w:sz w:val="28"/>
          <w:szCs w:val="28"/>
        </w:rPr>
        <w:t xml:space="preserve"> требованиям и нормам.</w:t>
      </w:r>
    </w:p>
    <w:p w:rsidR="00E60236" w:rsidRPr="006174E4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В 202</w:t>
      </w:r>
      <w:r w:rsidR="007A5E72" w:rsidRPr="006174E4">
        <w:rPr>
          <w:rFonts w:ascii="PT Astra Serif" w:hAnsi="PT Astra Serif"/>
          <w:b w:val="0"/>
          <w:sz w:val="28"/>
          <w:szCs w:val="28"/>
        </w:rPr>
        <w:t>5</w:t>
      </w:r>
      <w:r w:rsidR="00D6057B" w:rsidRPr="006174E4">
        <w:rPr>
          <w:rFonts w:ascii="PT Astra Serif" w:hAnsi="PT Astra Serif"/>
          <w:b w:val="0"/>
          <w:sz w:val="28"/>
          <w:szCs w:val="28"/>
        </w:rPr>
        <w:t>-202</w:t>
      </w:r>
      <w:r w:rsidR="007A5E72" w:rsidRPr="006174E4">
        <w:rPr>
          <w:rFonts w:ascii="PT Astra Serif" w:hAnsi="PT Astra Serif"/>
          <w:b w:val="0"/>
          <w:sz w:val="28"/>
          <w:szCs w:val="28"/>
        </w:rPr>
        <w:t>6</w:t>
      </w:r>
      <w:r w:rsidR="002478DD" w:rsidRPr="006174E4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6174E4">
        <w:rPr>
          <w:rFonts w:ascii="PT Astra Serif" w:hAnsi="PT Astra Serif"/>
          <w:b w:val="0"/>
          <w:sz w:val="28"/>
          <w:szCs w:val="28"/>
        </w:rPr>
        <w:t>.г.</w:t>
      </w:r>
      <w:r w:rsidR="002478DD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6174E4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6174E4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sz w:val="16"/>
          <w:szCs w:val="16"/>
        </w:rPr>
      </w:pPr>
    </w:p>
    <w:p w:rsidR="00095A51" w:rsidRPr="006174E4" w:rsidRDefault="00095A51" w:rsidP="00095A51">
      <w:pPr>
        <w:pStyle w:val="ac"/>
        <w:numPr>
          <w:ilvl w:val="0"/>
          <w:numId w:val="8"/>
        </w:numPr>
        <w:jc w:val="center"/>
        <w:rPr>
          <w:rFonts w:ascii="PT Astra Serif" w:hAnsi="PT Astra Serif"/>
          <w:b w:val="0"/>
          <w:sz w:val="26"/>
          <w:szCs w:val="26"/>
        </w:rPr>
      </w:pPr>
      <w:r w:rsidRPr="006174E4">
        <w:rPr>
          <w:rFonts w:ascii="PT Astra Serif" w:hAnsi="PT Astra Serif"/>
          <w:sz w:val="26"/>
          <w:szCs w:val="26"/>
        </w:rPr>
        <w:t>Ежегодное ресурсное обеспечение Программы на 2024 г.</w:t>
      </w:r>
    </w:p>
    <w:p w:rsidR="00310A51" w:rsidRPr="006174E4" w:rsidRDefault="006D449C" w:rsidP="00594F8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6174E4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6174E4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6174E4">
        <w:rPr>
          <w:rFonts w:ascii="PT Astra Serif" w:hAnsi="PT Astra Serif"/>
          <w:b w:val="0"/>
          <w:sz w:val="28"/>
          <w:szCs w:val="28"/>
        </w:rPr>
        <w:t>, областного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6174E4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7E4FB2" w:rsidRPr="006174E4" w:rsidRDefault="004B7B10" w:rsidP="00806D6A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Общая потребность в затратах на реализацию Программы в 2024 г. </w:t>
      </w:r>
    </w:p>
    <w:p w:rsidR="00806D6A" w:rsidRPr="006174E4" w:rsidRDefault="00806D6A" w:rsidP="00806D6A">
      <w:pPr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составляет 260 893,5 тыс. рублей, в том числе:</w:t>
      </w:r>
    </w:p>
    <w:p w:rsidR="00806D6A" w:rsidRPr="006174E4" w:rsidRDefault="00806D6A" w:rsidP="00806D6A">
      <w:pPr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- 188 728,9 тыс. руб. из средств федерального бюджета,</w:t>
      </w:r>
    </w:p>
    <w:p w:rsidR="00806D6A" w:rsidRPr="006174E4" w:rsidRDefault="00806D6A" w:rsidP="00806D6A">
      <w:pPr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- 3 851,8 тыс. руб. из средств областного бюджета,</w:t>
      </w:r>
    </w:p>
    <w:p w:rsidR="00806D6A" w:rsidRPr="006174E4" w:rsidRDefault="00806D6A" w:rsidP="00806D6A">
      <w:pPr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- 60 312,7 тыс. руб. из средств </w:t>
      </w:r>
      <w:r w:rsidRPr="006174E4">
        <w:rPr>
          <w:rFonts w:ascii="PT Astra Serif" w:hAnsi="PT Astra Serif"/>
          <w:b w:val="0"/>
          <w:spacing w:val="-3"/>
          <w:sz w:val="28"/>
          <w:szCs w:val="28"/>
        </w:rPr>
        <w:t>бюджета Балашовского муниципального района,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</w:t>
      </w:r>
    </w:p>
    <w:p w:rsidR="00806D6A" w:rsidRPr="006174E4" w:rsidRDefault="00806D6A" w:rsidP="00806D6A">
      <w:pPr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- 8 000,0 внебюджетные средства.</w:t>
      </w:r>
    </w:p>
    <w:p w:rsidR="007E4FB2" w:rsidRPr="006174E4" w:rsidRDefault="007E4FB2" w:rsidP="00594F82">
      <w:pPr>
        <w:rPr>
          <w:rFonts w:ascii="PT Astra Serif" w:hAnsi="PT Astra Serif"/>
          <w:b w:val="0"/>
          <w:sz w:val="16"/>
          <w:szCs w:val="16"/>
        </w:rPr>
      </w:pPr>
    </w:p>
    <w:p w:rsidR="00B62EF5" w:rsidRPr="006174E4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Программные мероприятия</w:t>
      </w:r>
      <w:r w:rsidR="00F47992" w:rsidRPr="006174E4">
        <w:rPr>
          <w:rFonts w:ascii="PT Astra Serif" w:hAnsi="PT Astra Serif"/>
          <w:bCs w:val="0"/>
          <w:sz w:val="28"/>
          <w:szCs w:val="28"/>
        </w:rPr>
        <w:t>.</w:t>
      </w:r>
    </w:p>
    <w:p w:rsidR="00F47992" w:rsidRPr="006174E4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к настоящей программе.</w:t>
      </w:r>
    </w:p>
    <w:p w:rsidR="008C5C4B" w:rsidRPr="006174E4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8C5C4B" w:rsidRPr="006174E4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Сроки реализации Программы.</w:t>
      </w:r>
    </w:p>
    <w:p w:rsidR="002A2473" w:rsidRPr="006174E4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6174E4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6174E4">
        <w:rPr>
          <w:rFonts w:ascii="PT Astra Serif" w:hAnsi="PT Astra Serif"/>
          <w:b w:val="0"/>
          <w:sz w:val="28"/>
          <w:szCs w:val="28"/>
        </w:rPr>
        <w:t>и</w:t>
      </w:r>
      <w:r w:rsidR="008C5C4B" w:rsidRPr="006174E4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6174E4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Pr="006174E4">
        <w:rPr>
          <w:rFonts w:ascii="PT Astra Serif" w:hAnsi="PT Astra Serif"/>
          <w:b w:val="0"/>
          <w:sz w:val="28"/>
          <w:szCs w:val="28"/>
        </w:rPr>
        <w:t>2020</w:t>
      </w:r>
      <w:r w:rsidR="006D449C" w:rsidRPr="006174E4">
        <w:rPr>
          <w:rFonts w:ascii="PT Astra Serif" w:hAnsi="PT Astra Serif"/>
          <w:b w:val="0"/>
          <w:sz w:val="28"/>
          <w:szCs w:val="28"/>
        </w:rPr>
        <w:t>-</w:t>
      </w:r>
      <w:r w:rsidR="008C5C4B" w:rsidRPr="006174E4">
        <w:rPr>
          <w:rFonts w:ascii="PT Astra Serif" w:hAnsi="PT Astra Serif"/>
          <w:b w:val="0"/>
          <w:sz w:val="28"/>
          <w:szCs w:val="28"/>
        </w:rPr>
        <w:t>202</w:t>
      </w:r>
      <w:r w:rsidR="003F0A1E" w:rsidRPr="006174E4">
        <w:rPr>
          <w:rFonts w:ascii="PT Astra Serif" w:hAnsi="PT Astra Serif"/>
          <w:b w:val="0"/>
          <w:sz w:val="28"/>
          <w:szCs w:val="28"/>
        </w:rPr>
        <w:t>6</w:t>
      </w:r>
      <w:r w:rsidR="008C5C4B" w:rsidRPr="006174E4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6174E4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6174E4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О</w:t>
      </w:r>
      <w:r w:rsidR="006D449C" w:rsidRPr="006174E4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6174E4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6174E4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6174E4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6174E4">
        <w:rPr>
          <w:rFonts w:ascii="PT Astra Serif" w:hAnsi="PT Astra Serif"/>
          <w:b w:val="0"/>
          <w:sz w:val="28"/>
          <w:szCs w:val="28"/>
        </w:rPr>
        <w:t>из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6174E4">
        <w:rPr>
          <w:rFonts w:ascii="PT Astra Serif" w:hAnsi="PT Astra Serif"/>
          <w:b w:val="0"/>
          <w:sz w:val="28"/>
          <w:szCs w:val="28"/>
        </w:rPr>
        <w:t>ов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6174E4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6174E4" w:rsidRDefault="008E1EEB" w:rsidP="00806D6A">
      <w:pPr>
        <w:pStyle w:val="af9"/>
        <w:spacing w:before="120" w:beforeAutospacing="0" w:after="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1EEB" w:rsidRPr="006174E4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6174E4">
        <w:rPr>
          <w:rFonts w:ascii="PT Astra Serif" w:hAnsi="PT Astra Serif"/>
          <w:bCs w:val="0"/>
          <w:sz w:val="28"/>
          <w:szCs w:val="28"/>
        </w:rPr>
        <w:t>Контроль за исполнением Программы.</w:t>
      </w:r>
    </w:p>
    <w:p w:rsidR="008E1EEB" w:rsidRPr="006174E4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6174E4">
        <w:rPr>
          <w:rFonts w:ascii="PT Astra Serif" w:hAnsi="PT Astra Serif"/>
          <w:b w:val="0"/>
          <w:sz w:val="28"/>
          <w:szCs w:val="28"/>
        </w:rPr>
        <w:t xml:space="preserve"> </w:t>
      </w:r>
      <w:r w:rsidRPr="006174E4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6174E4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174E4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</w:t>
      </w:r>
      <w:r w:rsidRPr="006174E4">
        <w:rPr>
          <w:rFonts w:ascii="PT Astra Serif" w:hAnsi="PT Astra Serif"/>
          <w:b w:val="0"/>
          <w:sz w:val="28"/>
          <w:szCs w:val="28"/>
        </w:rPr>
        <w:lastRenderedPageBreak/>
        <w:t xml:space="preserve">Управлением капитального строительства администрации Балашовского муниципального района, </w:t>
      </w:r>
      <w:r w:rsidR="00953980" w:rsidRPr="006174E4">
        <w:rPr>
          <w:rFonts w:ascii="PT Astra Serif" w:hAnsi="PT Astra Serif"/>
          <w:b w:val="0"/>
          <w:sz w:val="28"/>
          <w:szCs w:val="28"/>
        </w:rPr>
        <w:t>Комитетом по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6174E4">
        <w:rPr>
          <w:rFonts w:ascii="PT Astra Serif" w:hAnsi="PT Astra Serif"/>
          <w:b w:val="0"/>
          <w:sz w:val="28"/>
          <w:szCs w:val="28"/>
        </w:rPr>
        <w:t>ю</w:t>
      </w:r>
      <w:r w:rsidRPr="006174E4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6174E4" w:rsidRDefault="00B019A7" w:rsidP="00312470">
      <w:pPr>
        <w:ind w:firstLine="709"/>
        <w:jc w:val="both"/>
        <w:rPr>
          <w:rFonts w:ascii="PT Astra Serif" w:hAnsi="PT Astra Serif"/>
          <w:b w:val="0"/>
          <w:sz w:val="10"/>
          <w:szCs w:val="10"/>
        </w:rPr>
      </w:pPr>
    </w:p>
    <w:p w:rsidR="00AB4E30" w:rsidRPr="006174E4" w:rsidRDefault="00AB4E30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t>Паспорт подпрограммы 1 «Соцсфера»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2F413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Наименование </w:t>
            </w:r>
            <w:r w:rsidR="002F413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2F4136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Соцсфера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A67F9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F4668B" w:rsidRPr="006174E4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A67F9B" w:rsidP="00A67F9B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Цель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4E" w:rsidRPr="006174E4" w:rsidRDefault="0067044E" w:rsidP="0067044E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новых дошкольных и общеобразовательных учреждений, многофункционального спортивно-досугового комплекса  на территории Балашовского муниципального района, капитальный ремонт действующих, создание комфортных условий  для получения образования и досуга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Задачи </w:t>
            </w:r>
            <w:r w:rsidR="00A67F9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учреждениям, многофункциональным спортивно-досуговым комплексам;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паспортизация и проектирование объектов;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благоустроенность территории;</w:t>
            </w:r>
          </w:p>
          <w:p w:rsidR="00F4668B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оборудованием.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Целевые индикаторы </w:t>
            </w:r>
            <w:r w:rsidR="00A67F9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строительство объектов социальной сферы: дошкольного и общеобразовательного учреждений, многофункционального спортивно-досугового комплекса.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дошкольного образовательного учреждения в соответствии с СП 252.1325800.2016 на 100%.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общеобразовательного учреждения в соответствии с                                        СП 251.1325800.2016 на 100%.</w:t>
            </w:r>
          </w:p>
          <w:p w:rsidR="00E75CBA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многофункционального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спортивно-досугового комплекса на 100%.</w:t>
            </w:r>
          </w:p>
          <w:p w:rsidR="00F4668B" w:rsidRPr="006174E4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ремонт, благоустройство и оснащение 2-х  учреждений образования современной мебелью и оборудованием.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6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Сроки и этапы реализации </w:t>
            </w:r>
            <w:r w:rsidR="00A67F9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2020–2026 годы</w:t>
            </w:r>
          </w:p>
          <w:p w:rsidR="00F4668B" w:rsidRPr="006174E4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E75CBA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6174E4" w:rsidRDefault="00E75CBA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6174E4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объектов социальной сферы (дошкольного и общеобразовательного учреждений,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).</w:t>
            </w:r>
          </w:p>
          <w:p w:rsidR="00E75CBA" w:rsidRPr="006174E4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Объемы и источники финансирования </w:t>
            </w:r>
            <w:r w:rsidR="00A67F9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F4668B">
            <w:pPr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с 2020 по 2026 гг. составляет </w:t>
            </w:r>
            <w:r w:rsidR="00D809D4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670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D809D4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</w:t>
            </w:r>
            <w:r w:rsidR="00670ED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CB71B1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- 48</w:t>
            </w:r>
            <w:r w:rsidR="008041CF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8041CF" w:rsidRPr="006174E4">
              <w:rPr>
                <w:rFonts w:ascii="PT Astra Serif" w:hAnsi="PT Astra Serif"/>
                <w:b w:val="0"/>
                <w:sz w:val="28"/>
                <w:szCs w:val="28"/>
              </w:rPr>
              <w:t>32</w:t>
            </w:r>
            <w:r w:rsidR="00670ED6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670ED6" w:rsidRPr="006174E4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- 3</w:t>
            </w:r>
            <w:r w:rsidR="00EB68A2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0</w:t>
            </w:r>
            <w:r w:rsidR="00EB68A2" w:rsidRPr="006174E4">
              <w:rPr>
                <w:rFonts w:ascii="PT Astra Serif" w:hAnsi="PT Astra Serif"/>
                <w:b w:val="0"/>
                <w:sz w:val="28"/>
                <w:szCs w:val="28"/>
              </w:rPr>
              <w:t>22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05257D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8753BF" w:rsidRPr="006174E4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670ED6" w:rsidRPr="006174E4">
              <w:rPr>
                <w:rFonts w:ascii="PT Astra Serif" w:hAnsi="PT Astra Serif"/>
                <w:b w:val="0"/>
                <w:sz w:val="28"/>
                <w:szCs w:val="28"/>
              </w:rPr>
              <w:t>147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670ED6" w:rsidRPr="006174E4">
              <w:rPr>
                <w:rFonts w:ascii="PT Astra Serif" w:hAnsi="PT Astra Serif"/>
                <w:b w:val="0"/>
                <w:sz w:val="28"/>
                <w:szCs w:val="28"/>
              </w:rPr>
              <w:t>862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CB71B1" w:rsidRPr="006174E4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8753BF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</w:p>
          <w:p w:rsidR="008753BF" w:rsidRPr="006174E4" w:rsidRDefault="008753BF" w:rsidP="008753BF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174E4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6174E4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174E4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6174E4">
              <w:rPr>
                <w:rFonts w:ascii="PT Astra Serif" w:hAnsi="PT Astra Serif"/>
                <w:sz w:val="28"/>
                <w:szCs w:val="28"/>
              </w:rPr>
              <w:t>.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- 111 985,7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- 2 285,4 тыс. руб. из средств областного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73 497,9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- 16 278,2 тыс. руб. из средств областного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- 4 173,8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97 472,2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- 77 563,9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- 9 586,5 тыс. руб. из средств областного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- 10 321,8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>260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8041CF" w:rsidRPr="006174E4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CB71B1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574EEE" w:rsidRPr="006174E4">
              <w:rPr>
                <w:rFonts w:ascii="PT Astra Serif" w:hAnsi="PT Astra Serif"/>
                <w:b w:val="0"/>
                <w:sz w:val="28"/>
                <w:szCs w:val="28"/>
              </w:rPr>
              <w:t>88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74EEE" w:rsidRPr="006174E4">
              <w:rPr>
                <w:rFonts w:ascii="PT Astra Serif" w:hAnsi="PT Astra Serif"/>
                <w:b w:val="0"/>
                <w:sz w:val="28"/>
                <w:szCs w:val="28"/>
              </w:rPr>
              <w:t>728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74EEE" w:rsidRPr="006174E4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574EEE" w:rsidRPr="006174E4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 851,</w:t>
            </w:r>
            <w:r w:rsidR="00574EEE" w:rsidRPr="006174E4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190729" w:rsidRPr="006174E4" w:rsidRDefault="00F4668B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>60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>312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290BC6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="00190729"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,</w:t>
            </w:r>
            <w:r w:rsidR="00190729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190729" w:rsidRPr="006174E4" w:rsidRDefault="00190729" w:rsidP="00190729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- 8 000,0 внебюджетные средства.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109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20,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- 1 020,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тыс. руб. из средств областного бюджета,</w:t>
            </w:r>
          </w:p>
          <w:p w:rsidR="00F4668B" w:rsidRPr="006174E4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58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00,</w:t>
            </w:r>
            <w:r w:rsidR="00C815C3" w:rsidRPr="006174E4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6174E4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F4668B" w:rsidRPr="006174E4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6174E4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9</w:t>
            </w:r>
            <w:r w:rsidR="00F4668B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Ожидаемые </w:t>
            </w:r>
          </w:p>
          <w:p w:rsidR="00F4668B" w:rsidRPr="006174E4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F4668B" w:rsidRPr="006174E4" w:rsidRDefault="00391BF6" w:rsidP="00F4668B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F4668B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 xml:space="preserve"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 </w:t>
            </w:r>
          </w:p>
          <w:p w:rsidR="00F4668B" w:rsidRPr="006174E4" w:rsidRDefault="00F4668B" w:rsidP="00211DF7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211DF7"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F4668B" w:rsidRPr="006174E4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391BF6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6174E4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6174E4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6174E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6174E4" w:rsidRDefault="00391BF6" w:rsidP="00806D6A">
      <w:pPr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6174E4">
        <w:rPr>
          <w:rFonts w:ascii="PT Astra Serif" w:hAnsi="PT Astra Serif"/>
          <w:sz w:val="28"/>
          <w:szCs w:val="28"/>
        </w:rPr>
        <w:lastRenderedPageBreak/>
        <w:t>Паспорт подпрограммы 2 «</w:t>
      </w:r>
      <w:r w:rsidR="00FC5A3B" w:rsidRPr="006174E4">
        <w:rPr>
          <w:rFonts w:ascii="PT Astra Serif" w:hAnsi="PT Astra Serif"/>
          <w:sz w:val="28"/>
          <w:szCs w:val="28"/>
        </w:rPr>
        <w:t>Инженерная инфраструктура</w:t>
      </w:r>
      <w:r w:rsidRPr="006174E4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1. 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67044E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>Инженерная инфраструктура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391BF6" w:rsidRPr="006174E4" w:rsidRDefault="00391BF6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7E70E2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6174E4" w:rsidRDefault="007E70E2" w:rsidP="0018437D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3. 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6174E4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Строительство новых и капитальный ремонт действующих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 на территории Балашовского муниципального района</w:t>
            </w:r>
          </w:p>
        </w:tc>
      </w:tr>
      <w:tr w:rsidR="007E70E2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6174E4" w:rsidRDefault="007E70E2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4. 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6174E4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строительства;</w:t>
            </w:r>
          </w:p>
          <w:p w:rsidR="007E70E2" w:rsidRPr="006174E4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7E70E2" w:rsidRPr="006174E4" w:rsidRDefault="007E70E2" w:rsidP="00CD4495">
            <w:pPr>
              <w:shd w:val="clear" w:color="auto" w:fill="FFFFFF"/>
              <w:spacing w:line="298" w:lineRule="exact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7E70E2" w:rsidRPr="006174E4" w:rsidRDefault="007E70E2" w:rsidP="00CD4495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 и телекоммуникационных услуг.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Целевые индикаторы Подпрограммы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DD07F9" w:rsidP="00DD07F9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6. Сроки и этапы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</w:t>
            </w:r>
            <w:r w:rsidR="00DD07F9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4B1817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</w:t>
            </w:r>
          </w:p>
          <w:p w:rsidR="00391BF6" w:rsidRPr="006174E4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2E5CE0" w:rsidP="002E5CE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8. 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</w:t>
            </w:r>
            <w:r w:rsidR="00AF4064" w:rsidRPr="006174E4">
              <w:rPr>
                <w:rFonts w:ascii="PT Astra Serif" w:hAnsi="PT Astra Serif"/>
                <w:b w:val="0"/>
                <w:sz w:val="28"/>
                <w:szCs w:val="28"/>
              </w:rPr>
              <w:t>на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202</w:t>
            </w:r>
            <w:r w:rsidR="00AF4064"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г. составляет </w:t>
            </w:r>
            <w:r w:rsidR="002D664D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2D664D"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6174E4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391BF6" w:rsidRPr="006174E4" w:rsidRDefault="00391BF6" w:rsidP="0018437D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74024" w:rsidRPr="006174E4">
              <w:rPr>
                <w:rFonts w:ascii="PT Astra Serif" w:hAnsi="PT Astra Serif"/>
                <w:b w:val="0"/>
                <w:sz w:val="28"/>
                <w:szCs w:val="28"/>
              </w:rPr>
              <w:t>0,9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391BF6" w:rsidRPr="006174E4" w:rsidRDefault="00391BF6" w:rsidP="00374024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374024" w:rsidRPr="006174E4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AF4064" w:rsidRPr="006174E4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174E4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</w:t>
            </w:r>
            <w:r w:rsidR="00374024" w:rsidRPr="006174E4">
              <w:rPr>
                <w:rFonts w:ascii="PT Astra Serif" w:hAnsi="PT Astra Serif"/>
                <w:b w:val="0"/>
                <w:sz w:val="28"/>
                <w:szCs w:val="28"/>
              </w:rPr>
              <w:t>. из средств областного бюджета.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9. Ожидаемые </w:t>
            </w:r>
          </w:p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391BF6" w:rsidRPr="006174E4" w:rsidRDefault="00391BF6" w:rsidP="0018437D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956DD0" w:rsidP="00956DD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создаст комфортные условия  для населения.</w:t>
            </w:r>
          </w:p>
        </w:tc>
      </w:tr>
      <w:tr w:rsidR="00391BF6" w:rsidRPr="006174E4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6174E4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6174E4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6174E4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6174E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6174E4" w:rsidRDefault="00391BF6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  <w:sectPr w:rsidR="00391BF6" w:rsidRPr="006174E4" w:rsidSect="00727B29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25B18" w:rsidRPr="006174E4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6174E4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6174E4">
        <w:rPr>
          <w:rFonts w:ascii="PT Astra Serif" w:hAnsi="PT Astra Serif"/>
          <w:sz w:val="24"/>
          <w:szCs w:val="24"/>
        </w:rPr>
        <w:t xml:space="preserve"> </w:t>
      </w:r>
      <w:r w:rsidRPr="006174E4">
        <w:rPr>
          <w:rFonts w:ascii="PT Astra Serif" w:hAnsi="PT Astra Serif"/>
          <w:sz w:val="24"/>
          <w:szCs w:val="24"/>
        </w:rPr>
        <w:t xml:space="preserve">к </w:t>
      </w:r>
      <w:r w:rsidR="00925B18" w:rsidRPr="006174E4">
        <w:rPr>
          <w:rFonts w:ascii="PT Astra Serif" w:hAnsi="PT Astra Serif"/>
          <w:sz w:val="24"/>
          <w:szCs w:val="24"/>
        </w:rPr>
        <w:t>программе</w:t>
      </w:r>
      <w:r w:rsidRPr="006174E4">
        <w:rPr>
          <w:rFonts w:ascii="PT Astra Serif" w:hAnsi="PT Astra Serif"/>
          <w:sz w:val="24"/>
          <w:szCs w:val="24"/>
        </w:rPr>
        <w:t xml:space="preserve"> </w:t>
      </w:r>
    </w:p>
    <w:p w:rsidR="005667E9" w:rsidRPr="006174E4" w:rsidRDefault="005667E9" w:rsidP="00312470">
      <w:pPr>
        <w:ind w:left="12616"/>
        <w:rPr>
          <w:rFonts w:ascii="PT Astra Serif" w:hAnsi="PT Astra Serif"/>
          <w:sz w:val="10"/>
          <w:szCs w:val="10"/>
        </w:rPr>
      </w:pPr>
    </w:p>
    <w:p w:rsidR="00A3111D" w:rsidRPr="006174E4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6174E4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6174E4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070464" w:rsidRPr="006174E4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="00F51BFF" w:rsidRPr="006174E4">
        <w:rPr>
          <w:rFonts w:ascii="PT Astra Serif" w:hAnsi="PT Astra Serif"/>
          <w:bCs w:val="0"/>
          <w:sz w:val="24"/>
          <w:szCs w:val="24"/>
        </w:rPr>
        <w:t>»</w:t>
      </w:r>
      <w:r w:rsidR="00A3111D" w:rsidRPr="006174E4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070464" w:rsidRPr="006174E4">
        <w:rPr>
          <w:rFonts w:ascii="PT Astra Serif" w:hAnsi="PT Astra Serif"/>
          <w:bCs w:val="0"/>
          <w:sz w:val="24"/>
          <w:szCs w:val="24"/>
        </w:rPr>
        <w:t>4</w:t>
      </w:r>
      <w:r w:rsidR="00A3111D" w:rsidRPr="006174E4">
        <w:rPr>
          <w:rFonts w:ascii="PT Astra Serif" w:hAnsi="PT Astra Serif"/>
          <w:bCs w:val="0"/>
          <w:sz w:val="24"/>
          <w:szCs w:val="24"/>
        </w:rPr>
        <w:t>-202</w:t>
      </w:r>
      <w:r w:rsidR="003F0A1E" w:rsidRPr="006174E4">
        <w:rPr>
          <w:rFonts w:ascii="PT Astra Serif" w:hAnsi="PT Astra Serif"/>
          <w:bCs w:val="0"/>
          <w:sz w:val="24"/>
          <w:szCs w:val="24"/>
        </w:rPr>
        <w:t>6</w:t>
      </w:r>
      <w:r w:rsidR="00A3111D" w:rsidRPr="006174E4">
        <w:rPr>
          <w:rFonts w:ascii="PT Astra Serif" w:hAnsi="PT Astra Serif"/>
          <w:bCs w:val="0"/>
          <w:sz w:val="24"/>
          <w:szCs w:val="24"/>
        </w:rPr>
        <w:t xml:space="preserve"> г.</w:t>
      </w:r>
    </w:p>
    <w:p w:rsidR="00953980" w:rsidRPr="006174E4" w:rsidRDefault="00953980" w:rsidP="00A3111D">
      <w:pPr>
        <w:jc w:val="center"/>
        <w:rPr>
          <w:rFonts w:ascii="PT Astra Serif" w:hAnsi="PT Astra Serif"/>
          <w:bCs w:val="0"/>
          <w:sz w:val="10"/>
          <w:szCs w:val="10"/>
        </w:rPr>
      </w:pPr>
    </w:p>
    <w:tbl>
      <w:tblPr>
        <w:tblW w:w="14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2977"/>
        <w:gridCol w:w="993"/>
        <w:gridCol w:w="991"/>
        <w:gridCol w:w="850"/>
        <w:gridCol w:w="1133"/>
      </w:tblGrid>
      <w:tr w:rsidR="00CD6AB2" w:rsidRPr="006174E4" w:rsidTr="00254A75">
        <w:trPr>
          <w:trHeight w:val="227"/>
        </w:trPr>
        <w:tc>
          <w:tcPr>
            <w:tcW w:w="568" w:type="dxa"/>
            <w:vMerge w:val="restart"/>
          </w:tcPr>
          <w:p w:rsidR="00CD6AB2" w:rsidRPr="006174E4" w:rsidRDefault="00CD6AB2" w:rsidP="00C03413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№</w:t>
            </w:r>
          </w:p>
          <w:p w:rsidR="00CD6AB2" w:rsidRPr="006174E4" w:rsidRDefault="00CD6AB2" w:rsidP="00C03413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п</w:t>
            </w:r>
            <w:r w:rsidRPr="006174E4">
              <w:rPr>
                <w:rFonts w:ascii="PT Astra Serif" w:hAnsi="PT Astra Serif"/>
                <w:bCs w:val="0"/>
                <w:lang w:val="en-US"/>
              </w:rPr>
              <w:t>/</w:t>
            </w:r>
            <w:r w:rsidRPr="006174E4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7371" w:type="dxa"/>
            <w:vMerge w:val="restart"/>
          </w:tcPr>
          <w:p w:rsidR="00CD6AB2" w:rsidRPr="006174E4" w:rsidRDefault="00CD6AB2" w:rsidP="00C03413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CD6AB2" w:rsidRPr="006174E4" w:rsidRDefault="00CD6AB2" w:rsidP="00C03413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Главные распорядители</w:t>
            </w:r>
            <w:r w:rsidRPr="006174E4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2834" w:type="dxa"/>
            <w:gridSpan w:val="3"/>
          </w:tcPr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3" w:type="dxa"/>
            <w:vMerge w:val="restart"/>
          </w:tcPr>
          <w:p w:rsidR="00CD6AB2" w:rsidRPr="006174E4" w:rsidRDefault="00CD6AB2" w:rsidP="00145AB1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 xml:space="preserve">Источник финансирования </w:t>
            </w:r>
          </w:p>
        </w:tc>
      </w:tr>
      <w:tr w:rsidR="00CD6AB2" w:rsidRPr="006174E4" w:rsidTr="00254A75">
        <w:trPr>
          <w:trHeight w:val="227"/>
        </w:trPr>
        <w:tc>
          <w:tcPr>
            <w:tcW w:w="568" w:type="dxa"/>
            <w:vMerge/>
          </w:tcPr>
          <w:p w:rsidR="00CD6AB2" w:rsidRPr="006174E4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7371" w:type="dxa"/>
            <w:vMerge/>
          </w:tcPr>
          <w:p w:rsidR="00CD6AB2" w:rsidRPr="006174E4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977" w:type="dxa"/>
            <w:vMerge/>
          </w:tcPr>
          <w:p w:rsidR="00CD6AB2" w:rsidRPr="006174E4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CD6AB2" w:rsidRPr="006174E4" w:rsidRDefault="00CD6AB2" w:rsidP="00C0341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2024</w:t>
            </w:r>
          </w:p>
        </w:tc>
        <w:tc>
          <w:tcPr>
            <w:tcW w:w="991" w:type="dxa"/>
          </w:tcPr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850" w:type="dxa"/>
          </w:tcPr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1133" w:type="dxa"/>
            <w:vMerge/>
          </w:tcPr>
          <w:p w:rsidR="00CD6AB2" w:rsidRPr="006174E4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CD6AB2" w:rsidRPr="006174E4" w:rsidTr="00254A75">
        <w:trPr>
          <w:trHeight w:val="227"/>
        </w:trPr>
        <w:tc>
          <w:tcPr>
            <w:tcW w:w="568" w:type="dxa"/>
          </w:tcPr>
          <w:p w:rsidR="00CD6AB2" w:rsidRPr="006174E4" w:rsidRDefault="00B101A1" w:rsidP="002E694D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6174E4">
              <w:rPr>
                <w:rFonts w:ascii="PT Astra Serif" w:hAnsi="PT Astra Serif"/>
                <w:bCs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D6AB2" w:rsidRPr="006174E4" w:rsidRDefault="00CD6AB2" w:rsidP="005B45F8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6174E4">
              <w:rPr>
                <w:rFonts w:ascii="PT Astra Serif" w:hAnsi="PT Astra Serif"/>
                <w:bCs w:val="0"/>
                <w:sz w:val="24"/>
                <w:szCs w:val="24"/>
              </w:rPr>
              <w:t>подпрограмма 1 «Соцсфера»</w:t>
            </w:r>
          </w:p>
        </w:tc>
        <w:tc>
          <w:tcPr>
            <w:tcW w:w="2977" w:type="dxa"/>
          </w:tcPr>
          <w:p w:rsidR="00CD6AB2" w:rsidRPr="006174E4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6174E4" w:rsidRDefault="00254A75" w:rsidP="00BF7585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2</w:t>
            </w:r>
            <w:r w:rsidR="00067114" w:rsidRPr="006174E4">
              <w:rPr>
                <w:rFonts w:ascii="PT Astra Serif" w:hAnsi="PT Astra Serif"/>
                <w:bCs w:val="0"/>
                <w:sz w:val="18"/>
                <w:szCs w:val="18"/>
              </w:rPr>
              <w:t>60</w:t>
            </w:r>
            <w:r w:rsidR="002B0ECF" w:rsidRPr="006174E4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892,</w:t>
            </w:r>
            <w:r w:rsidR="00BF7585" w:rsidRPr="006174E4"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  <w:t>4</w:t>
            </w:r>
          </w:p>
        </w:tc>
        <w:tc>
          <w:tcPr>
            <w:tcW w:w="991" w:type="dxa"/>
          </w:tcPr>
          <w:p w:rsidR="00CD6AB2" w:rsidRPr="006174E4" w:rsidRDefault="00254A75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109</w:t>
            </w:r>
            <w:r w:rsidR="002B0ECF" w:rsidRPr="006174E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174E4">
              <w:rPr>
                <w:rFonts w:ascii="PT Astra Serif" w:hAnsi="PT Astra Serif"/>
                <w:sz w:val="18"/>
                <w:szCs w:val="18"/>
              </w:rPr>
              <w:t>720,8</w:t>
            </w:r>
          </w:p>
          <w:p w:rsidR="00254A75" w:rsidRPr="006174E4" w:rsidRDefault="00254A75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6174E4" w:rsidRDefault="000E15A6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6AB2" w:rsidRPr="006174E4" w:rsidTr="00254A75">
        <w:trPr>
          <w:trHeight w:val="227"/>
        </w:trPr>
        <w:tc>
          <w:tcPr>
            <w:tcW w:w="568" w:type="dxa"/>
          </w:tcPr>
          <w:p w:rsidR="00CD6AB2" w:rsidRPr="006174E4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</w:t>
            </w:r>
            <w:r w:rsidR="00B101A1" w:rsidRPr="006174E4">
              <w:rPr>
                <w:rFonts w:ascii="PT Astra Serif" w:hAnsi="PT Astra Serif"/>
                <w:b w:val="0"/>
                <w:bCs w:val="0"/>
              </w:rPr>
              <w:t>.1.</w:t>
            </w:r>
          </w:p>
        </w:tc>
        <w:tc>
          <w:tcPr>
            <w:tcW w:w="7371" w:type="dxa"/>
          </w:tcPr>
          <w:p w:rsidR="00CD6AB2" w:rsidRPr="006174E4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Выполнение инженерных изысканий, составление проектно-сметной, сметной документации на строительство и капитальный ремонт объектов капитального строительства, линейных объектов, сооружений  и экспертиза проектной документации и результатов инженерных изысканий</w:t>
            </w:r>
          </w:p>
        </w:tc>
        <w:tc>
          <w:tcPr>
            <w:tcW w:w="2977" w:type="dxa"/>
          </w:tcPr>
          <w:p w:rsidR="00CD6AB2" w:rsidRPr="006174E4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6174E4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CD6AB2" w:rsidRPr="006174E4" w:rsidTr="00254A75">
        <w:trPr>
          <w:trHeight w:val="227"/>
        </w:trPr>
        <w:tc>
          <w:tcPr>
            <w:tcW w:w="568" w:type="dxa"/>
          </w:tcPr>
          <w:p w:rsidR="00CD6AB2" w:rsidRPr="006174E4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1.</w:t>
            </w:r>
            <w:r w:rsidR="00CD6AB2" w:rsidRPr="006174E4">
              <w:rPr>
                <w:rFonts w:ascii="PT Astra Serif" w:hAnsi="PT Astra Serif"/>
                <w:b w:val="0"/>
                <w:bCs w:val="0"/>
              </w:rPr>
              <w:t>2</w:t>
            </w:r>
            <w:r w:rsidRPr="006174E4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7371" w:type="dxa"/>
          </w:tcPr>
          <w:p w:rsidR="00CD6AB2" w:rsidRPr="006174E4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</w:rPr>
              <w:t xml:space="preserve">Осуществление технологического присоединения к сетям инженерно-технического обеспечения строящихся </w:t>
            </w:r>
            <w:r w:rsidR="00A967C0" w:rsidRPr="006174E4">
              <w:rPr>
                <w:rFonts w:ascii="PT Astra Serif" w:hAnsi="PT Astra Serif"/>
                <w:b w:val="0"/>
              </w:rPr>
              <w:t>объектов</w:t>
            </w:r>
          </w:p>
        </w:tc>
        <w:tc>
          <w:tcPr>
            <w:tcW w:w="2977" w:type="dxa"/>
          </w:tcPr>
          <w:p w:rsidR="00CD6AB2" w:rsidRPr="006174E4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6174E4" w:rsidRDefault="00EB038D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394,9</w:t>
            </w:r>
          </w:p>
        </w:tc>
        <w:tc>
          <w:tcPr>
            <w:tcW w:w="991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CD6AB2" w:rsidRPr="006174E4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B2413F" w:rsidRPr="006174E4" w:rsidTr="00254A75">
        <w:trPr>
          <w:trHeight w:val="256"/>
        </w:trPr>
        <w:tc>
          <w:tcPr>
            <w:tcW w:w="568" w:type="dxa"/>
            <w:vMerge w:val="restart"/>
          </w:tcPr>
          <w:p w:rsidR="00B2413F" w:rsidRPr="006174E4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1.3.</w:t>
            </w:r>
          </w:p>
          <w:p w:rsidR="00B2413F" w:rsidRPr="006174E4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B2413F" w:rsidRPr="006174E4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Строительство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B2413F" w:rsidRPr="006174E4" w:rsidRDefault="00B2413F" w:rsidP="00B2413F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188 728,0</w:t>
            </w:r>
          </w:p>
        </w:tc>
        <w:tc>
          <w:tcPr>
            <w:tcW w:w="991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5</w:t>
            </w:r>
            <w:r w:rsidR="00557D1C" w:rsidRPr="006174E4">
              <w:rPr>
                <w:rFonts w:ascii="PT Astra Serif" w:hAnsi="PT Astra Serif"/>
                <w:sz w:val="18"/>
                <w:szCs w:val="18"/>
              </w:rPr>
              <w:t>0 000</w:t>
            </w:r>
            <w:r w:rsidRPr="006174E4"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B2413F" w:rsidRPr="006174E4" w:rsidTr="00254A75">
        <w:trPr>
          <w:trHeight w:val="256"/>
        </w:trPr>
        <w:tc>
          <w:tcPr>
            <w:tcW w:w="568" w:type="dxa"/>
            <w:vMerge/>
          </w:tcPr>
          <w:p w:rsidR="00B2413F" w:rsidRPr="006174E4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6174E4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3 851,6</w:t>
            </w:r>
          </w:p>
        </w:tc>
        <w:tc>
          <w:tcPr>
            <w:tcW w:w="991" w:type="dxa"/>
          </w:tcPr>
          <w:p w:rsidR="00B2413F" w:rsidRPr="006174E4" w:rsidRDefault="00557D1C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1 020,4</w:t>
            </w:r>
          </w:p>
        </w:tc>
        <w:tc>
          <w:tcPr>
            <w:tcW w:w="850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B2413F" w:rsidRPr="006174E4" w:rsidTr="00254A75">
        <w:trPr>
          <w:trHeight w:val="256"/>
        </w:trPr>
        <w:tc>
          <w:tcPr>
            <w:tcW w:w="568" w:type="dxa"/>
            <w:vMerge/>
          </w:tcPr>
          <w:p w:rsidR="00B2413F" w:rsidRPr="006174E4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6174E4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6174E4" w:rsidRDefault="00B534C1" w:rsidP="00AF3A7D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54 700,</w:t>
            </w:r>
            <w:r w:rsidR="001234F9" w:rsidRPr="006174E4">
              <w:rPr>
                <w:rFonts w:ascii="PT Astra Serif" w:hAnsi="PT Astra Serif"/>
                <w:bCs w:val="0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B2413F" w:rsidRPr="006174E4" w:rsidRDefault="00557D1C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43</w:t>
            </w:r>
            <w:r w:rsidR="002B0ECF" w:rsidRPr="006174E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174E4">
              <w:rPr>
                <w:rFonts w:ascii="PT Astra Serif" w:hAnsi="PT Astra Serif"/>
                <w:sz w:val="18"/>
                <w:szCs w:val="18"/>
              </w:rPr>
              <w:t>038,6</w:t>
            </w:r>
          </w:p>
        </w:tc>
        <w:tc>
          <w:tcPr>
            <w:tcW w:w="850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6174E4" w:rsidRDefault="00F56187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B2413F" w:rsidRPr="006174E4" w:rsidTr="00254A75">
        <w:trPr>
          <w:trHeight w:val="256"/>
        </w:trPr>
        <w:tc>
          <w:tcPr>
            <w:tcW w:w="568" w:type="dxa"/>
            <w:vMerge/>
          </w:tcPr>
          <w:p w:rsidR="00B2413F" w:rsidRPr="006174E4" w:rsidRDefault="00B2413F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2413F" w:rsidRPr="006174E4" w:rsidRDefault="00B2413F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2413F" w:rsidRPr="006174E4" w:rsidRDefault="00B534C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8 000,0</w:t>
            </w:r>
          </w:p>
        </w:tc>
        <w:tc>
          <w:tcPr>
            <w:tcW w:w="991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B2413F" w:rsidRPr="006174E4" w:rsidRDefault="00B2413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B0595" w:rsidRPr="006174E4" w:rsidTr="00254A75">
        <w:trPr>
          <w:trHeight w:val="355"/>
        </w:trPr>
        <w:tc>
          <w:tcPr>
            <w:tcW w:w="568" w:type="dxa"/>
            <w:vMerge w:val="restart"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1.4.</w:t>
            </w:r>
          </w:p>
        </w:tc>
        <w:tc>
          <w:tcPr>
            <w:tcW w:w="7371" w:type="dxa"/>
            <w:vMerge w:val="restart"/>
          </w:tcPr>
          <w:p w:rsidR="006B0595" w:rsidRPr="006174E4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Оснащение современной мебелью и оборудованием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1" w:type="dxa"/>
          </w:tcPr>
          <w:p w:rsidR="006B0595" w:rsidRPr="006174E4" w:rsidRDefault="006B0595" w:rsidP="00F02F6A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11 661,8</w:t>
            </w: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6174E4" w:rsidRDefault="006B0595" w:rsidP="00CD4495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6174E4" w:rsidTr="00254A75">
        <w:trPr>
          <w:trHeight w:val="227"/>
        </w:trPr>
        <w:tc>
          <w:tcPr>
            <w:tcW w:w="568" w:type="dxa"/>
            <w:vMerge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6B0595" w:rsidRPr="006174E4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991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ВБ</w:t>
            </w:r>
          </w:p>
        </w:tc>
      </w:tr>
      <w:tr w:rsidR="006B0595" w:rsidRPr="006174E4" w:rsidTr="00254A75">
        <w:trPr>
          <w:trHeight w:val="368"/>
        </w:trPr>
        <w:tc>
          <w:tcPr>
            <w:tcW w:w="568" w:type="dxa"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1.5.</w:t>
            </w:r>
          </w:p>
        </w:tc>
        <w:tc>
          <w:tcPr>
            <w:tcW w:w="7371" w:type="dxa"/>
          </w:tcPr>
          <w:p w:rsidR="006B0595" w:rsidRPr="006174E4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6174E4">
              <w:rPr>
                <w:rFonts w:ascii="PT Astra Serif" w:hAnsi="PT Astra Serif"/>
                <w:b w:val="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2977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6174E4" w:rsidRDefault="006B0595" w:rsidP="00540B18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4 317,</w:t>
            </w:r>
            <w:r w:rsidR="00667C3D" w:rsidRPr="006174E4"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991" w:type="dxa"/>
          </w:tcPr>
          <w:p w:rsidR="006B0595" w:rsidRPr="006174E4" w:rsidRDefault="006B0595" w:rsidP="00540B18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4 000,0</w:t>
            </w: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1 000,0</w:t>
            </w: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6174E4" w:rsidTr="00254A75">
        <w:trPr>
          <w:trHeight w:val="368"/>
        </w:trPr>
        <w:tc>
          <w:tcPr>
            <w:tcW w:w="568" w:type="dxa"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1.6.</w:t>
            </w:r>
          </w:p>
        </w:tc>
        <w:tc>
          <w:tcPr>
            <w:tcW w:w="7371" w:type="dxa"/>
          </w:tcPr>
          <w:p w:rsidR="006B0595" w:rsidRPr="006174E4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Поставка электрической энергии</w:t>
            </w:r>
          </w:p>
        </w:tc>
        <w:tc>
          <w:tcPr>
            <w:tcW w:w="2977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6174E4" w:rsidRDefault="006B0595" w:rsidP="001153A1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900,0</w:t>
            </w:r>
          </w:p>
        </w:tc>
        <w:tc>
          <w:tcPr>
            <w:tcW w:w="991" w:type="dxa"/>
          </w:tcPr>
          <w:p w:rsidR="006B0595" w:rsidRPr="006174E4" w:rsidRDefault="006B0595" w:rsidP="001153A1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6B0595" w:rsidRPr="006174E4" w:rsidTr="00254A75">
        <w:trPr>
          <w:trHeight w:val="227"/>
        </w:trPr>
        <w:tc>
          <w:tcPr>
            <w:tcW w:w="568" w:type="dxa"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6174E4">
              <w:rPr>
                <w:rFonts w:ascii="PT Astra Serif" w:hAnsi="PT Astra Serif"/>
                <w:bCs w:val="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B0595" w:rsidRPr="006174E4" w:rsidRDefault="006B0595" w:rsidP="005B45F8">
            <w:pPr>
              <w:contextualSpacing/>
              <w:rPr>
                <w:rFonts w:ascii="PT Astra Serif" w:hAnsi="PT Astra Serif"/>
                <w:bCs w:val="0"/>
                <w:sz w:val="24"/>
                <w:szCs w:val="24"/>
              </w:rPr>
            </w:pPr>
            <w:r w:rsidRPr="006174E4">
              <w:rPr>
                <w:rFonts w:ascii="PT Astra Serif" w:hAnsi="PT Astra Serif"/>
                <w:bCs w:val="0"/>
                <w:sz w:val="24"/>
                <w:szCs w:val="24"/>
              </w:rPr>
              <w:t>подпрограмма 2 «Инженерная инфраструктура»</w:t>
            </w:r>
          </w:p>
        </w:tc>
        <w:tc>
          <w:tcPr>
            <w:tcW w:w="2977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6174E4" w:rsidRDefault="006B0595" w:rsidP="00BB53DD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1,1</w:t>
            </w:r>
          </w:p>
        </w:tc>
        <w:tc>
          <w:tcPr>
            <w:tcW w:w="991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B0595" w:rsidRPr="006174E4" w:rsidTr="00254A75">
        <w:trPr>
          <w:trHeight w:val="414"/>
        </w:trPr>
        <w:tc>
          <w:tcPr>
            <w:tcW w:w="568" w:type="dxa"/>
            <w:vMerge w:val="restart"/>
          </w:tcPr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2.1.</w:t>
            </w:r>
          </w:p>
          <w:p w:rsidR="006B0595" w:rsidRPr="006174E4" w:rsidRDefault="006B0595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6B0595" w:rsidRPr="006174E4" w:rsidRDefault="006B0595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6174E4">
              <w:rPr>
                <w:rFonts w:ascii="PT Astra Serif" w:hAnsi="PT Astra Serif"/>
                <w:b w:val="0"/>
                <w:bCs w:val="0"/>
              </w:rPr>
              <w:t>Установка (создание) точки доступа линии передачи данных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0,9</w:t>
            </w:r>
          </w:p>
        </w:tc>
        <w:tc>
          <w:tcPr>
            <w:tcW w:w="991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6B0595" w:rsidRPr="006174E4" w:rsidTr="00254A75">
        <w:trPr>
          <w:trHeight w:val="414"/>
        </w:trPr>
        <w:tc>
          <w:tcPr>
            <w:tcW w:w="568" w:type="dxa"/>
            <w:vMerge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6B0595" w:rsidRPr="006174E4" w:rsidRDefault="006B0595" w:rsidP="007B647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0,2</w:t>
            </w:r>
          </w:p>
        </w:tc>
        <w:tc>
          <w:tcPr>
            <w:tcW w:w="991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6B0595" w:rsidRPr="006174E4" w:rsidTr="00254A75">
        <w:trPr>
          <w:trHeight w:val="227"/>
        </w:trPr>
        <w:tc>
          <w:tcPr>
            <w:tcW w:w="7939" w:type="dxa"/>
            <w:gridSpan w:val="2"/>
          </w:tcPr>
          <w:p w:rsidR="006B0595" w:rsidRPr="006174E4" w:rsidRDefault="006B0595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6174E4">
              <w:rPr>
                <w:rFonts w:ascii="PT Astra Serif" w:hAnsi="PT Astra Serif"/>
                <w:bCs w:val="0"/>
              </w:rPr>
              <w:t>Итого по программе</w:t>
            </w:r>
          </w:p>
        </w:tc>
        <w:tc>
          <w:tcPr>
            <w:tcW w:w="2977" w:type="dxa"/>
          </w:tcPr>
          <w:p w:rsidR="006B0595" w:rsidRPr="006174E4" w:rsidRDefault="006B0595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6B0595" w:rsidRPr="006174E4" w:rsidRDefault="00254A75" w:rsidP="006C34AA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260</w:t>
            </w:r>
            <w:r w:rsidR="002B0ECF" w:rsidRPr="006174E4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89</w:t>
            </w:r>
            <w:r w:rsidR="0080518C" w:rsidRPr="006174E4">
              <w:rPr>
                <w:rFonts w:ascii="PT Astra Serif" w:hAnsi="PT Astra Serif"/>
                <w:bCs w:val="0"/>
                <w:sz w:val="18"/>
                <w:szCs w:val="18"/>
              </w:rPr>
              <w:t>3</w:t>
            </w: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6C34AA" w:rsidRPr="006174E4">
              <w:rPr>
                <w:rFonts w:ascii="PT Astra Serif" w:hAnsi="PT Astra Serif"/>
                <w:bCs w:val="0"/>
                <w:sz w:val="18"/>
                <w:szCs w:val="18"/>
                <w:lang w:val="en-US"/>
              </w:rPr>
              <w:t>5</w:t>
            </w:r>
          </w:p>
        </w:tc>
        <w:tc>
          <w:tcPr>
            <w:tcW w:w="991" w:type="dxa"/>
          </w:tcPr>
          <w:p w:rsidR="006B0595" w:rsidRPr="006174E4" w:rsidRDefault="00254A7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109</w:t>
            </w:r>
            <w:r w:rsidR="002B0ECF" w:rsidRPr="006174E4">
              <w:rPr>
                <w:rFonts w:ascii="PT Astra Serif" w:hAnsi="PT Astra Serif"/>
                <w:bCs w:val="0"/>
                <w:sz w:val="18"/>
                <w:szCs w:val="18"/>
              </w:rPr>
              <w:t xml:space="preserve"> </w:t>
            </w:r>
            <w:r w:rsidRPr="006174E4">
              <w:rPr>
                <w:rFonts w:ascii="PT Astra Serif" w:hAnsi="PT Astra Serif"/>
                <w:bCs w:val="0"/>
                <w:sz w:val="18"/>
                <w:szCs w:val="18"/>
              </w:rPr>
              <w:t>720,8</w:t>
            </w:r>
          </w:p>
        </w:tc>
        <w:tc>
          <w:tcPr>
            <w:tcW w:w="850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6174E4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3" w:type="dxa"/>
          </w:tcPr>
          <w:p w:rsidR="006B0595" w:rsidRPr="006174E4" w:rsidRDefault="006B0595" w:rsidP="007B647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1F74C8" w:rsidRPr="006174E4" w:rsidRDefault="001F74C8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5667E9" w:rsidRPr="006174E4" w:rsidRDefault="007A2EE0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>
        <w:rPr>
          <w:rFonts w:ascii="PT Astra Serif" w:hAnsi="PT Astra Serif"/>
          <w:bCs w:val="0"/>
          <w:sz w:val="24"/>
          <w:szCs w:val="24"/>
        </w:rPr>
        <w:t>И.о. з</w:t>
      </w:r>
      <w:r w:rsidR="005667E9" w:rsidRPr="006174E4">
        <w:rPr>
          <w:rFonts w:ascii="PT Astra Serif" w:hAnsi="PT Astra Serif"/>
          <w:bCs w:val="0"/>
          <w:sz w:val="24"/>
          <w:szCs w:val="24"/>
        </w:rPr>
        <w:t>аместител</w:t>
      </w:r>
      <w:r>
        <w:rPr>
          <w:rFonts w:ascii="PT Astra Serif" w:hAnsi="PT Astra Serif"/>
          <w:bCs w:val="0"/>
          <w:sz w:val="24"/>
          <w:szCs w:val="24"/>
        </w:rPr>
        <w:t>я</w:t>
      </w:r>
      <w:r w:rsidR="005667E9" w:rsidRPr="006174E4">
        <w:rPr>
          <w:rFonts w:ascii="PT Astra Serif" w:hAnsi="PT Astra Serif"/>
          <w:bCs w:val="0"/>
          <w:sz w:val="24"/>
          <w:szCs w:val="24"/>
        </w:rPr>
        <w:t xml:space="preserve"> главы администрации Балашовского </w:t>
      </w:r>
    </w:p>
    <w:p w:rsidR="005667E9" w:rsidRPr="006174E4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6174E4">
        <w:rPr>
          <w:rFonts w:ascii="PT Astra Serif" w:hAnsi="PT Astra Serif"/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6174E4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6174E4">
        <w:rPr>
          <w:rFonts w:ascii="PT Astra Serif" w:hAnsi="PT Astra Serif"/>
          <w:bCs w:val="0"/>
          <w:sz w:val="24"/>
          <w:szCs w:val="24"/>
        </w:rPr>
        <w:t>начальник</w:t>
      </w:r>
      <w:r w:rsidR="007A2EE0">
        <w:rPr>
          <w:rFonts w:ascii="PT Astra Serif" w:hAnsi="PT Astra Serif"/>
          <w:bCs w:val="0"/>
          <w:sz w:val="24"/>
          <w:szCs w:val="24"/>
        </w:rPr>
        <w:t>а</w:t>
      </w:r>
      <w:r w:rsidRPr="006174E4">
        <w:rPr>
          <w:rFonts w:ascii="PT Astra Serif" w:hAnsi="PT Astra Serif"/>
          <w:bCs w:val="0"/>
          <w:sz w:val="24"/>
          <w:szCs w:val="24"/>
        </w:rPr>
        <w:t xml:space="preserve"> управления капитального строительства                                                                                                                 О.В. </w:t>
      </w:r>
      <w:r w:rsidR="007A2EE0">
        <w:rPr>
          <w:rFonts w:ascii="PT Astra Serif" w:hAnsi="PT Astra Serif"/>
          <w:bCs w:val="0"/>
          <w:sz w:val="24"/>
          <w:szCs w:val="24"/>
        </w:rPr>
        <w:t>Бурминова</w:t>
      </w:r>
    </w:p>
    <w:sectPr w:rsidR="0051674A" w:rsidRPr="006174E4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65" w:rsidRDefault="001E5065" w:rsidP="00183B00">
      <w:r>
        <w:separator/>
      </w:r>
    </w:p>
  </w:endnote>
  <w:endnote w:type="continuationSeparator" w:id="0">
    <w:p w:rsidR="001E5065" w:rsidRDefault="001E5065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65" w:rsidRDefault="001E5065" w:rsidP="00183B00">
      <w:r>
        <w:separator/>
      </w:r>
    </w:p>
  </w:footnote>
  <w:footnote w:type="continuationSeparator" w:id="0">
    <w:p w:rsidR="001E5065" w:rsidRDefault="001E5065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243EAAD0"/>
    <w:lvl w:ilvl="0" w:tplc="7CDEF27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1568"/>
    <w:rsid w:val="0002239E"/>
    <w:rsid w:val="00026AB0"/>
    <w:rsid w:val="00027C63"/>
    <w:rsid w:val="00030B86"/>
    <w:rsid w:val="000310C7"/>
    <w:rsid w:val="00031753"/>
    <w:rsid w:val="000328CE"/>
    <w:rsid w:val="00032BEA"/>
    <w:rsid w:val="00043967"/>
    <w:rsid w:val="00044B51"/>
    <w:rsid w:val="000455C5"/>
    <w:rsid w:val="00046659"/>
    <w:rsid w:val="00046868"/>
    <w:rsid w:val="000500B1"/>
    <w:rsid w:val="00050A2F"/>
    <w:rsid w:val="0005257D"/>
    <w:rsid w:val="00057A1C"/>
    <w:rsid w:val="000604A6"/>
    <w:rsid w:val="0006182E"/>
    <w:rsid w:val="00067021"/>
    <w:rsid w:val="00067114"/>
    <w:rsid w:val="000700A8"/>
    <w:rsid w:val="00070464"/>
    <w:rsid w:val="00075D36"/>
    <w:rsid w:val="000766E5"/>
    <w:rsid w:val="000803BE"/>
    <w:rsid w:val="00081260"/>
    <w:rsid w:val="000815AA"/>
    <w:rsid w:val="0008583D"/>
    <w:rsid w:val="000906F1"/>
    <w:rsid w:val="000912CD"/>
    <w:rsid w:val="00091789"/>
    <w:rsid w:val="00091B4D"/>
    <w:rsid w:val="00095A51"/>
    <w:rsid w:val="000A5306"/>
    <w:rsid w:val="000A5A6A"/>
    <w:rsid w:val="000A5D40"/>
    <w:rsid w:val="000B1074"/>
    <w:rsid w:val="000B1601"/>
    <w:rsid w:val="000B1E92"/>
    <w:rsid w:val="000B7009"/>
    <w:rsid w:val="000B7606"/>
    <w:rsid w:val="000C1672"/>
    <w:rsid w:val="000C2174"/>
    <w:rsid w:val="000C45C1"/>
    <w:rsid w:val="000C46E3"/>
    <w:rsid w:val="000C5530"/>
    <w:rsid w:val="000C6538"/>
    <w:rsid w:val="000D1CC6"/>
    <w:rsid w:val="000D34F6"/>
    <w:rsid w:val="000D48CC"/>
    <w:rsid w:val="000D4C94"/>
    <w:rsid w:val="000D5E6D"/>
    <w:rsid w:val="000D7900"/>
    <w:rsid w:val="000E0FD9"/>
    <w:rsid w:val="000E1526"/>
    <w:rsid w:val="000E15A6"/>
    <w:rsid w:val="000E350D"/>
    <w:rsid w:val="000E3C8D"/>
    <w:rsid w:val="000E51A7"/>
    <w:rsid w:val="000F0BCA"/>
    <w:rsid w:val="000F0FEB"/>
    <w:rsid w:val="000F62E1"/>
    <w:rsid w:val="000F768B"/>
    <w:rsid w:val="001034CB"/>
    <w:rsid w:val="001050F7"/>
    <w:rsid w:val="00111F7E"/>
    <w:rsid w:val="001153A1"/>
    <w:rsid w:val="001155BB"/>
    <w:rsid w:val="00116FE5"/>
    <w:rsid w:val="00120A59"/>
    <w:rsid w:val="001215E0"/>
    <w:rsid w:val="001234F9"/>
    <w:rsid w:val="0012577A"/>
    <w:rsid w:val="00127210"/>
    <w:rsid w:val="00137BC2"/>
    <w:rsid w:val="00142DF6"/>
    <w:rsid w:val="00144783"/>
    <w:rsid w:val="001456C4"/>
    <w:rsid w:val="00145AB1"/>
    <w:rsid w:val="00146494"/>
    <w:rsid w:val="001471A6"/>
    <w:rsid w:val="001574E8"/>
    <w:rsid w:val="00160139"/>
    <w:rsid w:val="00160F50"/>
    <w:rsid w:val="001636A0"/>
    <w:rsid w:val="0016548A"/>
    <w:rsid w:val="001665F2"/>
    <w:rsid w:val="00166EDA"/>
    <w:rsid w:val="0017448A"/>
    <w:rsid w:val="00176A8C"/>
    <w:rsid w:val="001800D4"/>
    <w:rsid w:val="001804E9"/>
    <w:rsid w:val="0018059B"/>
    <w:rsid w:val="00180CDC"/>
    <w:rsid w:val="00181F86"/>
    <w:rsid w:val="00183B00"/>
    <w:rsid w:val="0018437D"/>
    <w:rsid w:val="00184B1F"/>
    <w:rsid w:val="00184C3D"/>
    <w:rsid w:val="00187D51"/>
    <w:rsid w:val="00190729"/>
    <w:rsid w:val="0019309F"/>
    <w:rsid w:val="0019479D"/>
    <w:rsid w:val="001A3747"/>
    <w:rsid w:val="001A3A3D"/>
    <w:rsid w:val="001A3A7F"/>
    <w:rsid w:val="001B3766"/>
    <w:rsid w:val="001B5166"/>
    <w:rsid w:val="001C2628"/>
    <w:rsid w:val="001D04C5"/>
    <w:rsid w:val="001D3864"/>
    <w:rsid w:val="001D4A60"/>
    <w:rsid w:val="001D4B7B"/>
    <w:rsid w:val="001E0177"/>
    <w:rsid w:val="001E3741"/>
    <w:rsid w:val="001E4BD6"/>
    <w:rsid w:val="001E5065"/>
    <w:rsid w:val="001F1269"/>
    <w:rsid w:val="001F2CEF"/>
    <w:rsid w:val="001F35D8"/>
    <w:rsid w:val="001F3F12"/>
    <w:rsid w:val="001F6308"/>
    <w:rsid w:val="001F74C8"/>
    <w:rsid w:val="002003EB"/>
    <w:rsid w:val="0020460E"/>
    <w:rsid w:val="00204694"/>
    <w:rsid w:val="00204A31"/>
    <w:rsid w:val="00204ADD"/>
    <w:rsid w:val="002111FB"/>
    <w:rsid w:val="00211DF7"/>
    <w:rsid w:val="00216141"/>
    <w:rsid w:val="00217DA3"/>
    <w:rsid w:val="00221184"/>
    <w:rsid w:val="002221E4"/>
    <w:rsid w:val="002301F3"/>
    <w:rsid w:val="002336B4"/>
    <w:rsid w:val="00234DDF"/>
    <w:rsid w:val="00236D01"/>
    <w:rsid w:val="00237E4E"/>
    <w:rsid w:val="0024082D"/>
    <w:rsid w:val="00241E8F"/>
    <w:rsid w:val="0024367E"/>
    <w:rsid w:val="00244151"/>
    <w:rsid w:val="00245DEC"/>
    <w:rsid w:val="002478DD"/>
    <w:rsid w:val="002525EB"/>
    <w:rsid w:val="00254A75"/>
    <w:rsid w:val="00254E91"/>
    <w:rsid w:val="0025774D"/>
    <w:rsid w:val="00261AF4"/>
    <w:rsid w:val="00261B0C"/>
    <w:rsid w:val="0026387A"/>
    <w:rsid w:val="00264E32"/>
    <w:rsid w:val="0026547B"/>
    <w:rsid w:val="0026759B"/>
    <w:rsid w:val="00270155"/>
    <w:rsid w:val="00270F11"/>
    <w:rsid w:val="00274358"/>
    <w:rsid w:val="00274E0F"/>
    <w:rsid w:val="002768CC"/>
    <w:rsid w:val="0028193F"/>
    <w:rsid w:val="0028336D"/>
    <w:rsid w:val="00287971"/>
    <w:rsid w:val="0029092F"/>
    <w:rsid w:val="00290BC6"/>
    <w:rsid w:val="00290EEA"/>
    <w:rsid w:val="002919F2"/>
    <w:rsid w:val="00292D52"/>
    <w:rsid w:val="002A2473"/>
    <w:rsid w:val="002A3208"/>
    <w:rsid w:val="002A448A"/>
    <w:rsid w:val="002A6C7A"/>
    <w:rsid w:val="002B0ECF"/>
    <w:rsid w:val="002B4987"/>
    <w:rsid w:val="002B49DE"/>
    <w:rsid w:val="002B5C77"/>
    <w:rsid w:val="002B69D8"/>
    <w:rsid w:val="002B6AB0"/>
    <w:rsid w:val="002B7792"/>
    <w:rsid w:val="002C241D"/>
    <w:rsid w:val="002C7073"/>
    <w:rsid w:val="002D0382"/>
    <w:rsid w:val="002D3F09"/>
    <w:rsid w:val="002D4343"/>
    <w:rsid w:val="002D4C9B"/>
    <w:rsid w:val="002D5DBF"/>
    <w:rsid w:val="002D664D"/>
    <w:rsid w:val="002D6781"/>
    <w:rsid w:val="002D7F71"/>
    <w:rsid w:val="002E5CE0"/>
    <w:rsid w:val="002E5E31"/>
    <w:rsid w:val="002E694D"/>
    <w:rsid w:val="002F3D58"/>
    <w:rsid w:val="002F4136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1802"/>
    <w:rsid w:val="00312470"/>
    <w:rsid w:val="00315529"/>
    <w:rsid w:val="003158EE"/>
    <w:rsid w:val="00320368"/>
    <w:rsid w:val="0032249B"/>
    <w:rsid w:val="00326866"/>
    <w:rsid w:val="003310A1"/>
    <w:rsid w:val="00331BE5"/>
    <w:rsid w:val="00332B4F"/>
    <w:rsid w:val="003331BC"/>
    <w:rsid w:val="00336BAF"/>
    <w:rsid w:val="00337DF4"/>
    <w:rsid w:val="00342B8A"/>
    <w:rsid w:val="00342DC6"/>
    <w:rsid w:val="003474A1"/>
    <w:rsid w:val="00351AD4"/>
    <w:rsid w:val="003522FA"/>
    <w:rsid w:val="003527BC"/>
    <w:rsid w:val="0035511F"/>
    <w:rsid w:val="00355851"/>
    <w:rsid w:val="0035698C"/>
    <w:rsid w:val="00357BFE"/>
    <w:rsid w:val="003603C6"/>
    <w:rsid w:val="00363880"/>
    <w:rsid w:val="00366491"/>
    <w:rsid w:val="0036651D"/>
    <w:rsid w:val="00374024"/>
    <w:rsid w:val="00375C31"/>
    <w:rsid w:val="00377A78"/>
    <w:rsid w:val="00384561"/>
    <w:rsid w:val="0038569A"/>
    <w:rsid w:val="0038606A"/>
    <w:rsid w:val="00390AC3"/>
    <w:rsid w:val="00391BF6"/>
    <w:rsid w:val="003932BC"/>
    <w:rsid w:val="00396F54"/>
    <w:rsid w:val="003A1C30"/>
    <w:rsid w:val="003B41A7"/>
    <w:rsid w:val="003B6814"/>
    <w:rsid w:val="003B6E1E"/>
    <w:rsid w:val="003C294D"/>
    <w:rsid w:val="003C51E2"/>
    <w:rsid w:val="003C5DFA"/>
    <w:rsid w:val="003C6DCA"/>
    <w:rsid w:val="003D17F6"/>
    <w:rsid w:val="003D1C55"/>
    <w:rsid w:val="003D3463"/>
    <w:rsid w:val="003D490C"/>
    <w:rsid w:val="003D5329"/>
    <w:rsid w:val="003D58A2"/>
    <w:rsid w:val="003E0918"/>
    <w:rsid w:val="003E1E30"/>
    <w:rsid w:val="003E1E4E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400F4D"/>
    <w:rsid w:val="004019A4"/>
    <w:rsid w:val="004027F5"/>
    <w:rsid w:val="00403FBC"/>
    <w:rsid w:val="004046F4"/>
    <w:rsid w:val="00404CC7"/>
    <w:rsid w:val="00406396"/>
    <w:rsid w:val="0040752B"/>
    <w:rsid w:val="00410304"/>
    <w:rsid w:val="00411CDD"/>
    <w:rsid w:val="0042097E"/>
    <w:rsid w:val="00427A05"/>
    <w:rsid w:val="00430AEF"/>
    <w:rsid w:val="00430B92"/>
    <w:rsid w:val="00431370"/>
    <w:rsid w:val="00431965"/>
    <w:rsid w:val="0043224D"/>
    <w:rsid w:val="00440B05"/>
    <w:rsid w:val="00440CA5"/>
    <w:rsid w:val="0044406F"/>
    <w:rsid w:val="004460B2"/>
    <w:rsid w:val="004463CF"/>
    <w:rsid w:val="004466AE"/>
    <w:rsid w:val="004479F0"/>
    <w:rsid w:val="00452165"/>
    <w:rsid w:val="00452B89"/>
    <w:rsid w:val="0045489F"/>
    <w:rsid w:val="004559CF"/>
    <w:rsid w:val="00456A56"/>
    <w:rsid w:val="004673F1"/>
    <w:rsid w:val="0046793C"/>
    <w:rsid w:val="00467970"/>
    <w:rsid w:val="00474700"/>
    <w:rsid w:val="00481AEB"/>
    <w:rsid w:val="00481AEC"/>
    <w:rsid w:val="00482A93"/>
    <w:rsid w:val="00482DF7"/>
    <w:rsid w:val="00482F3E"/>
    <w:rsid w:val="004840B8"/>
    <w:rsid w:val="00491941"/>
    <w:rsid w:val="00494370"/>
    <w:rsid w:val="00496E28"/>
    <w:rsid w:val="004A0096"/>
    <w:rsid w:val="004B1817"/>
    <w:rsid w:val="004B4E2C"/>
    <w:rsid w:val="004B5E99"/>
    <w:rsid w:val="004B7285"/>
    <w:rsid w:val="004B7956"/>
    <w:rsid w:val="004B7B10"/>
    <w:rsid w:val="004D267F"/>
    <w:rsid w:val="004E578B"/>
    <w:rsid w:val="004E6358"/>
    <w:rsid w:val="004E6A14"/>
    <w:rsid w:val="004E7501"/>
    <w:rsid w:val="004F1367"/>
    <w:rsid w:val="004F14C6"/>
    <w:rsid w:val="004F23A2"/>
    <w:rsid w:val="004F5E6E"/>
    <w:rsid w:val="004F5FAF"/>
    <w:rsid w:val="004F6BD8"/>
    <w:rsid w:val="0050228E"/>
    <w:rsid w:val="00502348"/>
    <w:rsid w:val="00507EAC"/>
    <w:rsid w:val="005102E3"/>
    <w:rsid w:val="00511A6D"/>
    <w:rsid w:val="00511BEB"/>
    <w:rsid w:val="005122D0"/>
    <w:rsid w:val="00514A8F"/>
    <w:rsid w:val="005161B4"/>
    <w:rsid w:val="005162E0"/>
    <w:rsid w:val="0051674A"/>
    <w:rsid w:val="00521EB4"/>
    <w:rsid w:val="005240A7"/>
    <w:rsid w:val="005266C1"/>
    <w:rsid w:val="00540B18"/>
    <w:rsid w:val="00541ADE"/>
    <w:rsid w:val="005447FE"/>
    <w:rsid w:val="005473A0"/>
    <w:rsid w:val="00555202"/>
    <w:rsid w:val="00557D1C"/>
    <w:rsid w:val="0056594C"/>
    <w:rsid w:val="005667E9"/>
    <w:rsid w:val="0056756A"/>
    <w:rsid w:val="005716B0"/>
    <w:rsid w:val="00574EEE"/>
    <w:rsid w:val="00577EAB"/>
    <w:rsid w:val="0058323C"/>
    <w:rsid w:val="0058385E"/>
    <w:rsid w:val="00585302"/>
    <w:rsid w:val="0058760B"/>
    <w:rsid w:val="005914BF"/>
    <w:rsid w:val="00594674"/>
    <w:rsid w:val="00594F82"/>
    <w:rsid w:val="005976F2"/>
    <w:rsid w:val="00597F0D"/>
    <w:rsid w:val="005A6295"/>
    <w:rsid w:val="005A648A"/>
    <w:rsid w:val="005B45F8"/>
    <w:rsid w:val="005C2E1F"/>
    <w:rsid w:val="005C5037"/>
    <w:rsid w:val="005D4BCB"/>
    <w:rsid w:val="005E22A6"/>
    <w:rsid w:val="005E7FBF"/>
    <w:rsid w:val="005F0D31"/>
    <w:rsid w:val="005F5A2D"/>
    <w:rsid w:val="005F5BC4"/>
    <w:rsid w:val="005F5DE7"/>
    <w:rsid w:val="005F6F60"/>
    <w:rsid w:val="005F72B9"/>
    <w:rsid w:val="00606A1D"/>
    <w:rsid w:val="0061268D"/>
    <w:rsid w:val="00612B00"/>
    <w:rsid w:val="006155EB"/>
    <w:rsid w:val="006174E4"/>
    <w:rsid w:val="006316BC"/>
    <w:rsid w:val="00632908"/>
    <w:rsid w:val="006367A5"/>
    <w:rsid w:val="006373C1"/>
    <w:rsid w:val="006415E1"/>
    <w:rsid w:val="0064588C"/>
    <w:rsid w:val="00652E63"/>
    <w:rsid w:val="00654972"/>
    <w:rsid w:val="0065659E"/>
    <w:rsid w:val="00656861"/>
    <w:rsid w:val="006576EB"/>
    <w:rsid w:val="00666EAB"/>
    <w:rsid w:val="00667C3D"/>
    <w:rsid w:val="0067044E"/>
    <w:rsid w:val="00670ED6"/>
    <w:rsid w:val="00672FBE"/>
    <w:rsid w:val="0067402B"/>
    <w:rsid w:val="0067570E"/>
    <w:rsid w:val="006764C5"/>
    <w:rsid w:val="00681789"/>
    <w:rsid w:val="0068649B"/>
    <w:rsid w:val="0069134E"/>
    <w:rsid w:val="00694B4F"/>
    <w:rsid w:val="00696704"/>
    <w:rsid w:val="006A2AD1"/>
    <w:rsid w:val="006A704A"/>
    <w:rsid w:val="006A77D8"/>
    <w:rsid w:val="006B0595"/>
    <w:rsid w:val="006B54BD"/>
    <w:rsid w:val="006B5819"/>
    <w:rsid w:val="006B65E4"/>
    <w:rsid w:val="006B6FBA"/>
    <w:rsid w:val="006C263D"/>
    <w:rsid w:val="006C34AA"/>
    <w:rsid w:val="006C70E3"/>
    <w:rsid w:val="006D0728"/>
    <w:rsid w:val="006D0774"/>
    <w:rsid w:val="006D1B71"/>
    <w:rsid w:val="006D31D7"/>
    <w:rsid w:val="006D449C"/>
    <w:rsid w:val="006D6DDC"/>
    <w:rsid w:val="006D7BE0"/>
    <w:rsid w:val="006E22F1"/>
    <w:rsid w:val="006E5DE5"/>
    <w:rsid w:val="006F2F38"/>
    <w:rsid w:val="006F3280"/>
    <w:rsid w:val="006F41B4"/>
    <w:rsid w:val="006F5C7A"/>
    <w:rsid w:val="006F77CC"/>
    <w:rsid w:val="00700F54"/>
    <w:rsid w:val="007012AC"/>
    <w:rsid w:val="0070307B"/>
    <w:rsid w:val="00703F9E"/>
    <w:rsid w:val="007058E0"/>
    <w:rsid w:val="00714F83"/>
    <w:rsid w:val="00722097"/>
    <w:rsid w:val="007237EB"/>
    <w:rsid w:val="0072783B"/>
    <w:rsid w:val="00727B29"/>
    <w:rsid w:val="00733CC9"/>
    <w:rsid w:val="007356B6"/>
    <w:rsid w:val="00735A67"/>
    <w:rsid w:val="0074186E"/>
    <w:rsid w:val="00741A5C"/>
    <w:rsid w:val="00743413"/>
    <w:rsid w:val="00753BAA"/>
    <w:rsid w:val="00755393"/>
    <w:rsid w:val="00755910"/>
    <w:rsid w:val="00756493"/>
    <w:rsid w:val="00756AEC"/>
    <w:rsid w:val="00761EE0"/>
    <w:rsid w:val="0076560F"/>
    <w:rsid w:val="00770185"/>
    <w:rsid w:val="007708D2"/>
    <w:rsid w:val="007719B3"/>
    <w:rsid w:val="00772713"/>
    <w:rsid w:val="0077317D"/>
    <w:rsid w:val="00774BD5"/>
    <w:rsid w:val="00776A96"/>
    <w:rsid w:val="00782288"/>
    <w:rsid w:val="007973CC"/>
    <w:rsid w:val="007A12C7"/>
    <w:rsid w:val="007A2ACE"/>
    <w:rsid w:val="007A2EE0"/>
    <w:rsid w:val="007A317F"/>
    <w:rsid w:val="007A35F3"/>
    <w:rsid w:val="007A3CF8"/>
    <w:rsid w:val="007A5E72"/>
    <w:rsid w:val="007A6440"/>
    <w:rsid w:val="007B115D"/>
    <w:rsid w:val="007B132B"/>
    <w:rsid w:val="007B6472"/>
    <w:rsid w:val="007C0A6B"/>
    <w:rsid w:val="007E07BF"/>
    <w:rsid w:val="007E429B"/>
    <w:rsid w:val="007E4FB2"/>
    <w:rsid w:val="007E50F1"/>
    <w:rsid w:val="007E5124"/>
    <w:rsid w:val="007E62C6"/>
    <w:rsid w:val="007E70E2"/>
    <w:rsid w:val="007F3907"/>
    <w:rsid w:val="007F544A"/>
    <w:rsid w:val="00800696"/>
    <w:rsid w:val="00803245"/>
    <w:rsid w:val="008041CF"/>
    <w:rsid w:val="00804FA3"/>
    <w:rsid w:val="0080518C"/>
    <w:rsid w:val="00805348"/>
    <w:rsid w:val="0080574C"/>
    <w:rsid w:val="00806D6A"/>
    <w:rsid w:val="00812D6E"/>
    <w:rsid w:val="00813123"/>
    <w:rsid w:val="00815969"/>
    <w:rsid w:val="00815B6E"/>
    <w:rsid w:val="008210F9"/>
    <w:rsid w:val="008222B1"/>
    <w:rsid w:val="00822CE4"/>
    <w:rsid w:val="00822E26"/>
    <w:rsid w:val="0082479A"/>
    <w:rsid w:val="00832282"/>
    <w:rsid w:val="00832C62"/>
    <w:rsid w:val="00834CF1"/>
    <w:rsid w:val="00836F8C"/>
    <w:rsid w:val="00844700"/>
    <w:rsid w:val="00845215"/>
    <w:rsid w:val="008465E4"/>
    <w:rsid w:val="00852B13"/>
    <w:rsid w:val="008541CD"/>
    <w:rsid w:val="00863181"/>
    <w:rsid w:val="008655C7"/>
    <w:rsid w:val="00865880"/>
    <w:rsid w:val="00867518"/>
    <w:rsid w:val="008678B7"/>
    <w:rsid w:val="0086793D"/>
    <w:rsid w:val="00867EF0"/>
    <w:rsid w:val="00871C79"/>
    <w:rsid w:val="008722C1"/>
    <w:rsid w:val="00872455"/>
    <w:rsid w:val="00872CBE"/>
    <w:rsid w:val="00872CFD"/>
    <w:rsid w:val="00874B49"/>
    <w:rsid w:val="008753BF"/>
    <w:rsid w:val="00883C60"/>
    <w:rsid w:val="008846A1"/>
    <w:rsid w:val="00887C33"/>
    <w:rsid w:val="00890DBB"/>
    <w:rsid w:val="00892B28"/>
    <w:rsid w:val="00893A80"/>
    <w:rsid w:val="0089541C"/>
    <w:rsid w:val="0089588A"/>
    <w:rsid w:val="00895DCA"/>
    <w:rsid w:val="00896735"/>
    <w:rsid w:val="00897AB6"/>
    <w:rsid w:val="008A04BF"/>
    <w:rsid w:val="008A17C7"/>
    <w:rsid w:val="008A198B"/>
    <w:rsid w:val="008A2691"/>
    <w:rsid w:val="008A355F"/>
    <w:rsid w:val="008A42A0"/>
    <w:rsid w:val="008A6B8A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E2E80"/>
    <w:rsid w:val="008F46E4"/>
    <w:rsid w:val="009117CE"/>
    <w:rsid w:val="00916BED"/>
    <w:rsid w:val="009251C9"/>
    <w:rsid w:val="00925932"/>
    <w:rsid w:val="00925B18"/>
    <w:rsid w:val="00931FF4"/>
    <w:rsid w:val="00935CD6"/>
    <w:rsid w:val="00937FB6"/>
    <w:rsid w:val="00942ACB"/>
    <w:rsid w:val="00944E08"/>
    <w:rsid w:val="00947FA9"/>
    <w:rsid w:val="00951B7C"/>
    <w:rsid w:val="00953980"/>
    <w:rsid w:val="009553A8"/>
    <w:rsid w:val="00955BD2"/>
    <w:rsid w:val="00956DD0"/>
    <w:rsid w:val="00961781"/>
    <w:rsid w:val="009631B2"/>
    <w:rsid w:val="0096466D"/>
    <w:rsid w:val="00965097"/>
    <w:rsid w:val="009661A9"/>
    <w:rsid w:val="00973C0D"/>
    <w:rsid w:val="00975AF0"/>
    <w:rsid w:val="00980A52"/>
    <w:rsid w:val="00987567"/>
    <w:rsid w:val="009937C7"/>
    <w:rsid w:val="00996933"/>
    <w:rsid w:val="009A1F4C"/>
    <w:rsid w:val="009A365C"/>
    <w:rsid w:val="009A3C4D"/>
    <w:rsid w:val="009A7A4E"/>
    <w:rsid w:val="009B06ED"/>
    <w:rsid w:val="009B0AAA"/>
    <w:rsid w:val="009B2D57"/>
    <w:rsid w:val="009B4757"/>
    <w:rsid w:val="009B7FD0"/>
    <w:rsid w:val="009C4415"/>
    <w:rsid w:val="009C7605"/>
    <w:rsid w:val="009C7832"/>
    <w:rsid w:val="009D1DBF"/>
    <w:rsid w:val="009D41A0"/>
    <w:rsid w:val="009D7202"/>
    <w:rsid w:val="009E1C75"/>
    <w:rsid w:val="009E3ECF"/>
    <w:rsid w:val="009E4A6A"/>
    <w:rsid w:val="009F35A9"/>
    <w:rsid w:val="009F5D15"/>
    <w:rsid w:val="009F719B"/>
    <w:rsid w:val="00A00FFB"/>
    <w:rsid w:val="00A02E7E"/>
    <w:rsid w:val="00A03732"/>
    <w:rsid w:val="00A06DC9"/>
    <w:rsid w:val="00A232D1"/>
    <w:rsid w:val="00A23A50"/>
    <w:rsid w:val="00A23A9E"/>
    <w:rsid w:val="00A2432B"/>
    <w:rsid w:val="00A25DEE"/>
    <w:rsid w:val="00A3111D"/>
    <w:rsid w:val="00A3345D"/>
    <w:rsid w:val="00A35966"/>
    <w:rsid w:val="00A37F2E"/>
    <w:rsid w:val="00A41350"/>
    <w:rsid w:val="00A41527"/>
    <w:rsid w:val="00A41D75"/>
    <w:rsid w:val="00A50CE8"/>
    <w:rsid w:val="00A50D69"/>
    <w:rsid w:val="00A50EF8"/>
    <w:rsid w:val="00A52B8C"/>
    <w:rsid w:val="00A54CD9"/>
    <w:rsid w:val="00A66766"/>
    <w:rsid w:val="00A67F9B"/>
    <w:rsid w:val="00A7242F"/>
    <w:rsid w:val="00A7267A"/>
    <w:rsid w:val="00A7330A"/>
    <w:rsid w:val="00A745B2"/>
    <w:rsid w:val="00A76D36"/>
    <w:rsid w:val="00A77431"/>
    <w:rsid w:val="00A834F3"/>
    <w:rsid w:val="00A84C95"/>
    <w:rsid w:val="00A84E22"/>
    <w:rsid w:val="00A85843"/>
    <w:rsid w:val="00A91B7B"/>
    <w:rsid w:val="00A92BE6"/>
    <w:rsid w:val="00A933DB"/>
    <w:rsid w:val="00A93426"/>
    <w:rsid w:val="00A967C0"/>
    <w:rsid w:val="00AA3345"/>
    <w:rsid w:val="00AB260E"/>
    <w:rsid w:val="00AB4E30"/>
    <w:rsid w:val="00AB56D5"/>
    <w:rsid w:val="00AB73B2"/>
    <w:rsid w:val="00AC07F5"/>
    <w:rsid w:val="00AC09C5"/>
    <w:rsid w:val="00AC49AE"/>
    <w:rsid w:val="00AC5D50"/>
    <w:rsid w:val="00AC6DD9"/>
    <w:rsid w:val="00AC6DF7"/>
    <w:rsid w:val="00AC7310"/>
    <w:rsid w:val="00AC799E"/>
    <w:rsid w:val="00AD6067"/>
    <w:rsid w:val="00AD789E"/>
    <w:rsid w:val="00AE03D7"/>
    <w:rsid w:val="00AE2A31"/>
    <w:rsid w:val="00AF2A07"/>
    <w:rsid w:val="00AF3A7D"/>
    <w:rsid w:val="00AF3E24"/>
    <w:rsid w:val="00AF4064"/>
    <w:rsid w:val="00AF5D99"/>
    <w:rsid w:val="00B019A7"/>
    <w:rsid w:val="00B02D5C"/>
    <w:rsid w:val="00B03422"/>
    <w:rsid w:val="00B056FA"/>
    <w:rsid w:val="00B07F2C"/>
    <w:rsid w:val="00B101A1"/>
    <w:rsid w:val="00B109F9"/>
    <w:rsid w:val="00B11AD6"/>
    <w:rsid w:val="00B1425B"/>
    <w:rsid w:val="00B16968"/>
    <w:rsid w:val="00B16ED6"/>
    <w:rsid w:val="00B20997"/>
    <w:rsid w:val="00B21E91"/>
    <w:rsid w:val="00B2413F"/>
    <w:rsid w:val="00B24271"/>
    <w:rsid w:val="00B25E41"/>
    <w:rsid w:val="00B31770"/>
    <w:rsid w:val="00B40467"/>
    <w:rsid w:val="00B407CD"/>
    <w:rsid w:val="00B436EF"/>
    <w:rsid w:val="00B46D5E"/>
    <w:rsid w:val="00B5203D"/>
    <w:rsid w:val="00B534C1"/>
    <w:rsid w:val="00B53726"/>
    <w:rsid w:val="00B61158"/>
    <w:rsid w:val="00B6145F"/>
    <w:rsid w:val="00B628BC"/>
    <w:rsid w:val="00B62EF5"/>
    <w:rsid w:val="00B66A0C"/>
    <w:rsid w:val="00B70AB1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A76B0"/>
    <w:rsid w:val="00BB3B30"/>
    <w:rsid w:val="00BB53DD"/>
    <w:rsid w:val="00BC1B4F"/>
    <w:rsid w:val="00BC22A3"/>
    <w:rsid w:val="00BC3C8C"/>
    <w:rsid w:val="00BC7035"/>
    <w:rsid w:val="00BD2BA3"/>
    <w:rsid w:val="00BD458D"/>
    <w:rsid w:val="00BD511D"/>
    <w:rsid w:val="00BD5634"/>
    <w:rsid w:val="00BD5E3F"/>
    <w:rsid w:val="00BD5E66"/>
    <w:rsid w:val="00BD7951"/>
    <w:rsid w:val="00BE0183"/>
    <w:rsid w:val="00BE1996"/>
    <w:rsid w:val="00BE566E"/>
    <w:rsid w:val="00BE758B"/>
    <w:rsid w:val="00BE7BF6"/>
    <w:rsid w:val="00BF3591"/>
    <w:rsid w:val="00BF45C6"/>
    <w:rsid w:val="00BF667B"/>
    <w:rsid w:val="00BF67A1"/>
    <w:rsid w:val="00BF6A4E"/>
    <w:rsid w:val="00BF73F4"/>
    <w:rsid w:val="00BF7585"/>
    <w:rsid w:val="00C03413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5E4"/>
    <w:rsid w:val="00C37EAE"/>
    <w:rsid w:val="00C40B5B"/>
    <w:rsid w:val="00C41250"/>
    <w:rsid w:val="00C46E0F"/>
    <w:rsid w:val="00C51D44"/>
    <w:rsid w:val="00C53A6B"/>
    <w:rsid w:val="00C55296"/>
    <w:rsid w:val="00C55F19"/>
    <w:rsid w:val="00C574EE"/>
    <w:rsid w:val="00C63476"/>
    <w:rsid w:val="00C6470D"/>
    <w:rsid w:val="00C67169"/>
    <w:rsid w:val="00C760A7"/>
    <w:rsid w:val="00C7720C"/>
    <w:rsid w:val="00C815C3"/>
    <w:rsid w:val="00C82AFF"/>
    <w:rsid w:val="00C86F87"/>
    <w:rsid w:val="00C936E5"/>
    <w:rsid w:val="00CA0D81"/>
    <w:rsid w:val="00CA124E"/>
    <w:rsid w:val="00CA4E1E"/>
    <w:rsid w:val="00CA6F58"/>
    <w:rsid w:val="00CB0741"/>
    <w:rsid w:val="00CB0D01"/>
    <w:rsid w:val="00CB6884"/>
    <w:rsid w:val="00CB71B1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25DD"/>
    <w:rsid w:val="00CD4495"/>
    <w:rsid w:val="00CD4E6C"/>
    <w:rsid w:val="00CD5B8C"/>
    <w:rsid w:val="00CD6AB2"/>
    <w:rsid w:val="00CE2A87"/>
    <w:rsid w:val="00CE4743"/>
    <w:rsid w:val="00D00B9F"/>
    <w:rsid w:val="00D10454"/>
    <w:rsid w:val="00D10E53"/>
    <w:rsid w:val="00D12930"/>
    <w:rsid w:val="00D12BC8"/>
    <w:rsid w:val="00D14678"/>
    <w:rsid w:val="00D16E21"/>
    <w:rsid w:val="00D21B33"/>
    <w:rsid w:val="00D22FCA"/>
    <w:rsid w:val="00D25EBA"/>
    <w:rsid w:val="00D305EA"/>
    <w:rsid w:val="00D32776"/>
    <w:rsid w:val="00D3350F"/>
    <w:rsid w:val="00D34AC3"/>
    <w:rsid w:val="00D41447"/>
    <w:rsid w:val="00D42E5D"/>
    <w:rsid w:val="00D431BA"/>
    <w:rsid w:val="00D45EDB"/>
    <w:rsid w:val="00D51E58"/>
    <w:rsid w:val="00D5486C"/>
    <w:rsid w:val="00D5501C"/>
    <w:rsid w:val="00D552EE"/>
    <w:rsid w:val="00D6016D"/>
    <w:rsid w:val="00D6057B"/>
    <w:rsid w:val="00D6170D"/>
    <w:rsid w:val="00D6287F"/>
    <w:rsid w:val="00D64CD6"/>
    <w:rsid w:val="00D66571"/>
    <w:rsid w:val="00D72BE7"/>
    <w:rsid w:val="00D733A9"/>
    <w:rsid w:val="00D801C3"/>
    <w:rsid w:val="00D809D4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58AE"/>
    <w:rsid w:val="00DA79D5"/>
    <w:rsid w:val="00DA7A48"/>
    <w:rsid w:val="00DB0097"/>
    <w:rsid w:val="00DB33A4"/>
    <w:rsid w:val="00DC0465"/>
    <w:rsid w:val="00DC2E2A"/>
    <w:rsid w:val="00DC48EB"/>
    <w:rsid w:val="00DC4ED8"/>
    <w:rsid w:val="00DC526C"/>
    <w:rsid w:val="00DD07F9"/>
    <w:rsid w:val="00DD67D0"/>
    <w:rsid w:val="00DE53A3"/>
    <w:rsid w:val="00DE5476"/>
    <w:rsid w:val="00DE614C"/>
    <w:rsid w:val="00DE7502"/>
    <w:rsid w:val="00DF063D"/>
    <w:rsid w:val="00DF3E6C"/>
    <w:rsid w:val="00E0106C"/>
    <w:rsid w:val="00E05A7E"/>
    <w:rsid w:val="00E1168F"/>
    <w:rsid w:val="00E133CD"/>
    <w:rsid w:val="00E23B9F"/>
    <w:rsid w:val="00E23D55"/>
    <w:rsid w:val="00E2718A"/>
    <w:rsid w:val="00E33E82"/>
    <w:rsid w:val="00E34771"/>
    <w:rsid w:val="00E34BF7"/>
    <w:rsid w:val="00E37464"/>
    <w:rsid w:val="00E37E10"/>
    <w:rsid w:val="00E418AF"/>
    <w:rsid w:val="00E427D5"/>
    <w:rsid w:val="00E462D2"/>
    <w:rsid w:val="00E468E1"/>
    <w:rsid w:val="00E470B3"/>
    <w:rsid w:val="00E56955"/>
    <w:rsid w:val="00E60236"/>
    <w:rsid w:val="00E64B52"/>
    <w:rsid w:val="00E65A29"/>
    <w:rsid w:val="00E6632F"/>
    <w:rsid w:val="00E67919"/>
    <w:rsid w:val="00E70175"/>
    <w:rsid w:val="00E701DD"/>
    <w:rsid w:val="00E72266"/>
    <w:rsid w:val="00E74860"/>
    <w:rsid w:val="00E75CBA"/>
    <w:rsid w:val="00E76821"/>
    <w:rsid w:val="00E8567A"/>
    <w:rsid w:val="00E86BA0"/>
    <w:rsid w:val="00E87646"/>
    <w:rsid w:val="00E92FDA"/>
    <w:rsid w:val="00E9484C"/>
    <w:rsid w:val="00E95CFD"/>
    <w:rsid w:val="00E97D41"/>
    <w:rsid w:val="00EA28C2"/>
    <w:rsid w:val="00EB0155"/>
    <w:rsid w:val="00EB038D"/>
    <w:rsid w:val="00EB13FB"/>
    <w:rsid w:val="00EB3EF4"/>
    <w:rsid w:val="00EB68A2"/>
    <w:rsid w:val="00EB7887"/>
    <w:rsid w:val="00EC528C"/>
    <w:rsid w:val="00EC6805"/>
    <w:rsid w:val="00EC7178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ED7"/>
    <w:rsid w:val="00EF2B46"/>
    <w:rsid w:val="00EF4912"/>
    <w:rsid w:val="00EF7C9A"/>
    <w:rsid w:val="00F0263D"/>
    <w:rsid w:val="00F02933"/>
    <w:rsid w:val="00F02ED0"/>
    <w:rsid w:val="00F02F6A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3080E"/>
    <w:rsid w:val="00F329D5"/>
    <w:rsid w:val="00F32C4D"/>
    <w:rsid w:val="00F339C5"/>
    <w:rsid w:val="00F35A8F"/>
    <w:rsid w:val="00F42BE8"/>
    <w:rsid w:val="00F44FB0"/>
    <w:rsid w:val="00F45C42"/>
    <w:rsid w:val="00F4668B"/>
    <w:rsid w:val="00F47992"/>
    <w:rsid w:val="00F51713"/>
    <w:rsid w:val="00F51BFF"/>
    <w:rsid w:val="00F56187"/>
    <w:rsid w:val="00F57B9C"/>
    <w:rsid w:val="00F60B43"/>
    <w:rsid w:val="00F62559"/>
    <w:rsid w:val="00F70B7C"/>
    <w:rsid w:val="00F71935"/>
    <w:rsid w:val="00F734AC"/>
    <w:rsid w:val="00F7627A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87ECC"/>
    <w:rsid w:val="00F9151A"/>
    <w:rsid w:val="00F936EC"/>
    <w:rsid w:val="00F94932"/>
    <w:rsid w:val="00FA068A"/>
    <w:rsid w:val="00FA07E2"/>
    <w:rsid w:val="00FA2A0F"/>
    <w:rsid w:val="00FA30D4"/>
    <w:rsid w:val="00FA4DC9"/>
    <w:rsid w:val="00FB0F39"/>
    <w:rsid w:val="00FB255A"/>
    <w:rsid w:val="00FB7698"/>
    <w:rsid w:val="00FB7F56"/>
    <w:rsid w:val="00FC0B59"/>
    <w:rsid w:val="00FC169E"/>
    <w:rsid w:val="00FC3B27"/>
    <w:rsid w:val="00FC5A3B"/>
    <w:rsid w:val="00FD4EC3"/>
    <w:rsid w:val="00FE03E8"/>
    <w:rsid w:val="00FE1B8F"/>
    <w:rsid w:val="00FF1510"/>
    <w:rsid w:val="00FF2011"/>
    <w:rsid w:val="00FF4C73"/>
    <w:rsid w:val="00FF5927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39F6-1636-447F-9023-1B0C1C1B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31075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Делопроизводство</cp:lastModifiedBy>
  <cp:revision>2</cp:revision>
  <cp:lastPrinted>2024-04-05T05:55:00Z</cp:lastPrinted>
  <dcterms:created xsi:type="dcterms:W3CDTF">2024-04-10T11:11:00Z</dcterms:created>
  <dcterms:modified xsi:type="dcterms:W3CDTF">2024-04-10T11:11:00Z</dcterms:modified>
</cp:coreProperties>
</file>