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3" w:rsidRPr="008D0535" w:rsidRDefault="00CA1113">
      <w:pPr>
        <w:rPr>
          <w:rFonts w:ascii="PT Astra Serif" w:hAnsi="PT Astra Serif"/>
        </w:rPr>
      </w:pPr>
      <w:r>
        <w:rPr>
          <w:rFonts w:ascii="PT Astra Serif" w:hAnsi="PT Astra Serif"/>
        </w:rPr>
        <w:t>03.03.2025г.                                                104-п</w:t>
      </w: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F55C26" w:rsidRPr="008D0535" w:rsidRDefault="00F55C26">
      <w:pPr>
        <w:rPr>
          <w:rFonts w:ascii="PT Astra Serif" w:hAnsi="PT Astra Serif"/>
        </w:rPr>
      </w:pPr>
    </w:p>
    <w:tbl>
      <w:tblPr>
        <w:tblW w:w="10173" w:type="dxa"/>
        <w:tblLook w:val="04A0"/>
      </w:tblPr>
      <w:tblGrid>
        <w:gridCol w:w="7763"/>
        <w:gridCol w:w="2410"/>
      </w:tblGrid>
      <w:tr w:rsidR="00E85CE3" w:rsidRPr="008D0535" w:rsidTr="009C0D11">
        <w:tc>
          <w:tcPr>
            <w:tcW w:w="7763" w:type="dxa"/>
          </w:tcPr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  <w:r w:rsidRPr="008D0535">
              <w:rPr>
                <w:rFonts w:ascii="PT Astra Serif" w:hAnsi="PT Astra Serif"/>
                <w:b/>
                <w:bCs/>
                <w:sz w:val="28"/>
                <w:szCs w:val="28"/>
              </w:rPr>
              <w:t>О внесении изменений в Постановление администрации Балашовского муниципального района Саратовской области от 16.05.2023 г. № 177-п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E85CE3" w:rsidRPr="008D0535" w:rsidRDefault="00E85CE3" w:rsidP="00E85CE3">
            <w:pPr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410" w:type="dxa"/>
          </w:tcPr>
          <w:p w:rsidR="00E85CE3" w:rsidRPr="008D0535" w:rsidRDefault="00E85CE3" w:rsidP="00E85CE3">
            <w:pPr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</w:tr>
    </w:tbl>
    <w:p w:rsidR="00E85CE3" w:rsidRPr="008D0535" w:rsidRDefault="00E85CE3" w:rsidP="00E85CE3">
      <w:pPr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Руководствуясь </w:t>
      </w:r>
      <w:r w:rsidR="00F55C26" w:rsidRPr="008D0535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="00BE288A" w:rsidRPr="008D0535">
        <w:rPr>
          <w:rFonts w:ascii="PT Astra Serif" w:hAnsi="PT Astra Serif"/>
          <w:sz w:val="28"/>
          <w:szCs w:val="28"/>
        </w:rPr>
        <w:t xml:space="preserve">Федеральным законом от 8 августа 2024 г.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</w:t>
      </w:r>
      <w:r w:rsidR="00F55C26" w:rsidRPr="008D0535">
        <w:rPr>
          <w:rFonts w:ascii="PT Astra Serif" w:hAnsi="PT Astra Serif"/>
          <w:sz w:val="28"/>
          <w:szCs w:val="28"/>
        </w:rPr>
        <w:t xml:space="preserve">Уставом Балашовского муниципального района, </w:t>
      </w:r>
      <w:r w:rsidRPr="008D0535">
        <w:rPr>
          <w:rFonts w:ascii="PT Astra Serif" w:hAnsi="PT Astra Serif"/>
          <w:sz w:val="28"/>
          <w:szCs w:val="28"/>
        </w:rPr>
        <w:t>администрация Балашовского муниципального района</w:t>
      </w:r>
    </w:p>
    <w:p w:rsidR="00E85CE3" w:rsidRPr="008D0535" w:rsidRDefault="00E85CE3" w:rsidP="00E85CE3">
      <w:pPr>
        <w:rPr>
          <w:rFonts w:ascii="PT Astra Serif" w:hAnsi="PT Astra Serif"/>
          <w:sz w:val="28"/>
          <w:szCs w:val="28"/>
        </w:rPr>
      </w:pPr>
    </w:p>
    <w:p w:rsidR="00E85CE3" w:rsidRPr="008D0535" w:rsidRDefault="00E85CE3" w:rsidP="00E85CE3">
      <w:pPr>
        <w:jc w:val="center"/>
        <w:rPr>
          <w:rFonts w:ascii="PT Astra Serif" w:hAnsi="PT Astra Serif"/>
          <w:b/>
          <w:sz w:val="28"/>
          <w:szCs w:val="28"/>
        </w:rPr>
      </w:pPr>
      <w:r w:rsidRPr="008D0535">
        <w:rPr>
          <w:rFonts w:ascii="PT Astra Serif" w:hAnsi="PT Astra Serif"/>
          <w:b/>
          <w:sz w:val="28"/>
          <w:szCs w:val="28"/>
        </w:rPr>
        <w:t>ПОСТАНОВЛЯЕТ:</w:t>
      </w:r>
    </w:p>
    <w:p w:rsidR="00E85CE3" w:rsidRPr="008D0535" w:rsidRDefault="00E85CE3" w:rsidP="00E85CE3">
      <w:pPr>
        <w:rPr>
          <w:rFonts w:ascii="PT Astra Serif" w:hAnsi="PT Astra Serif"/>
          <w:sz w:val="28"/>
          <w:szCs w:val="28"/>
        </w:rPr>
      </w:pPr>
    </w:p>
    <w:p w:rsidR="00D57BE7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1. </w:t>
      </w:r>
      <w:r w:rsidR="00CA1E7A" w:rsidRPr="008D0535">
        <w:rPr>
          <w:rFonts w:ascii="PT Astra Serif" w:hAnsi="PT Astra Serif" w:cs="PT Astra Serif"/>
          <w:sz w:val="28"/>
          <w:szCs w:val="28"/>
        </w:rPr>
        <w:t xml:space="preserve">Внести </w:t>
      </w:r>
      <w:r w:rsidR="009C0D11" w:rsidRPr="008D0535">
        <w:rPr>
          <w:rFonts w:ascii="PT Astra Serif" w:hAnsi="PT Astra Serif" w:cs="PT Astra Serif"/>
          <w:sz w:val="28"/>
          <w:szCs w:val="28"/>
        </w:rPr>
        <w:t xml:space="preserve">изменения в </w:t>
      </w:r>
      <w:r w:rsidR="001029ED" w:rsidRPr="008D0535">
        <w:rPr>
          <w:rFonts w:ascii="PT Astra Serif" w:hAnsi="PT Astra Serif" w:cs="PT Astra Serif"/>
          <w:sz w:val="28"/>
          <w:szCs w:val="28"/>
        </w:rPr>
        <w:t>постановление администрации Балашовского муниципального района Саратовской области от 16.05.2023 г. № 177-п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9C0D11" w:rsidRPr="008D0535">
        <w:rPr>
          <w:rFonts w:ascii="PT Astra Serif" w:hAnsi="PT Astra Serif" w:cs="PT Astra Serif"/>
          <w:sz w:val="28"/>
          <w:szCs w:val="28"/>
        </w:rPr>
        <w:t>, изложив:</w:t>
      </w:r>
    </w:p>
    <w:p w:rsidR="00BE288A" w:rsidRPr="008D0535" w:rsidRDefault="00BE288A" w:rsidP="00BE288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- п</w:t>
      </w:r>
      <w:r w:rsidR="00D57BE7" w:rsidRPr="008D0535">
        <w:rPr>
          <w:rFonts w:ascii="PT Astra Serif" w:hAnsi="PT Astra Serif" w:cs="PT Astra Serif"/>
          <w:sz w:val="28"/>
          <w:szCs w:val="28"/>
        </w:rPr>
        <w:t xml:space="preserve">риложение № </w:t>
      </w:r>
      <w:r w:rsidR="001029ED" w:rsidRPr="008D0535">
        <w:rPr>
          <w:rFonts w:ascii="PT Astra Serif" w:hAnsi="PT Astra Serif" w:cs="PT Astra Serif"/>
          <w:sz w:val="28"/>
          <w:szCs w:val="28"/>
        </w:rPr>
        <w:t>1</w:t>
      </w:r>
      <w:r w:rsidR="00D57BE7" w:rsidRPr="008D0535">
        <w:rPr>
          <w:rFonts w:ascii="PT Astra Serif" w:hAnsi="PT Astra Serif" w:cs="PT Astra Serif"/>
          <w:sz w:val="28"/>
          <w:szCs w:val="28"/>
        </w:rPr>
        <w:t xml:space="preserve"> к </w:t>
      </w:r>
      <w:r w:rsidRPr="008D0535">
        <w:rPr>
          <w:rFonts w:ascii="PT Astra Serif" w:hAnsi="PT Astra Serif" w:cs="PT Astra Serif"/>
          <w:sz w:val="28"/>
          <w:szCs w:val="28"/>
        </w:rPr>
        <w:t>а</w:t>
      </w:r>
      <w:r w:rsidR="00D57BE7" w:rsidRPr="008D0535">
        <w:rPr>
          <w:rFonts w:ascii="PT Astra Serif" w:hAnsi="PT Astra Serif" w:cs="PT Astra Serif"/>
          <w:sz w:val="28"/>
          <w:szCs w:val="28"/>
        </w:rPr>
        <w:t>дминистративному регламенту по предоставлению  муниципальной услуги «</w:t>
      </w:r>
      <w:r w:rsidR="001029ED" w:rsidRPr="008D0535">
        <w:rPr>
          <w:rFonts w:ascii="PT Astra Serif" w:hAnsi="PT Astra Serif" w:cs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D57BE7" w:rsidRPr="008D0535">
        <w:rPr>
          <w:rFonts w:ascii="PT Astra Serif" w:hAnsi="PT Astra Serif" w:cs="PT Astra Serif"/>
          <w:sz w:val="28"/>
          <w:szCs w:val="28"/>
        </w:rPr>
        <w:t xml:space="preserve">» </w:t>
      </w:r>
      <w:r w:rsidR="009C0D11" w:rsidRPr="008D0535">
        <w:rPr>
          <w:rFonts w:ascii="PT Astra Serif" w:hAnsi="PT Astra Serif" w:cs="PT Astra Serif"/>
          <w:sz w:val="28"/>
          <w:szCs w:val="28"/>
        </w:rPr>
        <w:t>в новой редакции согласно п</w:t>
      </w:r>
      <w:r w:rsidR="00D57BE7" w:rsidRPr="008D0535">
        <w:rPr>
          <w:rFonts w:ascii="PT Astra Serif" w:hAnsi="PT Astra Serif" w:cs="PT Astra Serif"/>
          <w:sz w:val="28"/>
          <w:szCs w:val="28"/>
        </w:rPr>
        <w:t>риложению № 1 к настоящему постановлению</w:t>
      </w:r>
      <w:r w:rsidRPr="008D0535">
        <w:rPr>
          <w:rFonts w:ascii="PT Astra Serif" w:hAnsi="PT Astra Serif" w:cs="PT Astra Serif"/>
          <w:sz w:val="28"/>
          <w:szCs w:val="28"/>
        </w:rPr>
        <w:t>;</w:t>
      </w:r>
    </w:p>
    <w:p w:rsidR="009C0D11" w:rsidRPr="008D0535" w:rsidRDefault="009C0D11" w:rsidP="00BE288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lastRenderedPageBreak/>
        <w:t xml:space="preserve">- приложение № </w:t>
      </w:r>
      <w:r w:rsidR="001029ED" w:rsidRPr="008D0535">
        <w:rPr>
          <w:rFonts w:ascii="PT Astra Serif" w:hAnsi="PT Astra Serif" w:cs="PT Astra Serif"/>
          <w:sz w:val="28"/>
          <w:szCs w:val="28"/>
        </w:rPr>
        <w:t>5</w:t>
      </w:r>
      <w:r w:rsidRPr="008D0535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 по предоставлению  муниципальной услуги «</w:t>
      </w:r>
      <w:r w:rsidR="00566B44" w:rsidRPr="008D0535">
        <w:rPr>
          <w:rFonts w:ascii="PT Astra Serif" w:hAnsi="PT Astra Serif" w:cs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8D0535">
        <w:rPr>
          <w:rFonts w:ascii="PT Astra Serif" w:hAnsi="PT Astra Serif" w:cs="PT Astra Serif"/>
          <w:sz w:val="28"/>
          <w:szCs w:val="28"/>
        </w:rPr>
        <w:t>» в новой редакции согласно приложению № 2 к настоящему постановлению;</w:t>
      </w:r>
    </w:p>
    <w:p w:rsidR="009C0D11" w:rsidRPr="008D0535" w:rsidRDefault="009C0D11" w:rsidP="009C0D1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- приложение № </w:t>
      </w:r>
      <w:r w:rsidR="001029ED" w:rsidRPr="008D0535">
        <w:rPr>
          <w:rFonts w:ascii="PT Astra Serif" w:hAnsi="PT Astra Serif" w:cs="PT Astra Serif"/>
          <w:sz w:val="28"/>
          <w:szCs w:val="28"/>
        </w:rPr>
        <w:t>6</w:t>
      </w:r>
      <w:r w:rsidRPr="008D0535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 по предоставлению  муниципальной услуги «</w:t>
      </w:r>
      <w:r w:rsidR="00566B44" w:rsidRPr="008D0535">
        <w:rPr>
          <w:rFonts w:ascii="PT Astra Serif" w:hAnsi="PT Astra Serif" w:cs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8D0535">
        <w:rPr>
          <w:rFonts w:ascii="PT Astra Serif" w:hAnsi="PT Astra Serif" w:cs="PT Astra Serif"/>
          <w:sz w:val="28"/>
          <w:szCs w:val="28"/>
        </w:rPr>
        <w:t>» в новой редакции согласно приложению № 3 к настоящему постановлению;</w:t>
      </w:r>
    </w:p>
    <w:p w:rsidR="005229AF" w:rsidRPr="000A0E65" w:rsidRDefault="005229AF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</w:t>
      </w:r>
      <w:r w:rsidRPr="002D0274">
        <w:rPr>
          <w:rFonts w:ascii="PT Astra Serif" w:hAnsi="PT Astra Serif" w:cs="PT Astra Serif"/>
          <w:sz w:val="28"/>
          <w:szCs w:val="28"/>
        </w:rPr>
        <w:t xml:space="preserve">Постановление администрации Балашовского муниципального района Саратовской области от </w:t>
      </w:r>
      <w:r w:rsidR="002D0274" w:rsidRPr="002D0274">
        <w:rPr>
          <w:rFonts w:ascii="PT Astra Serif" w:hAnsi="PT Astra Serif" w:cs="PT Astra Serif"/>
          <w:sz w:val="28"/>
          <w:szCs w:val="28"/>
        </w:rPr>
        <w:t>31</w:t>
      </w:r>
      <w:r w:rsidRPr="002D0274">
        <w:rPr>
          <w:rFonts w:ascii="PT Astra Serif" w:hAnsi="PT Astra Serif" w:cs="PT Astra Serif"/>
          <w:sz w:val="28"/>
          <w:szCs w:val="28"/>
        </w:rPr>
        <w:t>.0</w:t>
      </w:r>
      <w:r w:rsidR="002D0274" w:rsidRPr="002D0274">
        <w:rPr>
          <w:rFonts w:ascii="PT Astra Serif" w:hAnsi="PT Astra Serif" w:cs="PT Astra Serif"/>
          <w:sz w:val="28"/>
          <w:szCs w:val="28"/>
        </w:rPr>
        <w:t>1</w:t>
      </w:r>
      <w:r w:rsidRPr="002D0274">
        <w:rPr>
          <w:rFonts w:ascii="PT Astra Serif" w:hAnsi="PT Astra Serif" w:cs="PT Astra Serif"/>
          <w:sz w:val="28"/>
          <w:szCs w:val="28"/>
        </w:rPr>
        <w:t>.202</w:t>
      </w:r>
      <w:r w:rsidR="002D0274" w:rsidRPr="002D0274">
        <w:rPr>
          <w:rFonts w:ascii="PT Astra Serif" w:hAnsi="PT Astra Serif" w:cs="PT Astra Serif"/>
          <w:sz w:val="28"/>
          <w:szCs w:val="28"/>
        </w:rPr>
        <w:t>5</w:t>
      </w:r>
      <w:r w:rsidRPr="002D0274">
        <w:rPr>
          <w:rFonts w:ascii="PT Astra Serif" w:hAnsi="PT Astra Serif" w:cs="PT Astra Serif"/>
          <w:sz w:val="28"/>
          <w:szCs w:val="28"/>
        </w:rPr>
        <w:t xml:space="preserve"> г. № </w:t>
      </w:r>
      <w:r w:rsidR="002D0274" w:rsidRPr="002D0274">
        <w:rPr>
          <w:rFonts w:ascii="PT Astra Serif" w:hAnsi="PT Astra Serif" w:cs="PT Astra Serif"/>
          <w:sz w:val="28"/>
          <w:szCs w:val="28"/>
        </w:rPr>
        <w:t>50</w:t>
      </w:r>
      <w:r w:rsidRPr="002D0274">
        <w:rPr>
          <w:rFonts w:ascii="PT Astra Serif" w:hAnsi="PT Astra Serif" w:cs="PT Astra Serif"/>
          <w:sz w:val="28"/>
          <w:szCs w:val="28"/>
        </w:rPr>
        <w:t>-п «О внесении изменений в Постановление администрации Балашовского муниципального района Саратовской области от 16.05</w:t>
      </w:r>
      <w:r w:rsidRPr="000A0E65">
        <w:rPr>
          <w:rFonts w:ascii="PT Astra Serif" w:hAnsi="PT Astra Serif" w:cs="PT Astra Serif"/>
          <w:sz w:val="28"/>
          <w:szCs w:val="28"/>
        </w:rPr>
        <w:t>.2023 г. № 177-п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 признать утратившим силу.</w:t>
      </w:r>
    </w:p>
    <w:p w:rsidR="00E85CE3" w:rsidRPr="008D0535" w:rsidRDefault="005229AF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0E65">
        <w:rPr>
          <w:rFonts w:ascii="PT Astra Serif" w:hAnsi="PT Astra Serif" w:cs="PT Astra Serif"/>
          <w:sz w:val="28"/>
          <w:szCs w:val="28"/>
        </w:rPr>
        <w:t>3</w:t>
      </w:r>
      <w:r w:rsidR="00E85CE3" w:rsidRPr="000A0E65">
        <w:rPr>
          <w:rFonts w:ascii="PT Astra Serif" w:hAnsi="PT Astra Serif" w:cs="PT Astra Serif"/>
          <w:sz w:val="28"/>
          <w:szCs w:val="28"/>
        </w:rPr>
        <w:t>. Отделу информации и общественных отношений администрации Балашовского муниципального района (</w:t>
      </w:r>
      <w:r w:rsidR="009C0D11" w:rsidRPr="000A0E65">
        <w:rPr>
          <w:rFonts w:ascii="PT Astra Serif" w:hAnsi="PT Astra Serif" w:cs="PT Astra Serif"/>
          <w:sz w:val="28"/>
          <w:szCs w:val="28"/>
        </w:rPr>
        <w:t>А. С. Пузанова</w:t>
      </w:r>
      <w:r w:rsidR="00E85CE3" w:rsidRPr="000A0E65">
        <w:rPr>
          <w:rFonts w:ascii="PT Astra Serif" w:hAnsi="PT Astra Serif" w:cs="PT Astra Serif"/>
          <w:sz w:val="28"/>
          <w:szCs w:val="28"/>
        </w:rPr>
        <w:t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www.balashov-tv.ru разместить на</w:t>
      </w:r>
      <w:r w:rsidR="00E85CE3" w:rsidRPr="008D0535">
        <w:rPr>
          <w:rFonts w:ascii="PT Astra Serif" w:hAnsi="PT Astra Serif" w:cs="PT Astra Serif"/>
          <w:sz w:val="28"/>
          <w:szCs w:val="28"/>
        </w:rPr>
        <w:t xml:space="preserve"> официальном сайте администрации Балашовского муниципального района www.baladmin.ru.</w:t>
      </w:r>
    </w:p>
    <w:p w:rsidR="00E85CE3" w:rsidRPr="008D0535" w:rsidRDefault="005229AF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E85CE3" w:rsidRPr="008D0535">
        <w:rPr>
          <w:rFonts w:ascii="PT Astra Serif" w:hAnsi="PT Astra Serif" w:cs="PT Astra Serif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E85CE3" w:rsidRPr="008D0535" w:rsidRDefault="005229AF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E85CE3" w:rsidRPr="008D0535">
        <w:rPr>
          <w:rFonts w:ascii="PT Astra Serif" w:hAnsi="PT Astra Serif" w:cs="PT Astra Serif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 П.</w:t>
      </w:r>
    </w:p>
    <w:p w:rsidR="00E85CE3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5CE3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5CE3" w:rsidRPr="008D0535" w:rsidRDefault="00E85CE3" w:rsidP="00E85CE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8D0535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E85CE3" w:rsidRPr="008D0535" w:rsidRDefault="00E85CE3" w:rsidP="00E85CE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8D0535">
        <w:rPr>
          <w:rFonts w:ascii="PT Astra Serif" w:hAnsi="PT Astra Serif" w:cs="PT Astra Serif"/>
          <w:b/>
          <w:sz w:val="28"/>
          <w:szCs w:val="28"/>
        </w:rPr>
        <w:t xml:space="preserve">муниципального района                                                            </w:t>
      </w:r>
      <w:r w:rsidR="00D57BE7" w:rsidRPr="008D0535">
        <w:rPr>
          <w:rFonts w:ascii="PT Astra Serif" w:hAnsi="PT Astra Serif" w:cs="PT Astra Serif"/>
          <w:b/>
          <w:sz w:val="28"/>
          <w:szCs w:val="28"/>
        </w:rPr>
        <w:t>М. И. Захаров</w:t>
      </w:r>
    </w:p>
    <w:p w:rsidR="00E85CE3" w:rsidRPr="008D0535" w:rsidRDefault="00E85CE3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639" w:type="dxa"/>
        <w:tblInd w:w="108" w:type="dxa"/>
        <w:tblLook w:val="0000"/>
      </w:tblPr>
      <w:tblGrid>
        <w:gridCol w:w="4111"/>
        <w:gridCol w:w="5528"/>
      </w:tblGrid>
      <w:tr w:rsidR="00555310" w:rsidRPr="008D0535" w:rsidTr="000621B3">
        <w:tc>
          <w:tcPr>
            <w:tcW w:w="4111" w:type="dxa"/>
          </w:tcPr>
          <w:p w:rsidR="00555310" w:rsidRPr="008D0535" w:rsidRDefault="00555310" w:rsidP="001029ED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5528" w:type="dxa"/>
          </w:tcPr>
          <w:p w:rsidR="001029ED" w:rsidRPr="008D0535" w:rsidRDefault="00555310" w:rsidP="001029ED">
            <w:pPr>
              <w:ind w:firstLine="0"/>
              <w:jc w:val="left"/>
              <w:rPr>
                <w:rFonts w:ascii="PT Astra Serif" w:hAnsi="PT Astra Serif" w:cs="PT Astra Serif"/>
              </w:rPr>
            </w:pPr>
            <w:r w:rsidRPr="008D0535">
              <w:rPr>
                <w:rFonts w:ascii="PT Astra Serif" w:hAnsi="PT Astra Serif" w:cs="PT Astra Serif"/>
              </w:rPr>
              <w:t>Приложение № 1 к Постановлению администрации Балашовского муниципального района</w:t>
            </w:r>
            <w:r w:rsidR="001029ED" w:rsidRPr="008D0535">
              <w:rPr>
                <w:rFonts w:ascii="PT Astra Serif" w:hAnsi="PT Astra Serif" w:cs="PT Astra Serif"/>
              </w:rPr>
              <w:t xml:space="preserve"> </w:t>
            </w:r>
            <w:r w:rsidRPr="008D0535">
              <w:rPr>
                <w:rFonts w:ascii="PT Astra Serif" w:hAnsi="PT Astra Serif" w:cs="PT Astra Serif"/>
              </w:rPr>
              <w:t>Саратовской области</w:t>
            </w:r>
          </w:p>
          <w:p w:rsidR="00555310" w:rsidRPr="008D0535" w:rsidRDefault="00555310" w:rsidP="00CA1113">
            <w:pPr>
              <w:ind w:firstLine="0"/>
              <w:jc w:val="left"/>
              <w:rPr>
                <w:rFonts w:ascii="PT Astra Serif" w:hAnsi="PT Astra Serif" w:cs="PT Astra Serif"/>
              </w:rPr>
            </w:pPr>
            <w:r w:rsidRPr="008D0535">
              <w:rPr>
                <w:rFonts w:ascii="PT Astra Serif" w:hAnsi="PT Astra Serif" w:cs="PT Astra Serif"/>
              </w:rPr>
              <w:t xml:space="preserve"> от </w:t>
            </w:r>
            <w:r w:rsidR="00CA1113">
              <w:rPr>
                <w:rFonts w:ascii="PT Astra Serif" w:hAnsi="PT Astra Serif" w:cs="PT Astra Serif"/>
              </w:rPr>
              <w:t xml:space="preserve"> </w:t>
            </w:r>
            <w:r w:rsidR="00CA1113" w:rsidRPr="00CA1113">
              <w:rPr>
                <w:rFonts w:ascii="PT Astra Serif" w:hAnsi="PT Astra Serif" w:cs="PT Astra Serif"/>
                <w:u w:val="single"/>
              </w:rPr>
              <w:t>03.03.2025г.  № 104-п</w:t>
            </w:r>
          </w:p>
        </w:tc>
      </w:tr>
    </w:tbl>
    <w:p w:rsidR="00555310" w:rsidRPr="008D0535" w:rsidRDefault="00555310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4111"/>
        <w:gridCol w:w="5670"/>
      </w:tblGrid>
      <w:tr w:rsidR="001029ED" w:rsidRPr="008D0535" w:rsidTr="001029ED">
        <w:tc>
          <w:tcPr>
            <w:tcW w:w="4111" w:type="dxa"/>
          </w:tcPr>
          <w:p w:rsidR="001029ED" w:rsidRPr="008D0535" w:rsidRDefault="001029ED" w:rsidP="001029ED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  <w:bookmarkStart w:id="0" w:name="sub_11000"/>
          </w:p>
        </w:tc>
        <w:tc>
          <w:tcPr>
            <w:tcW w:w="5670" w:type="dxa"/>
          </w:tcPr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8D0535">
              <w:rPr>
                <w:rFonts w:ascii="PT Astra Serif" w:hAnsi="PT Astra Serif" w:cs="Times New Roman"/>
                <w:b/>
                <w:lang w:eastAsia="en-US"/>
              </w:rPr>
              <w:t>Приложение № 1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bookmarkEnd w:id="0"/>
    <w:p w:rsidR="001029ED" w:rsidRPr="008D0535" w:rsidRDefault="001029ED" w:rsidP="001029ED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8D0535">
        <w:rPr>
          <w:rFonts w:ascii="PT Astra Serif" w:hAnsi="PT Astra Serif" w:cs="Times New Roman"/>
          <w:color w:val="auto"/>
          <w:sz w:val="28"/>
          <w:szCs w:val="28"/>
        </w:rPr>
        <w:t>1) Форма решения об утверждении схемы расположения земельного участка (земельных участков) на кадастровом плане территории</w:t>
      </w:r>
      <w:r w:rsidRPr="008D0535">
        <w:rPr>
          <w:rFonts w:ascii="PT Astra Serif" w:hAnsi="PT Astra Serif" w:cs="Times New Roman"/>
          <w:color w:val="auto"/>
          <w:sz w:val="28"/>
          <w:szCs w:val="28"/>
        </w:rPr>
        <w:br/>
      </w: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0535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(земельных участков)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8D0535">
        <w:rPr>
          <w:rFonts w:ascii="PT Astra Serif" w:hAnsi="PT Astra Serif"/>
          <w:sz w:val="28"/>
          <w:szCs w:val="28"/>
          <w:lang w:eastAsia="zh-CN"/>
        </w:rPr>
        <w:t>___________________________ *(1), ________________________________________ *(2)</w:t>
      </w:r>
      <w:r w:rsidRPr="008D0535">
        <w:rPr>
          <w:rFonts w:ascii="PT Astra Serif" w:hAnsi="PT Astra Serif"/>
          <w:sz w:val="28"/>
          <w:szCs w:val="28"/>
        </w:rPr>
        <w:t xml:space="preserve"> в соответствии с ______________________________________________________________,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8D0535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0621B3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1. Утвердить схему расположения земельного участка (земельных участков) на кадастровом плане территории, и</w:t>
      </w:r>
      <w:r w:rsidR="000621B3">
        <w:rPr>
          <w:rFonts w:ascii="PT Astra Serif" w:hAnsi="PT Astra Serif"/>
          <w:sz w:val="28"/>
          <w:szCs w:val="28"/>
        </w:rPr>
        <w:t>з категории земель _________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0621B3">
        <w:rPr>
          <w:rFonts w:ascii="PT Astra Serif" w:hAnsi="PT Astra Serif"/>
          <w:i/>
          <w:sz w:val="20"/>
          <w:szCs w:val="20"/>
        </w:rPr>
        <w:t xml:space="preserve">            </w:t>
      </w:r>
      <w:r w:rsidRPr="008D0535">
        <w:rPr>
          <w:rFonts w:ascii="PT Astra Serif" w:hAnsi="PT Astra Serif"/>
          <w:i/>
          <w:sz w:val="20"/>
          <w:szCs w:val="20"/>
        </w:rPr>
        <w:t xml:space="preserve">     (категория земель)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площадью ___________ кв.м, расположенного (расположенных) по адресу: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(площадь)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________________________, в территориальной зоне ___________________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(адрес расположения)                                                                              (вид территориальной зоны)  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с видом разрешенного использования ________________________________. </w:t>
      </w:r>
    </w:p>
    <w:p w:rsidR="001029ED" w:rsidRPr="008D0535" w:rsidRDefault="001029ED" w:rsidP="001029ED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2.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3. Срок действия настоящего распоряжения </w:t>
      </w:r>
      <w:r w:rsidR="00C435E6">
        <w:rPr>
          <w:rFonts w:ascii="PT Astra Serif" w:hAnsi="PT Astra Serif" w:cs="PT Astra Serif"/>
          <w:sz w:val="28"/>
          <w:szCs w:val="28"/>
        </w:rPr>
        <w:t>2 года</w:t>
      </w:r>
      <w:r w:rsidRPr="008D0535">
        <w:rPr>
          <w:rFonts w:ascii="PT Astra Serif" w:hAnsi="PT Astra Serif" w:cs="PT Astra Serif"/>
          <w:sz w:val="28"/>
          <w:szCs w:val="28"/>
        </w:rPr>
        <w:t xml:space="preserve"> с момента его принятия. 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4. Муниципальному казенному учреждению «Административно-хозяйственное управление администрации Балашовского муниципального района» в течение 5 рабочих дней со дня принятия распоряжения об утверждении схемы расположения земельного участка на кадастровом плане </w:t>
      </w:r>
      <w:r w:rsidRPr="008D0535">
        <w:rPr>
          <w:rFonts w:ascii="PT Astra Serif" w:hAnsi="PT Astra Serif" w:cs="PT Astra Serif"/>
          <w:sz w:val="28"/>
          <w:szCs w:val="28"/>
        </w:rPr>
        <w:lastRenderedPageBreak/>
        <w:t>территории направить копию данного распоряжения с приложением схемы расположения земельного участка или земельных участков на кадастровом плане территории в Управление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5. Контроль за исполнением настоящего распоряжения возложить на          заместителя главы администрации Балашовского муниципального района по экономике, ____________________________________________________.</w:t>
      </w: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1029ED" w:rsidRPr="008D0535" w:rsidTr="001029ED">
        <w:trPr>
          <w:trHeight w:val="1757"/>
        </w:trPr>
        <w:tc>
          <w:tcPr>
            <w:tcW w:w="4435" w:type="dxa"/>
          </w:tcPr>
          <w:p w:rsidR="001029ED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0621B3" w:rsidRPr="008D0535" w:rsidRDefault="000621B3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8D0535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_________________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лица).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*(2) Указываются дополнительные основания для утверждения схемы расположения земельного участка (земельных участков) на кадастровом плане территории.</w:t>
      </w:r>
    </w:p>
    <w:p w:rsidR="001029ED" w:rsidRDefault="001029ED" w:rsidP="001029ED">
      <w:pPr>
        <w:rPr>
          <w:rFonts w:ascii="PT Astra Serif" w:hAnsi="PT Astra Serif" w:cs="PT Astra Serif"/>
          <w:sz w:val="22"/>
          <w:szCs w:val="22"/>
        </w:rPr>
      </w:pPr>
    </w:p>
    <w:p w:rsidR="00C435E6" w:rsidRDefault="00C435E6" w:rsidP="001029ED">
      <w:pPr>
        <w:rPr>
          <w:rFonts w:ascii="PT Astra Serif" w:hAnsi="PT Astra Serif" w:cs="PT Astra Serif"/>
          <w:sz w:val="22"/>
          <w:szCs w:val="22"/>
        </w:rPr>
      </w:pPr>
    </w:p>
    <w:p w:rsidR="00C435E6" w:rsidRDefault="00C435E6" w:rsidP="001029ED">
      <w:pPr>
        <w:rPr>
          <w:rFonts w:ascii="PT Astra Serif" w:hAnsi="PT Astra Serif" w:cs="PT Astra Serif"/>
          <w:sz w:val="22"/>
          <w:szCs w:val="22"/>
        </w:rPr>
      </w:pPr>
    </w:p>
    <w:p w:rsidR="00C435E6" w:rsidRDefault="00C435E6" w:rsidP="001029ED">
      <w:pPr>
        <w:rPr>
          <w:rFonts w:ascii="PT Astra Serif" w:hAnsi="PT Astra Serif" w:cs="PT Astra Serif"/>
          <w:sz w:val="22"/>
          <w:szCs w:val="22"/>
        </w:rPr>
      </w:pPr>
    </w:p>
    <w:p w:rsidR="00C435E6" w:rsidRPr="008D0535" w:rsidRDefault="00C435E6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D0535">
        <w:rPr>
          <w:rFonts w:ascii="PT Astra Serif" w:hAnsi="PT Astra Serif" w:cs="Times New Roman"/>
          <w:b/>
          <w:sz w:val="28"/>
          <w:szCs w:val="28"/>
        </w:rPr>
        <w:lastRenderedPageBreak/>
        <w:t>2) Форма решения об утверждении схемы расположения земельного участка (земельных участков) на кадастровом плане территории путем раздела земельного участка</w:t>
      </w:r>
    </w:p>
    <w:p w:rsidR="001029ED" w:rsidRPr="008D0535" w:rsidRDefault="001029ED" w:rsidP="001029ED">
      <w:pPr>
        <w:jc w:val="center"/>
        <w:rPr>
          <w:rFonts w:ascii="PT Astra Serif" w:hAnsi="PT Astra Serif" w:cs="Times New Roman"/>
          <w:b/>
        </w:rPr>
      </w:pP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0535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(земельных участков)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8D0535">
        <w:rPr>
          <w:rFonts w:ascii="PT Astra Serif" w:hAnsi="PT Astra Serif"/>
          <w:sz w:val="28"/>
          <w:szCs w:val="28"/>
          <w:lang w:eastAsia="zh-CN"/>
        </w:rPr>
        <w:t>___________________________ *(1), ________________________________________ *(2)</w:t>
      </w:r>
      <w:r w:rsidRPr="008D0535">
        <w:rPr>
          <w:rFonts w:ascii="PT Astra Serif" w:hAnsi="PT Astra Serif"/>
          <w:sz w:val="28"/>
          <w:szCs w:val="28"/>
        </w:rPr>
        <w:t xml:space="preserve"> в соответствии с ______________________________________________________________*(3),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8D0535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1. Образовать земельный участок площадью </w:t>
      </w:r>
      <w:r w:rsidRPr="008D0535">
        <w:rPr>
          <w:rFonts w:ascii="PT Astra Serif" w:hAnsi="PT Astra Serif"/>
          <w:sz w:val="28"/>
          <w:szCs w:val="28"/>
        </w:rPr>
        <w:t xml:space="preserve">__________________ кв.м, 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  <w:r w:rsidRPr="008D0535">
        <w:rPr>
          <w:rFonts w:ascii="PT Astra Serif" w:hAnsi="PT Astra Serif"/>
          <w:i/>
          <w:sz w:val="20"/>
          <w:szCs w:val="20"/>
        </w:rPr>
        <w:t xml:space="preserve"> (площадь)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путем раздела исходного земельного участка, являющегося ____________________________ собственностью, с кадастровым номером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8D0535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(вид собственности)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___________ из категории земель: _____________________, общей площадью 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(категория земель)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______________ кв.м по адресу: ___________________________________,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(площадь)                                                                              (адрес расположения) 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с видом разрешенного использования _______________________________.</w:t>
      </w:r>
    </w:p>
    <w:p w:rsidR="001029ED" w:rsidRPr="008D0535" w:rsidRDefault="001029ED" w:rsidP="001029ED">
      <w:pPr>
        <w:ind w:firstLine="709"/>
        <w:rPr>
          <w:rFonts w:ascii="PT Astra Serif" w:hAnsi="PT Astra Serif" w:cs="Times New Roman"/>
          <w:i/>
          <w:sz w:val="20"/>
          <w:szCs w:val="20"/>
          <w:lang w:eastAsia="ar-SA"/>
        </w:rPr>
      </w:pPr>
      <w:r w:rsidRPr="008D0535">
        <w:rPr>
          <w:rFonts w:ascii="PT Astra Serif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(вид разрешенного использования)</w:t>
      </w:r>
    </w:p>
    <w:p w:rsidR="001029ED" w:rsidRPr="008D0535" w:rsidRDefault="001029ED" w:rsidP="001029ED">
      <w:pPr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2. Земельный участок с кадастровым номером ___________________ сохранить в измененных границах.</w:t>
      </w:r>
    </w:p>
    <w:p w:rsidR="001029ED" w:rsidRPr="008D0535" w:rsidRDefault="001029ED" w:rsidP="001029ED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3. </w:t>
      </w:r>
      <w:r w:rsidRPr="008D0535">
        <w:rPr>
          <w:rFonts w:ascii="PT Astra Serif" w:hAnsi="PT Astra Serif" w:cs="Times New Roman"/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территории, из категории земель __________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sz w:val="28"/>
          <w:szCs w:val="28"/>
        </w:rPr>
        <w:t>______________________________________________________________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(категория земель)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площадью ___________ кв.м, расположенного (расположенных) по адресу: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(площадь)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________________________, в территориальной зоне ___________________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(адрес расположения)                                                                              (вид территориальной зоны)  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с видом разрешенного использования ________________________________.</w:t>
      </w:r>
    </w:p>
    <w:p w:rsidR="001029ED" w:rsidRPr="008D0535" w:rsidRDefault="001029ED" w:rsidP="001029ED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4.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5. </w:t>
      </w:r>
      <w:r w:rsidR="00C435E6" w:rsidRPr="008D0535">
        <w:rPr>
          <w:rFonts w:ascii="PT Astra Serif" w:hAnsi="PT Astra Serif" w:cs="PT Astra Serif"/>
          <w:sz w:val="28"/>
          <w:szCs w:val="28"/>
        </w:rPr>
        <w:t xml:space="preserve">Срок действия настоящего распоряжения </w:t>
      </w:r>
      <w:r w:rsidR="00C435E6">
        <w:rPr>
          <w:rFonts w:ascii="PT Astra Serif" w:hAnsi="PT Astra Serif" w:cs="PT Astra Serif"/>
          <w:sz w:val="28"/>
          <w:szCs w:val="28"/>
        </w:rPr>
        <w:t>2 года</w:t>
      </w:r>
      <w:r w:rsidR="00C435E6" w:rsidRPr="008D0535">
        <w:rPr>
          <w:rFonts w:ascii="PT Astra Serif" w:hAnsi="PT Astra Serif" w:cs="PT Astra Serif"/>
          <w:sz w:val="28"/>
          <w:szCs w:val="28"/>
        </w:rPr>
        <w:t xml:space="preserve"> с момента его принятия.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6. Муниципальному казенному учреждению «Административно-</w:t>
      </w:r>
      <w:r w:rsidRPr="008D0535">
        <w:rPr>
          <w:rFonts w:ascii="PT Astra Serif" w:hAnsi="PT Astra Serif" w:cs="PT Astra Serif"/>
          <w:sz w:val="28"/>
          <w:szCs w:val="28"/>
        </w:rPr>
        <w:lastRenderedPageBreak/>
        <w:t>хозяйственное управление администрации Балашовского муниципального района» в течение 5 рабочих дней со дня принятия распоряжения об утверждении схемы расположения земельного участка на кадастровом плане территории направить копию данного распоряжения с приложением схемы расположения земельного участка или земельных участков на кадастровом плане территории в Управление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7. Контроль за исполнением настоящего распоряжения возложить на          заместителя главы администрации Балашовского муниципального района по экономике, ____________________________________________________.</w:t>
      </w: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1029ED" w:rsidRPr="008D0535" w:rsidTr="001029ED">
        <w:trPr>
          <w:trHeight w:val="1757"/>
        </w:trPr>
        <w:tc>
          <w:tcPr>
            <w:tcW w:w="4435" w:type="dxa"/>
          </w:tcPr>
          <w:p w:rsidR="001029ED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0621B3" w:rsidRPr="008D0535" w:rsidRDefault="000621B3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8D0535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_________________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*(2) Указываются дополнительные основания для утверждения схемы расположения земельного участка (земельных участков) на кадастровом плане территории.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*(3) Указываются дополнительные нормативно-правовые акты для утверждения схемы расположения земельного участка (земельных участков) на кадастровом плане территории.</w:t>
      </w:r>
    </w:p>
    <w:p w:rsidR="001029ED" w:rsidRDefault="001029ED" w:rsidP="001029ED">
      <w:pPr>
        <w:rPr>
          <w:rFonts w:ascii="PT Astra Serif" w:hAnsi="PT Astra Serif" w:cs="Times New Roman"/>
        </w:rPr>
      </w:pPr>
    </w:p>
    <w:p w:rsidR="00C435E6" w:rsidRDefault="00C435E6" w:rsidP="001029ED">
      <w:pPr>
        <w:rPr>
          <w:rFonts w:ascii="PT Astra Serif" w:hAnsi="PT Astra Serif" w:cs="Times New Roman"/>
        </w:rPr>
      </w:pPr>
    </w:p>
    <w:p w:rsidR="00C435E6" w:rsidRDefault="00C435E6" w:rsidP="001029ED">
      <w:pPr>
        <w:rPr>
          <w:rFonts w:ascii="PT Astra Serif" w:hAnsi="PT Astra Serif" w:cs="Times New Roman"/>
        </w:rPr>
      </w:pPr>
    </w:p>
    <w:p w:rsidR="00C435E6" w:rsidRPr="008D0535" w:rsidRDefault="00C435E6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jc w:val="center"/>
        <w:rPr>
          <w:rFonts w:ascii="PT Astra Serif" w:hAnsi="PT Astra Serif" w:cs="Times New Roman"/>
          <w:b/>
        </w:rPr>
      </w:pPr>
      <w:r w:rsidRPr="008D0535">
        <w:rPr>
          <w:rFonts w:ascii="PT Astra Serif" w:hAnsi="PT Astra Serif" w:cs="Times New Roman"/>
          <w:b/>
          <w:sz w:val="28"/>
          <w:szCs w:val="28"/>
        </w:rPr>
        <w:lastRenderedPageBreak/>
        <w:t>3) Форма решения об утверждении схемы расположения земельного участка (земельных участков) на кадастровом плане территории путем перераспределения</w:t>
      </w:r>
    </w:p>
    <w:p w:rsidR="001029ED" w:rsidRPr="008D0535" w:rsidRDefault="001029ED" w:rsidP="001029ED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8D0535">
        <w:rPr>
          <w:rFonts w:ascii="PT Astra Serif" w:hAnsi="PT Astra Serif" w:cs="Times New Roman"/>
          <w:color w:val="auto"/>
          <w:sz w:val="28"/>
          <w:szCs w:val="28"/>
        </w:rPr>
        <w:br/>
        <w:t>РАСПОРЯЖЕНИЕ</w:t>
      </w: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(земельных участков)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8D0535">
        <w:rPr>
          <w:rFonts w:ascii="PT Astra Serif" w:hAnsi="PT Astra Serif"/>
          <w:sz w:val="28"/>
          <w:szCs w:val="28"/>
          <w:lang w:eastAsia="zh-CN"/>
        </w:rPr>
        <w:t>_________________________________ *(1), ________________________________________ *(2)</w:t>
      </w:r>
      <w:r w:rsidRPr="008D0535">
        <w:rPr>
          <w:rFonts w:ascii="PT Astra Serif" w:hAnsi="PT Astra Serif"/>
          <w:sz w:val="28"/>
          <w:szCs w:val="28"/>
        </w:rPr>
        <w:t xml:space="preserve"> в соответствии с ___________________________________________________________ * (3),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8D0535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1. Образовать земельный участок из категории земель ______________________________, общей площадью </w:t>
      </w:r>
      <w:r w:rsidRPr="008D0535">
        <w:rPr>
          <w:rFonts w:ascii="PT Astra Serif" w:hAnsi="PT Astra Serif"/>
          <w:sz w:val="28"/>
          <w:szCs w:val="28"/>
        </w:rPr>
        <w:t xml:space="preserve">____________ кв.м, 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(категория земель)                                                                                        (площадь)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по адресу: ____________________________________________________,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(адрес расположения) 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с видом разрешенного использования _______________________________.</w:t>
      </w:r>
    </w:p>
    <w:p w:rsidR="001029ED" w:rsidRPr="008D0535" w:rsidRDefault="001029ED" w:rsidP="001029ED">
      <w:pPr>
        <w:ind w:firstLine="709"/>
        <w:rPr>
          <w:rFonts w:ascii="PT Astra Serif" w:hAnsi="PT Astra Serif" w:cs="Times New Roman"/>
          <w:i/>
          <w:sz w:val="20"/>
          <w:szCs w:val="20"/>
          <w:lang w:eastAsia="ar-SA"/>
        </w:rPr>
      </w:pPr>
      <w:r w:rsidRPr="008D0535">
        <w:rPr>
          <w:rFonts w:ascii="PT Astra Serif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(вид разрешенного использования)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путем перераспределения земельного участка из категории земель _______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_______________________, общей площадью </w:t>
      </w:r>
      <w:r w:rsidRPr="008D0535">
        <w:rPr>
          <w:rFonts w:ascii="PT Astra Serif" w:hAnsi="PT Astra Serif"/>
          <w:sz w:val="28"/>
          <w:szCs w:val="28"/>
        </w:rPr>
        <w:t xml:space="preserve">___________________ кв.м, 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>(категория земель)                                                                                        (площадь)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по адресу: ____________________________________________________,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(адрес расположения) 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с кадастровым номером  _________________________________________,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принадлежащего на праве _________________ собственности ____________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8D0535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                                                       (вид собственности)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______________________________________________________, с видом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i/>
          <w:sz w:val="20"/>
          <w:szCs w:val="20"/>
        </w:rPr>
        <w:t>(фамилия, имя и (при наличии) отчество Заявителя)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разрешенного использования ____________________________________.</w:t>
      </w:r>
    </w:p>
    <w:p w:rsidR="001029ED" w:rsidRPr="008D0535" w:rsidRDefault="001029ED" w:rsidP="001029ED">
      <w:pPr>
        <w:ind w:firstLine="0"/>
        <w:rPr>
          <w:rFonts w:ascii="PT Astra Serif" w:hAnsi="PT Astra Serif" w:cs="Times New Roman"/>
          <w:i/>
          <w:sz w:val="20"/>
          <w:szCs w:val="20"/>
          <w:lang w:eastAsia="ar-SA"/>
        </w:rPr>
      </w:pPr>
      <w:r w:rsidRPr="008D0535">
        <w:rPr>
          <w:rFonts w:ascii="PT Astra Serif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(вид разрешенного использования)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с землями (земельными участками), находящимися в ____________________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8D0535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(государственной, муниципальной)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собственности, площадью ______________ кв.м. </w:t>
      </w:r>
    </w:p>
    <w:p w:rsidR="001029ED" w:rsidRPr="008D0535" w:rsidRDefault="001029ED" w:rsidP="001029ED">
      <w:pPr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i/>
          <w:sz w:val="20"/>
          <w:szCs w:val="20"/>
        </w:rPr>
        <w:t xml:space="preserve">                                                                   (площадь)</w:t>
      </w:r>
    </w:p>
    <w:p w:rsidR="001029ED" w:rsidRPr="008D0535" w:rsidRDefault="001029ED" w:rsidP="001029ED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2. </w:t>
      </w:r>
      <w:r w:rsidRPr="008D0535">
        <w:rPr>
          <w:rFonts w:ascii="PT Astra Serif" w:hAnsi="PT Astra Serif" w:cs="Times New Roman"/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территории, из категории земель __________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</w:t>
      </w:r>
      <w:r w:rsidR="000621B3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</w:t>
      </w:r>
      <w:r w:rsidRPr="008D0535">
        <w:rPr>
          <w:rFonts w:ascii="PT Astra Serif" w:hAnsi="PT Astra Serif"/>
          <w:i/>
          <w:sz w:val="20"/>
          <w:szCs w:val="20"/>
        </w:rPr>
        <w:t xml:space="preserve">      (категория земель)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площадью ___________ кв.м, расположенного (расположенных) по адресу: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(площадь)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lastRenderedPageBreak/>
        <w:t>________________________, в территориальной зоне ___________________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(адрес расположения)                                                                              (вид территориальной зоны)  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с видом разрешенного использования ________________________________.</w:t>
      </w:r>
    </w:p>
    <w:p w:rsidR="001029ED" w:rsidRPr="008D0535" w:rsidRDefault="001029ED" w:rsidP="001029ED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3.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4. </w:t>
      </w:r>
      <w:r w:rsidR="00C435E6" w:rsidRPr="008D0535">
        <w:rPr>
          <w:rFonts w:ascii="PT Astra Serif" w:hAnsi="PT Astra Serif" w:cs="PT Astra Serif"/>
          <w:sz w:val="28"/>
          <w:szCs w:val="28"/>
        </w:rPr>
        <w:t xml:space="preserve">Срок действия настоящего распоряжения </w:t>
      </w:r>
      <w:r w:rsidR="00C435E6">
        <w:rPr>
          <w:rFonts w:ascii="PT Astra Serif" w:hAnsi="PT Astra Serif" w:cs="PT Astra Serif"/>
          <w:sz w:val="28"/>
          <w:szCs w:val="28"/>
        </w:rPr>
        <w:t>2 года</w:t>
      </w:r>
      <w:r w:rsidR="00C435E6" w:rsidRPr="008D0535">
        <w:rPr>
          <w:rFonts w:ascii="PT Astra Serif" w:hAnsi="PT Astra Serif" w:cs="PT Astra Serif"/>
          <w:sz w:val="28"/>
          <w:szCs w:val="28"/>
        </w:rPr>
        <w:t xml:space="preserve"> с момента его принятия.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5. Муниципальному казенному учреждению «Административно-хозяйственное управление администрации Балашовского муниципального района» в течение 5 рабочих дней со дня принятия распоряжения об утверждении схемы расположения земельного участка на кадастровом плане территории направить копию данного распоряжения с приложением схемы расположения земельного участка или земельных участков на кадастровом плане территории в Управление Федеральной службы государственной регистрации, кадастра и картографии по Саратовской области.</w:t>
      </w:r>
    </w:p>
    <w:p w:rsidR="001029ED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6. Контроль за исполнением настоящего распоряжения возложить на          заместителя главы администрации Балашовского муниципального района по экономике, ____________________________________________________.</w:t>
      </w:r>
    </w:p>
    <w:p w:rsidR="000621B3" w:rsidRPr="008D0535" w:rsidRDefault="000621B3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1029ED" w:rsidRPr="008D0535" w:rsidTr="001029ED">
        <w:trPr>
          <w:trHeight w:val="1757"/>
        </w:trPr>
        <w:tc>
          <w:tcPr>
            <w:tcW w:w="4435" w:type="dxa"/>
          </w:tcPr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8D0535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1029ED" w:rsidRPr="008D0535" w:rsidRDefault="001029ED" w:rsidP="001029ED">
      <w:pPr>
        <w:ind w:left="-284"/>
        <w:rPr>
          <w:rFonts w:ascii="PT Astra Serif" w:hAnsi="PT Astra Serif" w:cs="Times New Roman"/>
        </w:rPr>
      </w:pPr>
    </w:p>
    <w:p w:rsidR="001029ED" w:rsidRPr="008D0535" w:rsidRDefault="001029ED" w:rsidP="001029ED">
      <w:pPr>
        <w:ind w:left="-284"/>
        <w:rPr>
          <w:rFonts w:ascii="PT Astra Serif" w:hAnsi="PT Astra Serif" w:cs="Times New Roman"/>
        </w:rPr>
      </w:pPr>
    </w:p>
    <w:p w:rsidR="001029ED" w:rsidRPr="008D0535" w:rsidRDefault="001029ED" w:rsidP="001029ED">
      <w:pPr>
        <w:ind w:left="-284"/>
        <w:rPr>
          <w:rFonts w:ascii="PT Astra Serif" w:hAnsi="PT Astra Serif" w:cs="Times New Roman"/>
        </w:rPr>
      </w:pPr>
    </w:p>
    <w:p w:rsidR="001029ED" w:rsidRDefault="001029ED" w:rsidP="001029ED">
      <w:pPr>
        <w:ind w:left="-284"/>
        <w:rPr>
          <w:rFonts w:ascii="PT Astra Serif" w:hAnsi="PT Astra Serif" w:cs="Times New Roman"/>
        </w:rPr>
      </w:pPr>
    </w:p>
    <w:p w:rsidR="00C435E6" w:rsidRDefault="00C435E6" w:rsidP="001029ED">
      <w:pPr>
        <w:ind w:left="-284"/>
        <w:rPr>
          <w:rFonts w:ascii="PT Astra Serif" w:hAnsi="PT Astra Serif" w:cs="Times New Roman"/>
        </w:rPr>
      </w:pPr>
    </w:p>
    <w:p w:rsidR="00C435E6" w:rsidRPr="008D0535" w:rsidRDefault="00C435E6" w:rsidP="001029ED">
      <w:pPr>
        <w:ind w:left="-284"/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_________________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*(2) Указываются дополнительные основания для утверждения схемы расположения земельного участка (земельных участков) на кадастровом плане территории.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*(3) Указываются дополнительные нормативно-правовые акты для утверждения схемы расположения земельного участка (земельных участков) на кадастровом плане территории.</w:t>
      </w:r>
    </w:p>
    <w:p w:rsidR="001029ED" w:rsidRDefault="001029ED" w:rsidP="00D57BE7">
      <w:pPr>
        <w:rPr>
          <w:rFonts w:ascii="PT Astra Serif" w:hAnsi="PT Astra Serif" w:cs="PT Astra Serif"/>
          <w:sz w:val="22"/>
          <w:szCs w:val="22"/>
        </w:rPr>
      </w:pPr>
    </w:p>
    <w:p w:rsidR="00C435E6" w:rsidRPr="008D0535" w:rsidRDefault="00C435E6" w:rsidP="00D57BE7">
      <w:pPr>
        <w:rPr>
          <w:rFonts w:ascii="PT Astra Serif" w:hAnsi="PT Astra Serif" w:cs="PT Astra Serif"/>
          <w:sz w:val="22"/>
          <w:szCs w:val="22"/>
        </w:rPr>
        <w:sectPr w:rsidR="00C435E6" w:rsidRPr="008D0535" w:rsidSect="00F55C26">
          <w:pgSz w:w="11906" w:h="16838"/>
          <w:pgMar w:top="567" w:right="850" w:bottom="1560" w:left="1701" w:header="708" w:footer="708" w:gutter="0"/>
          <w:cols w:space="708"/>
          <w:docGrid w:linePitch="360"/>
        </w:sectPr>
      </w:pPr>
    </w:p>
    <w:tbl>
      <w:tblPr>
        <w:tblW w:w="14317" w:type="dxa"/>
        <w:tblInd w:w="108" w:type="dxa"/>
        <w:tblLook w:val="0000"/>
      </w:tblPr>
      <w:tblGrid>
        <w:gridCol w:w="8222"/>
        <w:gridCol w:w="6095"/>
      </w:tblGrid>
      <w:tr w:rsidR="001029ED" w:rsidRPr="008D0535" w:rsidTr="001029ED">
        <w:tc>
          <w:tcPr>
            <w:tcW w:w="8222" w:type="dxa"/>
          </w:tcPr>
          <w:p w:rsidR="001029ED" w:rsidRPr="008D0535" w:rsidRDefault="001029ED" w:rsidP="001029ED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095" w:type="dxa"/>
          </w:tcPr>
          <w:p w:rsidR="001029ED" w:rsidRPr="008D0535" w:rsidRDefault="001029ED" w:rsidP="00CA111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  <w:r w:rsidRPr="008D0535">
              <w:rPr>
                <w:rFonts w:ascii="PT Astra Serif" w:hAnsi="PT Astra Serif" w:cs="PT Astra Serif"/>
              </w:rPr>
              <w:t xml:space="preserve">Приложение № 2 к Постановлению администрации Балашовского муниципального района Саратовской области  от </w:t>
            </w:r>
            <w:r w:rsidR="00CA1113">
              <w:rPr>
                <w:rFonts w:ascii="PT Astra Serif" w:hAnsi="PT Astra Serif" w:cs="PT Astra Serif"/>
              </w:rPr>
              <w:t xml:space="preserve"> </w:t>
            </w:r>
            <w:r w:rsidR="00CA1113" w:rsidRPr="00CA1113">
              <w:rPr>
                <w:rFonts w:ascii="PT Astra Serif" w:hAnsi="PT Astra Serif" w:cs="PT Astra Serif"/>
                <w:u w:val="single"/>
              </w:rPr>
              <w:t>03.03.2025г.  №  104-п</w:t>
            </w:r>
          </w:p>
        </w:tc>
      </w:tr>
    </w:tbl>
    <w:p w:rsidR="00555310" w:rsidRPr="008D0535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tbl>
      <w:tblPr>
        <w:tblW w:w="15026" w:type="dxa"/>
        <w:tblInd w:w="108" w:type="dxa"/>
        <w:tblLook w:val="0000"/>
      </w:tblPr>
      <w:tblGrid>
        <w:gridCol w:w="8080"/>
        <w:gridCol w:w="6946"/>
      </w:tblGrid>
      <w:tr w:rsidR="001029ED" w:rsidRPr="008D0535" w:rsidTr="001029ED">
        <w:tc>
          <w:tcPr>
            <w:tcW w:w="8080" w:type="dxa"/>
          </w:tcPr>
          <w:p w:rsidR="001029ED" w:rsidRPr="008D0535" w:rsidRDefault="001029ED" w:rsidP="001029ED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8D0535">
              <w:rPr>
                <w:rFonts w:ascii="PT Astra Serif" w:hAnsi="PT Astra Serif" w:cs="Times New Roman"/>
                <w:b/>
                <w:lang w:eastAsia="en-US"/>
              </w:rPr>
              <w:t>Приложение № 5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p w:rsidR="001029ED" w:rsidRPr="008D0535" w:rsidRDefault="001029ED" w:rsidP="001029ED">
      <w:pPr>
        <w:pStyle w:val="1"/>
        <w:spacing w:before="0" w:after="0"/>
        <w:rPr>
          <w:rFonts w:ascii="PT Astra Serif" w:hAnsi="PT Astra Serif" w:cs="Times New Roman"/>
          <w:color w:val="auto"/>
        </w:rPr>
      </w:pPr>
      <w:r w:rsidRPr="008D0535">
        <w:rPr>
          <w:rFonts w:ascii="PT Astra Serif" w:hAnsi="PT Astra Serif" w:cs="Times New Roman"/>
          <w:color w:val="auto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62"/>
        <w:gridCol w:w="2330"/>
        <w:gridCol w:w="18"/>
        <w:gridCol w:w="1701"/>
        <w:gridCol w:w="69"/>
        <w:gridCol w:w="210"/>
        <w:gridCol w:w="1564"/>
        <w:gridCol w:w="124"/>
        <w:gridCol w:w="18"/>
        <w:gridCol w:w="283"/>
        <w:gridCol w:w="1907"/>
        <w:gridCol w:w="265"/>
        <w:gridCol w:w="1831"/>
        <w:gridCol w:w="119"/>
        <w:gridCol w:w="1548"/>
        <w:gridCol w:w="425"/>
      </w:tblGrid>
      <w:tr w:rsidR="001029ED" w:rsidRPr="008D0535" w:rsidTr="008D0535"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029ED" w:rsidRPr="008D0535" w:rsidTr="008D0535"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пунктом 2.15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пунктом 2.15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1B0D28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Направленное заявителю электронное уведомление о приеме заявления к рассмотрению либо отказе в приеме заявления к </w:t>
            </w:r>
            <w:r w:rsidR="001B0D28">
              <w:rPr>
                <w:rFonts w:ascii="PT Astra Serif" w:hAnsi="PT Astra Serif" w:cs="Times New Roman"/>
                <w:sz w:val="20"/>
                <w:szCs w:val="20"/>
              </w:rPr>
              <w:t>р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ассмотрению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пункте 2.3</w:t>
            </w:r>
            <w:r w:rsidRPr="008D053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пунктами 2.12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Уполномоченный орган)/ГИС/СМЭВ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1B0D28">
            <w:pPr>
              <w:pStyle w:val="a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1029ED" w:rsidRPr="008D0535" w:rsidTr="008D0535"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пунктом 2.19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приложении № 1</w:t>
            </w:r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№ 2</w:t>
            </w:r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r w:rsidRPr="001B0D28">
              <w:rPr>
                <w:rFonts w:ascii="PT Astra Serif" w:hAnsi="PT Astra Serif" w:cs="Times New Roman"/>
                <w:sz w:val="20"/>
                <w:szCs w:val="20"/>
              </w:rPr>
              <w:t xml:space="preserve">к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Административному регламенту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t>4. Принятие решения</w:t>
            </w:r>
          </w:p>
        </w:tc>
      </w:tr>
      <w:tr w:rsidR="001029ED" w:rsidRPr="008D0535" w:rsidTr="008D0535"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приложению № 1</w:t>
            </w:r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№ 2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hyperlink w:anchor="sub_12000" w:history="1">
              <w:r w:rsidRPr="001B0D28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0"/>
                  <w:szCs w:val="20"/>
                </w:rPr>
                <w:t>приложению № 1</w:t>
              </w:r>
            </w:hyperlink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hyperlink w:anchor="sub_13000" w:history="1">
              <w:r w:rsidRPr="001B0D28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0"/>
                  <w:szCs w:val="20"/>
                </w:rPr>
                <w:t>№ 2</w:t>
              </w:r>
            </w:hyperlink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1B0D28">
              <w:rPr>
                <w:rFonts w:ascii="PT Astra Serif" w:hAnsi="PT Astra Serif" w:cs="Times New Roman"/>
                <w:sz w:val="20"/>
                <w:szCs w:val="20"/>
              </w:rPr>
              <w:t xml:space="preserve">к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t>5. Выдача результата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формирование и регистрация результата муниципальной услуги,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указанного в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пункте 2.5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после окончания процедуры принятия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должностное лицо Уполномоченного органа,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ЕПГУ</w:t>
            </w:r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7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color w:val="auto"/>
                <w:sz w:val="20"/>
                <w:szCs w:val="20"/>
              </w:rPr>
              <w:t>6. Направление решения в орган регистрации прав</w:t>
            </w:r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Решение о предоставлении муниципальной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Направление копии решения с приложением схемы расположения земельного участка или земельных участков на кадастровом плане территории в орган регистрации прав (согласно п. 20 ст. 11.10 Земельного кодекса РФ)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В течение 5 рабочих дней со дня принятия решения о предварительном согласовании предоставления земельного участка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ГИС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7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b/>
                <w:sz w:val="20"/>
                <w:szCs w:val="20"/>
              </w:rPr>
              <w:t>7. Внесение результата муниципальной услуги в реестр решений</w:t>
            </w:r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ГИС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 внесен в реестр</w:t>
              </w:r>
            </w:hyperlink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25" w:type="dxa"/>
        </w:trPr>
        <w:tc>
          <w:tcPr>
            <w:tcW w:w="8222" w:type="dxa"/>
            <w:gridSpan w:val="8"/>
          </w:tcPr>
          <w:p w:rsidR="000621B3" w:rsidRPr="008D0535" w:rsidRDefault="000621B3" w:rsidP="000621B3">
            <w:pPr>
              <w:ind w:firstLine="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  <w:p w:rsidR="008D0535" w:rsidRPr="008D0535" w:rsidRDefault="008D0535" w:rsidP="000621B3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095" w:type="dxa"/>
            <w:gridSpan w:val="8"/>
          </w:tcPr>
          <w:p w:rsidR="008D0535" w:rsidRPr="008D0535" w:rsidRDefault="008D0535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0621B3" w:rsidRDefault="000621B3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0621B3" w:rsidRDefault="000621B3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0621B3" w:rsidRDefault="000621B3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0621B3" w:rsidRDefault="000621B3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8D0535" w:rsidRPr="00CA1113" w:rsidRDefault="008D0535" w:rsidP="00CA1113">
            <w:pPr>
              <w:ind w:left="-108" w:firstLine="0"/>
              <w:jc w:val="left"/>
              <w:rPr>
                <w:rFonts w:ascii="PT Astra Serif" w:hAnsi="PT Astra Serif" w:cs="PT Astra Serif"/>
                <w:u w:val="single"/>
              </w:rPr>
            </w:pPr>
            <w:r w:rsidRPr="008D0535">
              <w:rPr>
                <w:rFonts w:ascii="PT Astra Serif" w:hAnsi="PT Astra Serif" w:cs="PT Astra Serif"/>
              </w:rPr>
              <w:lastRenderedPageBreak/>
              <w:t xml:space="preserve">Приложение № 3 к Постановлению администрации Балашовского муниципального района Саратовской области  от </w:t>
            </w:r>
            <w:r w:rsidR="00CA1113">
              <w:rPr>
                <w:rFonts w:ascii="PT Astra Serif" w:hAnsi="PT Astra Serif" w:cs="PT Astra Serif"/>
              </w:rPr>
              <w:t xml:space="preserve">  </w:t>
            </w:r>
            <w:r w:rsidR="00CA1113">
              <w:rPr>
                <w:rFonts w:ascii="PT Astra Serif" w:hAnsi="PT Astra Serif" w:cs="PT Astra Serif"/>
                <w:u w:val="single"/>
              </w:rPr>
              <w:t>03.03.2025г.   № 104-п</w:t>
            </w:r>
          </w:p>
        </w:tc>
      </w:tr>
    </w:tbl>
    <w:p w:rsidR="008D0535" w:rsidRPr="008D0535" w:rsidRDefault="008D0535" w:rsidP="008D0535">
      <w:pPr>
        <w:rPr>
          <w:rFonts w:ascii="PT Astra Serif" w:hAnsi="PT Astra Serif" w:cs="PT Astra Serif"/>
          <w:sz w:val="22"/>
          <w:szCs w:val="22"/>
        </w:rPr>
      </w:pPr>
    </w:p>
    <w:tbl>
      <w:tblPr>
        <w:tblW w:w="15026" w:type="dxa"/>
        <w:tblInd w:w="108" w:type="dxa"/>
        <w:tblLook w:val="0000"/>
      </w:tblPr>
      <w:tblGrid>
        <w:gridCol w:w="8080"/>
        <w:gridCol w:w="6946"/>
      </w:tblGrid>
      <w:tr w:rsidR="008D0535" w:rsidRPr="008D0535" w:rsidTr="007E7B5F">
        <w:tc>
          <w:tcPr>
            <w:tcW w:w="8080" w:type="dxa"/>
          </w:tcPr>
          <w:p w:rsidR="008D0535" w:rsidRPr="008D0535" w:rsidRDefault="008D0535" w:rsidP="007E7B5F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8D0535" w:rsidRPr="008D0535" w:rsidRDefault="008D0535" w:rsidP="007E7B5F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8D0535">
              <w:rPr>
                <w:rFonts w:ascii="PT Astra Serif" w:hAnsi="PT Astra Serif" w:cs="Times New Roman"/>
                <w:b/>
                <w:lang w:eastAsia="en-US"/>
              </w:rPr>
              <w:t>Приложение № 6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1029ED" w:rsidRPr="008D0535" w:rsidRDefault="001029ED" w:rsidP="001029ED">
      <w:pPr>
        <w:pStyle w:val="1"/>
        <w:rPr>
          <w:rFonts w:ascii="PT Astra Serif" w:hAnsi="PT Astra Serif" w:cs="Times New Roman"/>
          <w:color w:val="auto"/>
        </w:rPr>
      </w:pPr>
      <w:r w:rsidRPr="008D0535">
        <w:rPr>
          <w:rFonts w:ascii="PT Astra Serif" w:hAnsi="PT Astra Serif" w:cs="Times New Roman"/>
          <w:color w:val="auto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Уполномоченным органом 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62"/>
        <w:gridCol w:w="2330"/>
        <w:gridCol w:w="18"/>
        <w:gridCol w:w="1770"/>
        <w:gridCol w:w="210"/>
        <w:gridCol w:w="1989"/>
        <w:gridCol w:w="2172"/>
        <w:gridCol w:w="96"/>
        <w:gridCol w:w="1701"/>
        <w:gridCol w:w="34"/>
        <w:gridCol w:w="2330"/>
        <w:gridCol w:w="46"/>
      </w:tblGrid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0215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2.15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3 рабочих дня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регистрация заявления и документов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В случае выявления оснований для отказа в приеме документов, направление заявителю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уведомления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18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hyperlink w:anchor="sub_10215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2.15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регистрация заявления 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Направленное заявителю уведомление о приеме заявления к рассмотрению либо отказе в приеме заявления к рассмотрению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межведомственных запросов в органы и организации, указанные в </w:t>
            </w:r>
            <w:hyperlink w:anchor="sub_10023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 xml:space="preserve">пункте </w:t>
              </w:r>
              <w:r w:rsidRPr="008D0535">
                <w:rPr>
                  <w:rStyle w:val="ad"/>
                  <w:rFonts w:ascii="PT Astra Serif" w:hAnsi="PT Astra Serif" w:cs="Times New Roman"/>
                  <w:color w:val="auto"/>
                  <w:sz w:val="22"/>
                  <w:szCs w:val="22"/>
                </w:rPr>
                <w:t>2.3</w:t>
              </w:r>
            </w:hyperlink>
            <w:r w:rsidRPr="008D053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орган/ СМЭВ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10212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пунктами 2.12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получение ответов на межведомственные запросы,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3 рабочих дня со дня направления межведомственно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должностное лицо Уполномоченного органа,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Уполномоченный орган)/ СМЭВ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получение документов (сведений),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sub_10219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2.19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форме, приведенной в </w:t>
            </w:r>
            <w:hyperlink w:anchor="sub_12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приложении № 1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>,</w:t>
            </w:r>
            <w:r w:rsidRPr="000621B3">
              <w:rPr>
                <w:rFonts w:ascii="PT Astra Serif" w:hAnsi="PT Astra Serif" w:cs="Times New Roman"/>
                <w:sz w:val="22"/>
                <w:szCs w:val="22"/>
              </w:rPr>
              <w:t xml:space="preserve"> к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Административному регламенту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4. Принятие решения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 согласно </w:t>
            </w:r>
            <w:hyperlink w:anchor="sub_12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приложению № 1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Pr="000621B3">
              <w:rPr>
                <w:rFonts w:ascii="PT Astra Serif" w:hAnsi="PT Astra Serif" w:cs="Times New Roman"/>
                <w:sz w:val="22"/>
                <w:szCs w:val="22"/>
              </w:rPr>
              <w:t xml:space="preserve">к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Административному регламенту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5 рабочих дней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предоставления муниципальной услуги по форме, приведенной в </w:t>
            </w:r>
            <w:hyperlink w:anchor="sub_12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приложению № 1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к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Административному регламенту, подписанный подписью руководителя Уполномоченного органа или иного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уполномоченного им лица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8D0535">
                <w:rPr>
                  <w:rStyle w:val="ad"/>
                  <w:rFonts w:ascii="PT Astra Serif" w:hAnsi="PT Astra Serif" w:cs="Times New Roman"/>
                  <w:color w:val="auto"/>
                  <w:sz w:val="22"/>
                  <w:szCs w:val="22"/>
                </w:rPr>
                <w:t>пункте 2.5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муниципальной услуги, направленный заявителю </w:t>
            </w:r>
          </w:p>
        </w:tc>
      </w:tr>
      <w:tr w:rsidR="008D0535" w:rsidRPr="008D0535" w:rsidTr="00062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color w:val="auto"/>
                <w:sz w:val="20"/>
                <w:szCs w:val="20"/>
              </w:rPr>
              <w:t>6. Направление решения в орган регистрации прав</w:t>
            </w:r>
          </w:p>
        </w:tc>
      </w:tr>
      <w:tr w:rsidR="008D0535" w:rsidRPr="008D0535" w:rsidTr="00062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Решение о предоставлении муниципальной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Направление копии решения с приложением схемы расположения земельного участка или земельных участков на кадастровом плане территории в орган регистрации прав (согласно п. 20 ст. 11.10 Земельного кодекса РФ)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В течение 5 рабочих дней со дня принятия решения о предварительном согласовании предоставления земельного участка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8D0535" w:rsidRPr="008D0535" w:rsidTr="00062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b/>
                <w:sz w:val="20"/>
                <w:szCs w:val="20"/>
              </w:rPr>
              <w:t>7. Внесение результата муниципальной услуги в реестр решений</w:t>
            </w:r>
          </w:p>
        </w:tc>
      </w:tr>
      <w:tr w:rsidR="008D0535" w:rsidRPr="008D0535" w:rsidTr="00062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 внесен в реестр</w:t>
              </w:r>
            </w:hyperlink>
          </w:p>
        </w:tc>
      </w:tr>
    </w:tbl>
    <w:p w:rsidR="00D57BE7" w:rsidRPr="008D0535" w:rsidRDefault="00D57BE7" w:rsidP="001B0D28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sectPr w:rsidR="00D57BE7" w:rsidRPr="008D0535" w:rsidSect="001029ED">
      <w:pgSz w:w="16838" w:h="11906" w:orient="landscape"/>
      <w:pgMar w:top="1701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EA" w:rsidRDefault="005603EA" w:rsidP="00555310">
      <w:r>
        <w:separator/>
      </w:r>
    </w:p>
  </w:endnote>
  <w:endnote w:type="continuationSeparator" w:id="0">
    <w:p w:rsidR="005603EA" w:rsidRDefault="005603EA" w:rsidP="0055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EA" w:rsidRDefault="005603EA" w:rsidP="00555310">
      <w:r>
        <w:separator/>
      </w:r>
    </w:p>
  </w:footnote>
  <w:footnote w:type="continuationSeparator" w:id="0">
    <w:p w:rsidR="005603EA" w:rsidRDefault="005603EA" w:rsidP="0055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1B57"/>
    <w:multiLevelType w:val="hybridMultilevel"/>
    <w:tmpl w:val="1682E3D2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E3"/>
    <w:rsid w:val="000621B3"/>
    <w:rsid w:val="000A0E65"/>
    <w:rsid w:val="000B7375"/>
    <w:rsid w:val="000C512A"/>
    <w:rsid w:val="001029ED"/>
    <w:rsid w:val="00133813"/>
    <w:rsid w:val="00160AC1"/>
    <w:rsid w:val="001A33D9"/>
    <w:rsid w:val="001B0D28"/>
    <w:rsid w:val="002C4EC5"/>
    <w:rsid w:val="002D0274"/>
    <w:rsid w:val="0043231A"/>
    <w:rsid w:val="00441DFC"/>
    <w:rsid w:val="004C7285"/>
    <w:rsid w:val="005229AF"/>
    <w:rsid w:val="00555310"/>
    <w:rsid w:val="005603EA"/>
    <w:rsid w:val="00566B44"/>
    <w:rsid w:val="007B1A1D"/>
    <w:rsid w:val="00813DB3"/>
    <w:rsid w:val="008D0535"/>
    <w:rsid w:val="00944F70"/>
    <w:rsid w:val="009570A4"/>
    <w:rsid w:val="00961D08"/>
    <w:rsid w:val="009B5761"/>
    <w:rsid w:val="009C0D11"/>
    <w:rsid w:val="00AF76B8"/>
    <w:rsid w:val="00B574D7"/>
    <w:rsid w:val="00BE288A"/>
    <w:rsid w:val="00C138B4"/>
    <w:rsid w:val="00C435E6"/>
    <w:rsid w:val="00C43F77"/>
    <w:rsid w:val="00C4738B"/>
    <w:rsid w:val="00CA1113"/>
    <w:rsid w:val="00CA1E7A"/>
    <w:rsid w:val="00D57BE7"/>
    <w:rsid w:val="00D97923"/>
    <w:rsid w:val="00E85CE3"/>
    <w:rsid w:val="00F55C26"/>
    <w:rsid w:val="00F848A1"/>
    <w:rsid w:val="00FB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E3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BE7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E85CE3"/>
    <w:pPr>
      <w:widowControl w:val="0"/>
      <w:spacing w:after="0" w:line="240" w:lineRule="auto"/>
    </w:pPr>
    <w:rPr>
      <w:rFonts w:ascii="Arial" w:eastAsia="Times New Roman" w:hAnsi="Arial" w:cs="Arial"/>
      <w:sz w:val="22"/>
      <w:lang w:eastAsia="ru-RU"/>
    </w:rPr>
  </w:style>
  <w:style w:type="character" w:customStyle="1" w:styleId="10">
    <w:name w:val="Заголовок 1 Знак"/>
    <w:basedOn w:val="a0"/>
    <w:link w:val="1"/>
    <w:rsid w:val="00D57BE7"/>
    <w:rPr>
      <w:rFonts w:ascii="Times New Roman CYR" w:eastAsia="Times New Roman" w:hAnsi="Times New Roman CYR" w:cs="Times New Roman CYR"/>
      <w:b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57BE7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555310"/>
    <w:pPr>
      <w:ind w:firstLine="0"/>
    </w:pPr>
  </w:style>
  <w:style w:type="paragraph" w:customStyle="1" w:styleId="a5">
    <w:name w:val="Прижатый влево"/>
    <w:basedOn w:val="a"/>
    <w:next w:val="a"/>
    <w:rsid w:val="00555310"/>
    <w:pPr>
      <w:ind w:firstLine="0"/>
      <w:jc w:val="left"/>
    </w:pPr>
  </w:style>
  <w:style w:type="paragraph" w:styleId="a6">
    <w:name w:val="footnote text"/>
    <w:basedOn w:val="a"/>
    <w:link w:val="a7"/>
    <w:rsid w:val="0055531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5531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8">
    <w:name w:val="footnote reference"/>
    <w:basedOn w:val="a0"/>
    <w:rsid w:val="00555310"/>
    <w:rPr>
      <w:vertAlign w:val="superscript"/>
    </w:rPr>
  </w:style>
  <w:style w:type="paragraph" w:styleId="a9">
    <w:name w:val="Body Text"/>
    <w:basedOn w:val="a"/>
    <w:link w:val="aa"/>
    <w:rsid w:val="001029ED"/>
    <w:pPr>
      <w:widowControl/>
      <w:suppressAutoHyphens/>
      <w:spacing w:after="120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1029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1029ED"/>
    <w:pPr>
      <w:widowControl/>
      <w:suppressAutoHyphens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029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1029ED"/>
    <w:rPr>
      <w:b/>
      <w:bCs/>
      <w:color w:val="106BBE"/>
    </w:rPr>
  </w:style>
  <w:style w:type="paragraph" w:styleId="ae">
    <w:name w:val="header"/>
    <w:basedOn w:val="a"/>
    <w:link w:val="af"/>
    <w:uiPriority w:val="99"/>
    <w:semiHidden/>
    <w:unhideWhenUsed/>
    <w:rsid w:val="000621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621B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621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621B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2025-02-28T09:09:00Z</cp:lastPrinted>
  <dcterms:created xsi:type="dcterms:W3CDTF">2025-03-03T12:05:00Z</dcterms:created>
  <dcterms:modified xsi:type="dcterms:W3CDTF">2025-03-03T12:05:00Z</dcterms:modified>
</cp:coreProperties>
</file>