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D224D7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12.08.2025г.                                  1621-р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8D41F8" w:rsidRPr="008D41F8" w:rsidRDefault="00F16EF4" w:rsidP="008D41F8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>
        <w:rPr>
          <w:rFonts w:ascii="PT Astra Serif" w:hAnsi="PT Astra Serif"/>
          <w:b/>
          <w:sz w:val="28"/>
          <w:szCs w:val="28"/>
        </w:rPr>
        <w:t xml:space="preserve">е вакантной должности директора </w:t>
      </w:r>
      <w:r w:rsidR="008D41F8" w:rsidRPr="008D41F8">
        <w:rPr>
          <w:rFonts w:ascii="PT Astra Serif" w:hAnsi="PT Astra Serif"/>
          <w:b/>
          <w:sz w:val="28"/>
          <w:szCs w:val="28"/>
        </w:rPr>
        <w:t>Муниципально</w:t>
      </w:r>
      <w:r w:rsidR="008D41F8">
        <w:rPr>
          <w:rFonts w:ascii="PT Astra Serif" w:hAnsi="PT Astra Serif"/>
          <w:b/>
          <w:sz w:val="28"/>
          <w:szCs w:val="28"/>
        </w:rPr>
        <w:t>го</w:t>
      </w:r>
      <w:r w:rsidR="008D41F8" w:rsidRPr="008D41F8">
        <w:rPr>
          <w:rFonts w:ascii="PT Astra Serif" w:hAnsi="PT Astra Serif"/>
          <w:b/>
          <w:sz w:val="28"/>
          <w:szCs w:val="28"/>
        </w:rPr>
        <w:t xml:space="preserve"> </w:t>
      </w:r>
      <w:r w:rsidR="008D41F8">
        <w:rPr>
          <w:rFonts w:ascii="PT Astra Serif" w:hAnsi="PT Astra Serif"/>
          <w:b/>
          <w:sz w:val="28"/>
          <w:szCs w:val="28"/>
        </w:rPr>
        <w:t>общеобразовательного учреждения</w:t>
      </w:r>
    </w:p>
    <w:p w:rsidR="00F16EF4" w:rsidRPr="004853C7" w:rsidRDefault="008D41F8" w:rsidP="008D41F8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8D41F8">
        <w:rPr>
          <w:rFonts w:ascii="PT Astra Serif" w:hAnsi="PT Astra Serif"/>
          <w:b/>
          <w:sz w:val="28"/>
          <w:szCs w:val="28"/>
        </w:rPr>
        <w:t>«Сре</w:t>
      </w:r>
      <w:r w:rsidR="000163E2">
        <w:rPr>
          <w:rFonts w:ascii="PT Astra Serif" w:hAnsi="PT Astra Serif"/>
          <w:b/>
          <w:sz w:val="28"/>
          <w:szCs w:val="28"/>
        </w:rPr>
        <w:t xml:space="preserve">дняя общеобразовательная школа </w:t>
      </w:r>
      <w:proofErr w:type="gramStart"/>
      <w:r w:rsidR="000163E2">
        <w:rPr>
          <w:rFonts w:ascii="PT Astra Serif" w:hAnsi="PT Astra Serif"/>
          <w:b/>
          <w:sz w:val="28"/>
          <w:szCs w:val="28"/>
        </w:rPr>
        <w:t>с</w:t>
      </w:r>
      <w:proofErr w:type="gramEnd"/>
      <w:r w:rsidR="000163E2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0163E2">
        <w:rPr>
          <w:rFonts w:ascii="PT Astra Serif" w:hAnsi="PT Astra Serif"/>
          <w:b/>
          <w:sz w:val="28"/>
          <w:szCs w:val="28"/>
        </w:rPr>
        <w:t>Т</w:t>
      </w:r>
      <w:r w:rsidR="00092C61">
        <w:rPr>
          <w:rFonts w:ascii="PT Astra Serif" w:hAnsi="PT Astra Serif"/>
          <w:b/>
          <w:sz w:val="28"/>
          <w:szCs w:val="28"/>
        </w:rPr>
        <w:t>ростян</w:t>
      </w:r>
      <w:r w:rsidR="000163E2">
        <w:rPr>
          <w:rFonts w:ascii="PT Astra Serif" w:hAnsi="PT Astra Serif"/>
          <w:b/>
          <w:sz w:val="28"/>
          <w:szCs w:val="28"/>
        </w:rPr>
        <w:t>ка</w:t>
      </w:r>
      <w:proofErr w:type="gramEnd"/>
      <w:r w:rsidRPr="008D41F8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8D41F8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8D41F8">
        <w:rPr>
          <w:rFonts w:ascii="PT Astra Serif" w:hAnsi="PT Astra Serif"/>
          <w:b/>
          <w:sz w:val="28"/>
          <w:szCs w:val="28"/>
        </w:rPr>
        <w:t xml:space="preserve"> района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8D41F8">
        <w:rPr>
          <w:rFonts w:ascii="PT Astra Serif" w:hAnsi="PT Astra Serif"/>
          <w:b/>
          <w:sz w:val="28"/>
          <w:szCs w:val="28"/>
        </w:rPr>
        <w:t>Саратовской области»</w:t>
      </w:r>
      <w:r w:rsidR="00F16EF4"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5E5AF7">
      <w:pPr>
        <w:tabs>
          <w:tab w:val="left" w:pos="567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ab/>
        <w:t xml:space="preserve">В целях организации эффективной деятельности </w:t>
      </w:r>
      <w:r w:rsidR="005E5AF7" w:rsidRPr="005E5AF7">
        <w:rPr>
          <w:rFonts w:ascii="PT Astra Serif" w:hAnsi="PT Astra Serif"/>
          <w:sz w:val="28"/>
          <w:szCs w:val="28"/>
        </w:rPr>
        <w:t>Муниципально</w:t>
      </w:r>
      <w:r w:rsidR="005E5AF7">
        <w:rPr>
          <w:rFonts w:ascii="PT Astra Serif" w:hAnsi="PT Astra Serif"/>
          <w:sz w:val="28"/>
          <w:szCs w:val="28"/>
        </w:rPr>
        <w:t>го</w:t>
      </w:r>
      <w:r w:rsidR="005E5AF7" w:rsidRPr="005E5AF7">
        <w:rPr>
          <w:rFonts w:ascii="PT Astra Serif" w:hAnsi="PT Astra Serif"/>
          <w:sz w:val="28"/>
          <w:szCs w:val="28"/>
        </w:rPr>
        <w:t xml:space="preserve"> общеобразовательно</w:t>
      </w:r>
      <w:r w:rsidR="005E5AF7">
        <w:rPr>
          <w:rFonts w:ascii="PT Astra Serif" w:hAnsi="PT Astra Serif"/>
          <w:sz w:val="28"/>
          <w:szCs w:val="28"/>
        </w:rPr>
        <w:t>го</w:t>
      </w:r>
      <w:r w:rsidR="005E5AF7" w:rsidRPr="005E5AF7">
        <w:rPr>
          <w:rFonts w:ascii="PT Astra Serif" w:hAnsi="PT Astra Serif"/>
          <w:sz w:val="28"/>
          <w:szCs w:val="28"/>
        </w:rPr>
        <w:t xml:space="preserve"> учреждени</w:t>
      </w:r>
      <w:r w:rsidR="005E5AF7">
        <w:rPr>
          <w:rFonts w:ascii="PT Astra Serif" w:hAnsi="PT Astra Serif"/>
          <w:sz w:val="28"/>
          <w:szCs w:val="28"/>
        </w:rPr>
        <w:t xml:space="preserve">я «Средняя </w:t>
      </w:r>
      <w:r w:rsidR="005E5AF7" w:rsidRPr="005E5AF7">
        <w:rPr>
          <w:rFonts w:ascii="PT Astra Serif" w:hAnsi="PT Astra Serif"/>
          <w:sz w:val="28"/>
          <w:szCs w:val="28"/>
        </w:rPr>
        <w:t xml:space="preserve">общеобразовательная школа </w:t>
      </w:r>
      <w:proofErr w:type="gramStart"/>
      <w:r w:rsidR="000163E2">
        <w:rPr>
          <w:rFonts w:ascii="PT Astra Serif" w:hAnsi="PT Astra Serif"/>
          <w:sz w:val="28"/>
          <w:szCs w:val="28"/>
        </w:rPr>
        <w:t>с</w:t>
      </w:r>
      <w:proofErr w:type="gramEnd"/>
      <w:r w:rsidR="000163E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163E2">
        <w:rPr>
          <w:rFonts w:ascii="PT Astra Serif" w:hAnsi="PT Astra Serif"/>
          <w:sz w:val="28"/>
          <w:szCs w:val="28"/>
        </w:rPr>
        <w:t>Тростянка</w:t>
      </w:r>
      <w:proofErr w:type="gramEnd"/>
      <w:r w:rsidR="005E5AF7" w:rsidRPr="005E5A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E5AF7" w:rsidRPr="005E5AF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5E5AF7" w:rsidRPr="005E5AF7">
        <w:rPr>
          <w:rFonts w:ascii="PT Astra Serif" w:hAnsi="PT Astra Serif"/>
          <w:sz w:val="28"/>
          <w:szCs w:val="28"/>
        </w:rPr>
        <w:t xml:space="preserve"> района</w:t>
      </w:r>
      <w:r w:rsidR="005E5AF7">
        <w:rPr>
          <w:rFonts w:ascii="PT Astra Serif" w:hAnsi="PT Astra Serif"/>
          <w:sz w:val="28"/>
          <w:szCs w:val="28"/>
        </w:rPr>
        <w:t xml:space="preserve"> </w:t>
      </w:r>
      <w:r w:rsidR="005E5AF7" w:rsidRPr="005E5AF7">
        <w:rPr>
          <w:rFonts w:ascii="PT Astra Serif" w:hAnsi="PT Astra Serif"/>
          <w:sz w:val="28"/>
          <w:szCs w:val="28"/>
        </w:rPr>
        <w:t>Саратовской области»</w:t>
      </w:r>
      <w:r w:rsidRPr="004853C7">
        <w:rPr>
          <w:rFonts w:ascii="PT Astra Serif" w:hAnsi="PT Astra Serif"/>
          <w:sz w:val="28"/>
          <w:szCs w:val="28"/>
        </w:rPr>
        <w:t xml:space="preserve">, руководствуясь </w:t>
      </w:r>
      <w:proofErr w:type="spellStart"/>
      <w:r w:rsidRPr="004853C7">
        <w:rPr>
          <w:rFonts w:ascii="PT Astra Serif" w:hAnsi="PT Astra Serif"/>
          <w:sz w:val="28"/>
          <w:szCs w:val="28"/>
        </w:rPr>
        <w:t>абз</w:t>
      </w:r>
      <w:proofErr w:type="spellEnd"/>
      <w:r w:rsidR="000163E2">
        <w:rPr>
          <w:rFonts w:ascii="PT Astra Serif" w:hAnsi="PT Astra Serif"/>
          <w:sz w:val="28"/>
          <w:szCs w:val="28"/>
        </w:rPr>
        <w:t>. 2</w:t>
      </w:r>
      <w:r w:rsidRPr="004853C7">
        <w:rPr>
          <w:rFonts w:ascii="PT Astra Serif" w:hAnsi="PT Astra Serif"/>
          <w:sz w:val="28"/>
          <w:szCs w:val="28"/>
        </w:rPr>
        <w:t xml:space="preserve"> п. 15 постановления администрации Балашовского муниципального района от 21.06.2013 года №143-п «О переходе на конкурсную систему отбора руководителей муниципальных общеобразовательных учреждений Балашовского муниципального района» </w:t>
      </w:r>
    </w:p>
    <w:p w:rsidR="008E1810" w:rsidRPr="005E5AF7" w:rsidRDefault="008E1810" w:rsidP="005E5AF7">
      <w:pPr>
        <w:tabs>
          <w:tab w:val="left" w:pos="709"/>
          <w:tab w:val="left" w:pos="851"/>
        </w:tabs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>
        <w:rPr>
          <w:rFonts w:ascii="PT Astra Serif" w:hAnsi="PT Astra Serif"/>
          <w:sz w:val="28"/>
          <w:szCs w:val="28"/>
        </w:rPr>
        <w:tab/>
      </w:r>
      <w:r>
        <w:rPr>
          <w:sz w:val="28"/>
          <w:szCs w:val="28"/>
        </w:rPr>
        <w:t>Утвердить состав конкурсной комиссии по проведению конкурса  на замещение вакантной должности директора</w:t>
      </w:r>
      <w:r w:rsidRPr="00A61123">
        <w:rPr>
          <w:sz w:val="28"/>
          <w:szCs w:val="28"/>
        </w:rPr>
        <w:t xml:space="preserve"> 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>Муниципально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 общеобразовательно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 учреждени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 xml:space="preserve">я 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«Средняя общеобразовательная школа </w:t>
      </w:r>
      <w:proofErr w:type="gramStart"/>
      <w:r w:rsidR="000163E2">
        <w:rPr>
          <w:rFonts w:ascii="PT Astra Serif" w:hAnsi="PT Astra Serif"/>
          <w:sz w:val="28"/>
          <w:szCs w:val="28"/>
        </w:rPr>
        <w:t>с</w:t>
      </w:r>
      <w:proofErr w:type="gramEnd"/>
      <w:r w:rsidR="000163E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163E2">
        <w:rPr>
          <w:rFonts w:ascii="PT Astra Serif" w:hAnsi="PT Astra Serif"/>
          <w:sz w:val="28"/>
          <w:szCs w:val="28"/>
        </w:rPr>
        <w:t>Тростянка</w:t>
      </w:r>
      <w:proofErr w:type="gramEnd"/>
      <w:r w:rsidR="000163E2" w:rsidRPr="005E5A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 района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Саратовской области» </w:t>
      </w:r>
      <w:r>
        <w:rPr>
          <w:sz w:val="28"/>
          <w:szCs w:val="28"/>
        </w:rPr>
        <w:t>(приложение №1).</w:t>
      </w:r>
    </w:p>
    <w:p w:rsidR="00FA6410" w:rsidRPr="008D41F8" w:rsidRDefault="008E1810" w:rsidP="008D41F8">
      <w:pPr>
        <w:ind w:right="-1" w:firstLine="708"/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r>
        <w:rPr>
          <w:rStyle w:val="a4"/>
          <w:rFonts w:ascii="PT Astra Serif" w:hAnsi="PT Astra Serif"/>
          <w:b w:val="0"/>
          <w:sz w:val="28"/>
          <w:szCs w:val="28"/>
        </w:rPr>
        <w:t>2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ab/>
        <w:t xml:space="preserve">Установить срок подачи документов на участие в конкурсе на замещение вакантной должности директора 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>Муниципально</w:t>
      </w:r>
      <w:r w:rsidR="008D41F8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общеобразовательно</w:t>
      </w:r>
      <w:r w:rsidR="008D41F8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учреждени</w:t>
      </w:r>
      <w:r w:rsidR="008D41F8">
        <w:rPr>
          <w:rStyle w:val="a4"/>
          <w:rFonts w:ascii="PT Astra Serif" w:hAnsi="PT Astra Serif"/>
          <w:b w:val="0"/>
          <w:sz w:val="28"/>
          <w:szCs w:val="28"/>
        </w:rPr>
        <w:t xml:space="preserve">я 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«Средняя общеобразовательная школа </w:t>
      </w:r>
      <w:proofErr w:type="gramStart"/>
      <w:r w:rsidR="000163E2">
        <w:rPr>
          <w:rFonts w:ascii="PT Astra Serif" w:hAnsi="PT Astra Serif"/>
          <w:sz w:val="28"/>
          <w:szCs w:val="28"/>
        </w:rPr>
        <w:t>с</w:t>
      </w:r>
      <w:proofErr w:type="gramEnd"/>
      <w:r w:rsidR="000163E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163E2">
        <w:rPr>
          <w:rFonts w:ascii="PT Astra Serif" w:hAnsi="PT Astra Serif"/>
          <w:sz w:val="28"/>
          <w:szCs w:val="28"/>
        </w:rPr>
        <w:t>Тростянка</w:t>
      </w:r>
      <w:proofErr w:type="gramEnd"/>
      <w:r w:rsidR="000163E2" w:rsidRPr="005E5A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района</w:t>
      </w:r>
      <w:r w:rsidR="008D41F8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>Саратовской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031F33" w:rsidRDefault="008E1810" w:rsidP="00031F33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>Балашовского</w:t>
      </w:r>
      <w:proofErr w:type="spellEnd"/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5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</w:t>
      </w:r>
      <w:proofErr w:type="spellStart"/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>Балашовского</w:t>
      </w:r>
      <w:proofErr w:type="spellEnd"/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муниципального района </w:t>
      </w:r>
      <w:hyperlink r:id="rId6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FA6410" w:rsidRDefault="00FA6410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</w:p>
    <w:p w:rsidR="00490EA2" w:rsidRPr="00E84C92" w:rsidRDefault="00FA6410" w:rsidP="00490EA2">
      <w:pPr>
        <w:pStyle w:val="ConsPlusTitle"/>
        <w:widowControl/>
        <w:tabs>
          <w:tab w:val="left" w:pos="709"/>
        </w:tabs>
        <w:spacing w:line="276" w:lineRule="auto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8E1810" w:rsidRPr="001A4627">
        <w:rPr>
          <w:rFonts w:ascii="PT Astra Serif" w:hAnsi="PT Astra Serif"/>
          <w:b w:val="0"/>
          <w:sz w:val="28"/>
          <w:szCs w:val="28"/>
        </w:rPr>
        <w:t>4</w:t>
      </w:r>
      <w:r w:rsidR="00F16EF4" w:rsidRPr="001A4627">
        <w:rPr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Fonts w:ascii="PT Astra Serif" w:hAnsi="PT Astra Serif"/>
          <w:sz w:val="28"/>
          <w:szCs w:val="28"/>
        </w:rPr>
        <w:tab/>
      </w:r>
      <w:proofErr w:type="gramStart"/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исполнением настоящего </w:t>
      </w:r>
      <w:r w:rsidR="00A568F7">
        <w:rPr>
          <w:rFonts w:eastAsia="Calibri"/>
          <w:b w:val="0"/>
          <w:bCs w:val="0"/>
          <w:sz w:val="28"/>
          <w:szCs w:val="28"/>
          <w:lang w:eastAsia="en-US"/>
        </w:rPr>
        <w:t>распоряже</w:t>
      </w:r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ния возложить на заместителя главы администрации </w:t>
      </w:r>
      <w:proofErr w:type="spellStart"/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>Балашовского</w:t>
      </w:r>
      <w:proofErr w:type="spellEnd"/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 </w:t>
      </w:r>
    </w:p>
    <w:p w:rsidR="00F16EF4" w:rsidRPr="004853C7" w:rsidRDefault="00F16EF4" w:rsidP="00F16EF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E70026" w:rsidRDefault="00E70026" w:rsidP="001A4D77">
      <w:pPr>
        <w:rPr>
          <w:rFonts w:ascii="PT Astra Serif" w:hAnsi="PT Astra Serif"/>
        </w:rPr>
      </w:pPr>
    </w:p>
    <w:p w:rsidR="00637A17" w:rsidRPr="00A406C9" w:rsidRDefault="00342CC2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</w:t>
      </w:r>
      <w:proofErr w:type="spellStart"/>
      <w:r w:rsidRPr="004853C7">
        <w:rPr>
          <w:rFonts w:ascii="PT Astra Serif" w:hAnsi="PT Astra Serif"/>
        </w:rPr>
        <w:t>Балашовского</w:t>
      </w:r>
      <w:proofErr w:type="spellEnd"/>
      <w:r w:rsidRPr="004853C7">
        <w:rPr>
          <w:rFonts w:ascii="PT Astra Serif" w:hAnsi="PT Astra Serif"/>
        </w:rPr>
        <w:t xml:space="preserve">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D224D7">
        <w:rPr>
          <w:rFonts w:ascii="PT Astra Serif" w:hAnsi="PT Astra Serif"/>
          <w:u w:val="single"/>
        </w:rPr>
        <w:t>12.08.2025г.  № 1621-р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637A17" w:rsidRPr="000163E2" w:rsidRDefault="00637A17" w:rsidP="000163E2">
      <w:pPr>
        <w:jc w:val="center"/>
        <w:rPr>
          <w:bCs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вакантной должности </w:t>
      </w:r>
      <w:r w:rsidRPr="00490B3C">
        <w:rPr>
          <w:rFonts w:ascii="PT Astra Serif" w:hAnsi="PT Astra Serif"/>
          <w:b/>
          <w:sz w:val="28"/>
          <w:szCs w:val="28"/>
        </w:rPr>
        <w:t xml:space="preserve">директора 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>Муниципально</w:t>
      </w:r>
      <w:r w:rsidR="005E5AF7">
        <w:rPr>
          <w:rStyle w:val="a4"/>
          <w:rFonts w:ascii="PT Astra Serif" w:hAnsi="PT Astra Serif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 </w:t>
      </w:r>
      <w:r w:rsidR="005E5AF7" w:rsidRPr="000163E2">
        <w:rPr>
          <w:b/>
          <w:bCs/>
          <w:sz w:val="28"/>
          <w:szCs w:val="28"/>
        </w:rPr>
        <w:t>общеобразовательного</w:t>
      </w:r>
      <w:r w:rsidR="005E5AF7" w:rsidRPr="000163E2">
        <w:rPr>
          <w:bCs/>
        </w:rPr>
        <w:t xml:space="preserve"> </w:t>
      </w:r>
      <w:r w:rsidR="005E5AF7" w:rsidRPr="000163E2">
        <w:rPr>
          <w:rFonts w:ascii="PT Astra Serif" w:hAnsi="PT Astra Serif"/>
          <w:b/>
          <w:sz w:val="28"/>
          <w:szCs w:val="28"/>
        </w:rPr>
        <w:t>учреждения</w:t>
      </w:r>
      <w:r w:rsidR="005E5AF7" w:rsidRPr="000163E2">
        <w:rPr>
          <w:bCs/>
        </w:rPr>
        <w:t xml:space="preserve"> «</w:t>
      </w:r>
      <w:r w:rsidR="005E5AF7" w:rsidRPr="000163E2">
        <w:rPr>
          <w:rFonts w:ascii="PT Astra Serif" w:hAnsi="PT Astra Serif"/>
          <w:b/>
          <w:sz w:val="28"/>
          <w:szCs w:val="28"/>
        </w:rPr>
        <w:t>Средняя</w:t>
      </w:r>
      <w:r w:rsidR="005E5AF7" w:rsidRPr="000163E2">
        <w:rPr>
          <w:bCs/>
        </w:rPr>
        <w:t xml:space="preserve"> </w:t>
      </w:r>
      <w:r w:rsidR="005E5AF7" w:rsidRPr="000163E2">
        <w:rPr>
          <w:rFonts w:ascii="PT Astra Serif" w:hAnsi="PT Astra Serif"/>
          <w:b/>
          <w:sz w:val="28"/>
          <w:szCs w:val="28"/>
        </w:rPr>
        <w:t xml:space="preserve">общеобразовательная школа </w:t>
      </w:r>
      <w:proofErr w:type="gramStart"/>
      <w:r w:rsidR="000163E2" w:rsidRPr="000163E2">
        <w:rPr>
          <w:rFonts w:ascii="PT Astra Serif" w:hAnsi="PT Astra Serif"/>
          <w:b/>
          <w:sz w:val="28"/>
          <w:szCs w:val="28"/>
        </w:rPr>
        <w:t>с</w:t>
      </w:r>
      <w:proofErr w:type="gramEnd"/>
      <w:r w:rsidR="000163E2" w:rsidRPr="000163E2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0163E2" w:rsidRPr="000163E2">
        <w:rPr>
          <w:rFonts w:ascii="PT Astra Serif" w:hAnsi="PT Astra Serif"/>
          <w:b/>
          <w:sz w:val="28"/>
          <w:szCs w:val="28"/>
        </w:rPr>
        <w:t>Тростянка</w:t>
      </w:r>
      <w:proofErr w:type="gramEnd"/>
      <w:r w:rsidR="000163E2" w:rsidRPr="000163E2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5E5AF7" w:rsidRPr="000163E2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5E5AF7" w:rsidRPr="000163E2">
        <w:rPr>
          <w:rFonts w:ascii="PT Astra Serif" w:hAnsi="PT Astra Serif"/>
          <w:b/>
          <w:sz w:val="28"/>
          <w:szCs w:val="28"/>
        </w:rPr>
        <w:t xml:space="preserve"> района</w:t>
      </w:r>
      <w:r w:rsidR="000163E2">
        <w:rPr>
          <w:bCs/>
          <w:sz w:val="28"/>
          <w:szCs w:val="28"/>
        </w:rPr>
        <w:t xml:space="preserve"> </w:t>
      </w:r>
      <w:r w:rsidR="005E5AF7" w:rsidRPr="000163E2">
        <w:rPr>
          <w:rStyle w:val="a4"/>
          <w:rFonts w:ascii="PT Astra Serif" w:hAnsi="PT Astra Serif"/>
          <w:sz w:val="28"/>
          <w:szCs w:val="28"/>
        </w:rPr>
        <w:t>Саратовской области»</w:t>
      </w: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11"/>
        <w:gridCol w:w="5494"/>
      </w:tblGrid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549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5494" w:type="dxa"/>
          </w:tcPr>
          <w:p w:rsidR="001A4D77" w:rsidRPr="004853C7" w:rsidRDefault="000163E2" w:rsidP="000163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Исполняющий обязанности п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</w:t>
            </w:r>
            <w:proofErr w:type="spellStart"/>
            <w:r w:rsidR="001A4D77"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 w:rsidR="001A4D77"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Орлюк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Анна Васильевна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– правового отдела МКУ «Центр информационно – методического и технического обеспечения учреждений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района», секретарь комиссии</w:t>
            </w:r>
          </w:p>
        </w:tc>
      </w:tr>
      <w:tr w:rsidR="001A4D77" w:rsidRPr="004853C7" w:rsidTr="006D2A0A">
        <w:tc>
          <w:tcPr>
            <w:tcW w:w="9889" w:type="dxa"/>
            <w:gridSpan w:val="3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Консультант отдела развития дошкольного и общего образования Комитета по образованию администрации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Председатель профсоюзного комитета работников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637A17" w:rsidRPr="004853C7" w:rsidRDefault="00637A17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proofErr w:type="spellStart"/>
      <w:r w:rsidRPr="004853C7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4853C7">
        <w:rPr>
          <w:rFonts w:ascii="PT Astra Serif" w:hAnsi="PT Astra Serif"/>
          <w:b/>
          <w:sz w:val="28"/>
          <w:szCs w:val="28"/>
        </w:rPr>
        <w:t xml:space="preserve">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  <w:t>А.И.  Нестеров</w:t>
      </w:r>
    </w:p>
    <w:p w:rsidR="003E0C1D" w:rsidRPr="003E0C1D" w:rsidRDefault="00637A17" w:rsidP="003E0C1D">
      <w:pPr>
        <w:tabs>
          <w:tab w:val="left" w:pos="2112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lastRenderedPageBreak/>
        <w:t>Приложение №2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</w:t>
      </w:r>
      <w:proofErr w:type="spellStart"/>
      <w:r w:rsidRPr="004853C7">
        <w:rPr>
          <w:rFonts w:ascii="PT Astra Serif" w:hAnsi="PT Astra Serif"/>
        </w:rPr>
        <w:t>Балашовского</w:t>
      </w:r>
      <w:proofErr w:type="spellEnd"/>
      <w:r w:rsidRPr="004853C7">
        <w:rPr>
          <w:rFonts w:ascii="PT Astra Serif" w:hAnsi="PT Astra Serif"/>
        </w:rPr>
        <w:t xml:space="preserve"> муниципального района 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D224D7">
        <w:rPr>
          <w:rFonts w:ascii="PT Astra Serif" w:hAnsi="PT Astra Serif"/>
          <w:u w:val="single"/>
        </w:rPr>
        <w:t>12.08.2025г.  № 1621-р</w:t>
      </w:r>
    </w:p>
    <w:p w:rsidR="00637A17" w:rsidRPr="004853C7" w:rsidRDefault="00637A17" w:rsidP="00637A17">
      <w:pPr>
        <w:tabs>
          <w:tab w:val="left" w:pos="2112"/>
        </w:tabs>
        <w:ind w:left="5670"/>
        <w:jc w:val="center"/>
        <w:rPr>
          <w:rFonts w:ascii="PT Astra Serif" w:hAnsi="PT Astra Serif"/>
        </w:rPr>
      </w:pPr>
    </w:p>
    <w:p w:rsidR="00637A17" w:rsidRPr="004853C7" w:rsidRDefault="00637A17" w:rsidP="00637A1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5E5AF7" w:rsidRPr="005E5AF7" w:rsidRDefault="00637A17" w:rsidP="005E5AF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90B3C">
        <w:rPr>
          <w:rFonts w:ascii="PT Astra Serif" w:hAnsi="PT Astra Serif"/>
          <w:b/>
          <w:sz w:val="28"/>
          <w:szCs w:val="28"/>
        </w:rPr>
        <w:t xml:space="preserve">о проведении конкурса на замещение вакантной должности директора 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>Муниципально</w:t>
      </w:r>
      <w:r w:rsidR="005E5AF7">
        <w:rPr>
          <w:rStyle w:val="a4"/>
          <w:rFonts w:ascii="PT Astra Serif" w:hAnsi="PT Astra Serif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 общеобразовательно</w:t>
      </w:r>
      <w:r w:rsidR="005E5AF7">
        <w:rPr>
          <w:rStyle w:val="a4"/>
          <w:rFonts w:ascii="PT Astra Serif" w:hAnsi="PT Astra Serif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 учреждени</w:t>
      </w:r>
      <w:r w:rsidR="005E5AF7">
        <w:rPr>
          <w:rStyle w:val="a4"/>
          <w:rFonts w:ascii="PT Astra Serif" w:hAnsi="PT Astra Serif"/>
          <w:sz w:val="28"/>
          <w:szCs w:val="28"/>
        </w:rPr>
        <w:t xml:space="preserve">я 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«Средняя общеобразовательная школа </w:t>
      </w:r>
      <w:proofErr w:type="gramStart"/>
      <w:r w:rsidR="000163E2" w:rsidRPr="000163E2">
        <w:rPr>
          <w:rFonts w:ascii="PT Astra Serif" w:hAnsi="PT Astra Serif"/>
          <w:b/>
          <w:sz w:val="28"/>
          <w:szCs w:val="28"/>
        </w:rPr>
        <w:t>с</w:t>
      </w:r>
      <w:proofErr w:type="gramEnd"/>
      <w:r w:rsidR="000163E2" w:rsidRPr="000163E2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0163E2" w:rsidRPr="000163E2">
        <w:rPr>
          <w:rFonts w:ascii="PT Astra Serif" w:hAnsi="PT Astra Serif"/>
          <w:b/>
          <w:sz w:val="28"/>
          <w:szCs w:val="28"/>
        </w:rPr>
        <w:t>Тростянка</w:t>
      </w:r>
      <w:proofErr w:type="gramEnd"/>
      <w:r w:rsidR="000163E2" w:rsidRPr="005E5AF7">
        <w:rPr>
          <w:rStyle w:val="a4"/>
          <w:rFonts w:ascii="PT Astra Serif" w:hAnsi="PT Astra Serif"/>
          <w:sz w:val="28"/>
          <w:szCs w:val="28"/>
        </w:rPr>
        <w:t xml:space="preserve"> </w:t>
      </w:r>
      <w:proofErr w:type="spellStart"/>
      <w:r w:rsidR="005E5AF7" w:rsidRPr="005E5AF7">
        <w:rPr>
          <w:rStyle w:val="a4"/>
          <w:rFonts w:ascii="PT Astra Serif" w:hAnsi="PT Astra Serif"/>
          <w:sz w:val="28"/>
          <w:szCs w:val="28"/>
        </w:rPr>
        <w:t>Балашовского</w:t>
      </w:r>
      <w:proofErr w:type="spellEnd"/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 района</w:t>
      </w:r>
      <w:r w:rsidR="005E5AF7">
        <w:rPr>
          <w:rStyle w:val="a4"/>
          <w:rFonts w:ascii="PT Astra Serif" w:hAnsi="PT Astra Serif"/>
          <w:sz w:val="28"/>
          <w:szCs w:val="28"/>
        </w:rPr>
        <w:t xml:space="preserve"> 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>Саратовской области»</w:t>
      </w:r>
    </w:p>
    <w:p w:rsidR="008E1810" w:rsidRPr="008E1810" w:rsidRDefault="008E1810" w:rsidP="005E5AF7">
      <w:pPr>
        <w:tabs>
          <w:tab w:val="left" w:pos="0"/>
        </w:tabs>
        <w:rPr>
          <w:rFonts w:ascii="PT Astra Serif" w:hAnsi="PT Astra Serif"/>
          <w:sz w:val="28"/>
          <w:szCs w:val="28"/>
        </w:rPr>
      </w:pPr>
    </w:p>
    <w:p w:rsidR="00490EA2" w:rsidRPr="002045CF" w:rsidRDefault="00637A17" w:rsidP="00C84E03">
      <w:pPr>
        <w:ind w:firstLine="708"/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Администрация Балашовского муниципального района Саратовской области (далее – Организатор) объявляет конкурс на замещение вакантной должности директора 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>Муниципально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общеобразовательно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учреждени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 xml:space="preserve">я 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«Средняя общеобразовательная школа </w:t>
      </w:r>
      <w:proofErr w:type="gramStart"/>
      <w:r w:rsidR="006968CC">
        <w:rPr>
          <w:rStyle w:val="a4"/>
          <w:rFonts w:ascii="PT Astra Serif" w:hAnsi="PT Astra Serif"/>
          <w:b w:val="0"/>
          <w:sz w:val="28"/>
          <w:szCs w:val="28"/>
        </w:rPr>
        <w:t>с</w:t>
      </w:r>
      <w:proofErr w:type="gramEnd"/>
      <w:r w:rsidR="006968CC">
        <w:rPr>
          <w:rStyle w:val="a4"/>
          <w:rFonts w:ascii="PT Astra Serif" w:hAnsi="PT Astra Serif"/>
          <w:b w:val="0"/>
          <w:sz w:val="28"/>
          <w:szCs w:val="28"/>
        </w:rPr>
        <w:t xml:space="preserve">. </w:t>
      </w:r>
      <w:proofErr w:type="gramStart"/>
      <w:r w:rsidR="006968CC">
        <w:rPr>
          <w:rStyle w:val="a4"/>
          <w:rFonts w:ascii="PT Astra Serif" w:hAnsi="PT Astra Serif"/>
          <w:b w:val="0"/>
          <w:sz w:val="28"/>
          <w:szCs w:val="28"/>
        </w:rPr>
        <w:t>Тростянка</w:t>
      </w:r>
      <w:proofErr w:type="gramEnd"/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района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>Саратовской области»</w:t>
      </w:r>
      <w:r w:rsidRPr="00991315">
        <w:rPr>
          <w:rStyle w:val="a4"/>
        </w:rPr>
        <w:t>,</w:t>
      </w:r>
      <w:r w:rsidR="004853C7" w:rsidRPr="00991315">
        <w:rPr>
          <w:rStyle w:val="a4"/>
        </w:rPr>
        <w:t xml:space="preserve"> </w:t>
      </w:r>
      <w:r w:rsidRPr="00991315">
        <w:rPr>
          <w:rStyle w:val="a4"/>
        </w:rPr>
        <w:t xml:space="preserve"> </w:t>
      </w:r>
      <w:r w:rsidRPr="002045CF">
        <w:rPr>
          <w:rStyle w:val="a4"/>
          <w:rFonts w:ascii="PT Astra Serif" w:hAnsi="PT Astra Serif"/>
          <w:b w:val="0"/>
          <w:sz w:val="28"/>
          <w:szCs w:val="28"/>
        </w:rPr>
        <w:t xml:space="preserve">расположенного по адресу: </w:t>
      </w:r>
      <w:r w:rsidR="00490EA2" w:rsidRPr="00490EA2">
        <w:rPr>
          <w:rStyle w:val="a4"/>
          <w:rFonts w:ascii="PT Astra Serif" w:hAnsi="PT Astra Serif"/>
          <w:b w:val="0"/>
          <w:sz w:val="28"/>
          <w:szCs w:val="28"/>
        </w:rPr>
        <w:t>41232</w:t>
      </w:r>
      <w:r w:rsidR="006968CC">
        <w:rPr>
          <w:rStyle w:val="a4"/>
          <w:rFonts w:ascii="PT Astra Serif" w:hAnsi="PT Astra Serif"/>
          <w:b w:val="0"/>
          <w:sz w:val="28"/>
          <w:szCs w:val="28"/>
        </w:rPr>
        <w:t>7</w:t>
      </w:r>
      <w:r w:rsidR="00490EA2" w:rsidRPr="00490EA2">
        <w:rPr>
          <w:rStyle w:val="a4"/>
          <w:rFonts w:ascii="PT Astra Serif" w:hAnsi="PT Astra Serif"/>
          <w:b w:val="0"/>
          <w:sz w:val="28"/>
          <w:szCs w:val="28"/>
        </w:rPr>
        <w:t>, Саратовская область, </w:t>
      </w:r>
      <w:proofErr w:type="spellStart"/>
      <w:r w:rsidR="00490EA2" w:rsidRPr="00490EA2">
        <w:rPr>
          <w:rStyle w:val="a4"/>
          <w:rFonts w:ascii="PT Astra Serif" w:hAnsi="PT Astra Serif"/>
          <w:b w:val="0"/>
          <w:sz w:val="28"/>
          <w:szCs w:val="28"/>
        </w:rPr>
        <w:t>Балашовский</w:t>
      </w:r>
      <w:proofErr w:type="spellEnd"/>
      <w:r w:rsidR="00490EA2" w:rsidRPr="00490EA2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490EA2" w:rsidRPr="002045CF">
        <w:rPr>
          <w:rStyle w:val="a4"/>
          <w:rFonts w:ascii="PT Astra Serif" w:hAnsi="PT Astra Serif"/>
          <w:b w:val="0"/>
          <w:sz w:val="28"/>
          <w:szCs w:val="28"/>
        </w:rPr>
        <w:t xml:space="preserve">район, </w:t>
      </w:r>
      <w:r w:rsidR="006968CC" w:rsidRPr="002045CF">
        <w:rPr>
          <w:rStyle w:val="a4"/>
          <w:rFonts w:ascii="PT Astra Serif" w:hAnsi="PT Astra Serif"/>
          <w:b w:val="0"/>
          <w:sz w:val="28"/>
          <w:szCs w:val="28"/>
        </w:rPr>
        <w:t>с. Тростянка, ул. Чернышевского, д.19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Основные характеристики общеобразовательного учреждения </w:t>
      </w:r>
    </w:p>
    <w:p w:rsidR="00637A17" w:rsidRPr="004853C7" w:rsidRDefault="00637A17" w:rsidP="00637A17">
      <w:pPr>
        <w:pStyle w:val="a5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ab/>
        <w:t>Учреждение реализует начальное общее образование (срок реализации - 4 года), основное общее образование (срок реализации - 5 лет), среднее  общее образова</w:t>
      </w:r>
      <w:r w:rsidR="00FC2B4A">
        <w:rPr>
          <w:rFonts w:ascii="PT Astra Serif" w:hAnsi="PT Astra Serif"/>
          <w:sz w:val="28"/>
          <w:szCs w:val="28"/>
          <w:lang w:val="ru-RU"/>
        </w:rPr>
        <w:t>ние (срок реализации – 2 года).</w:t>
      </w:r>
    </w:p>
    <w:p w:rsidR="00637A17" w:rsidRPr="004853C7" w:rsidRDefault="00637A17" w:rsidP="00637A17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 xml:space="preserve">В </w:t>
      </w:r>
      <w:r w:rsidRPr="00F72298">
        <w:rPr>
          <w:rFonts w:ascii="PT Astra Serif" w:hAnsi="PT Astra Serif"/>
          <w:sz w:val="28"/>
          <w:szCs w:val="28"/>
          <w:lang w:val="ru-RU"/>
        </w:rPr>
        <w:t>202</w:t>
      </w:r>
      <w:r w:rsidR="005E5AF7">
        <w:rPr>
          <w:rFonts w:ascii="PT Astra Serif" w:hAnsi="PT Astra Serif"/>
          <w:sz w:val="28"/>
          <w:szCs w:val="28"/>
          <w:lang w:val="ru-RU"/>
        </w:rPr>
        <w:t>5</w:t>
      </w:r>
      <w:r w:rsidRPr="00F72298">
        <w:rPr>
          <w:rFonts w:ascii="PT Astra Serif" w:hAnsi="PT Astra Serif"/>
          <w:sz w:val="28"/>
          <w:szCs w:val="28"/>
          <w:lang w:val="ru-RU"/>
        </w:rPr>
        <w:t>-202</w:t>
      </w:r>
      <w:r w:rsidR="005E5AF7">
        <w:rPr>
          <w:rFonts w:ascii="PT Astra Serif" w:hAnsi="PT Astra Serif"/>
          <w:sz w:val="28"/>
          <w:szCs w:val="28"/>
          <w:lang w:val="ru-RU"/>
        </w:rPr>
        <w:t>6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учеб</w:t>
      </w:r>
      <w:bookmarkStart w:id="0" w:name="_GoBack"/>
      <w:bookmarkEnd w:id="0"/>
      <w:r w:rsidRPr="004853C7">
        <w:rPr>
          <w:rFonts w:ascii="PT Astra Serif" w:hAnsi="PT Astra Serif"/>
          <w:sz w:val="28"/>
          <w:szCs w:val="28"/>
          <w:lang w:val="ru-RU"/>
        </w:rPr>
        <w:t xml:space="preserve">ном году </w:t>
      </w:r>
      <w:r w:rsidR="006968CC">
        <w:rPr>
          <w:rFonts w:ascii="PT Astra Serif" w:hAnsi="PT Astra Serif"/>
          <w:sz w:val="28"/>
          <w:szCs w:val="28"/>
          <w:lang w:val="ru-RU"/>
        </w:rPr>
        <w:t xml:space="preserve">в </w:t>
      </w:r>
      <w:r w:rsidR="006968CC" w:rsidRPr="006968CC">
        <w:rPr>
          <w:rFonts w:ascii="PT Astra Serif" w:hAnsi="PT Astra Serif"/>
          <w:sz w:val="28"/>
          <w:szCs w:val="28"/>
          <w:lang w:val="ru-RU"/>
        </w:rPr>
        <w:t xml:space="preserve">МОУ СОШ </w:t>
      </w:r>
      <w:proofErr w:type="gramStart"/>
      <w:r w:rsidR="006968CC">
        <w:rPr>
          <w:rFonts w:ascii="PT Astra Serif" w:hAnsi="PT Astra Serif"/>
          <w:sz w:val="28"/>
          <w:szCs w:val="28"/>
          <w:lang w:val="ru-RU"/>
        </w:rPr>
        <w:t>с</w:t>
      </w:r>
      <w:proofErr w:type="gramEnd"/>
      <w:r w:rsidR="006968CC" w:rsidRPr="006968CC">
        <w:rPr>
          <w:rFonts w:ascii="PT Astra Serif" w:hAnsi="PT Astra Serif"/>
          <w:sz w:val="28"/>
          <w:szCs w:val="28"/>
          <w:lang w:val="ru-RU"/>
        </w:rPr>
        <w:t xml:space="preserve">. </w:t>
      </w:r>
      <w:proofErr w:type="gramStart"/>
      <w:r w:rsidR="006968CC" w:rsidRPr="006968CC">
        <w:rPr>
          <w:rFonts w:ascii="PT Astra Serif" w:hAnsi="PT Astra Serif"/>
          <w:sz w:val="28"/>
          <w:szCs w:val="28"/>
          <w:lang w:val="ru-RU"/>
        </w:rPr>
        <w:t>Т</w:t>
      </w:r>
      <w:r w:rsidR="006968CC">
        <w:rPr>
          <w:rFonts w:ascii="PT Astra Serif" w:hAnsi="PT Astra Serif"/>
          <w:sz w:val="28"/>
          <w:szCs w:val="28"/>
          <w:lang w:val="ru-RU"/>
        </w:rPr>
        <w:t>ростянка</w:t>
      </w:r>
      <w:proofErr w:type="gramEnd"/>
      <w:r w:rsidR="006968CC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81024">
        <w:rPr>
          <w:rFonts w:ascii="PT Astra Serif" w:hAnsi="PT Astra Serif"/>
          <w:sz w:val="28"/>
          <w:szCs w:val="28"/>
          <w:lang w:val="ru-RU"/>
        </w:rPr>
        <w:t>будет обучаться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36DB7">
        <w:rPr>
          <w:rFonts w:ascii="PT Astra Serif" w:hAnsi="PT Astra Serif"/>
          <w:sz w:val="28"/>
          <w:szCs w:val="28"/>
          <w:lang w:val="ru-RU"/>
        </w:rPr>
        <w:t>137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учащихся. </w:t>
      </w:r>
    </w:p>
    <w:p w:rsidR="00637A17" w:rsidRPr="00C84E03" w:rsidRDefault="00637A17" w:rsidP="00C84E03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 xml:space="preserve">Кадровый состав </w:t>
      </w:r>
      <w:r w:rsidR="00736DB7">
        <w:rPr>
          <w:rFonts w:ascii="PT Astra Serif" w:hAnsi="PT Astra Serif"/>
          <w:sz w:val="28"/>
          <w:szCs w:val="28"/>
          <w:lang w:val="ru-RU"/>
        </w:rPr>
        <w:t>26</w:t>
      </w:r>
      <w:r w:rsidR="00FC2B4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человек, из них </w:t>
      </w:r>
      <w:r w:rsidR="00736DB7">
        <w:rPr>
          <w:rFonts w:ascii="PT Astra Serif" w:hAnsi="PT Astra Serif"/>
          <w:sz w:val="28"/>
          <w:szCs w:val="28"/>
          <w:lang w:val="ru-RU"/>
        </w:rPr>
        <w:t>17</w:t>
      </w:r>
      <w:r w:rsidR="00FC2B4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853C7">
        <w:rPr>
          <w:rFonts w:ascii="PT Astra Serif" w:hAnsi="PT Astra Serif"/>
          <w:sz w:val="28"/>
          <w:szCs w:val="28"/>
          <w:lang w:val="ru-RU"/>
        </w:rPr>
        <w:t>педагогических работников.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Требования, предъявляемые к кандидатам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4853C7">
          <w:rPr>
            <w:rFonts w:ascii="PT Astra Serif" w:hAnsi="PT Astra Serif"/>
            <w:color w:val="000000"/>
            <w:sz w:val="28"/>
            <w:szCs w:val="28"/>
          </w:rPr>
          <w:t>2010 г</w:t>
        </w:r>
      </w:smartTag>
      <w:r w:rsidRPr="004853C7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E0C1D">
        <w:rPr>
          <w:rFonts w:ascii="PT Astra Serif" w:hAnsi="PT Astra Serif"/>
          <w:color w:val="000000"/>
          <w:sz w:val="28"/>
          <w:szCs w:val="28"/>
        </w:rPr>
        <w:t>№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 761н </w:t>
      </w:r>
      <w:r w:rsidR="003E0C1D">
        <w:rPr>
          <w:rFonts w:ascii="PT Astra Serif" w:hAnsi="PT Astra Serif"/>
          <w:color w:val="000000"/>
          <w:sz w:val="28"/>
          <w:szCs w:val="28"/>
        </w:rPr>
        <w:t>«</w:t>
      </w:r>
      <w:r w:rsidRPr="004853C7">
        <w:rPr>
          <w:rFonts w:ascii="PT Astra Serif" w:hAnsi="PT Astra Serif"/>
          <w:color w:val="000000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3E0C1D">
        <w:rPr>
          <w:rFonts w:ascii="PT Astra Serif" w:hAnsi="PT Astra Serif"/>
          <w:color w:val="000000"/>
          <w:sz w:val="28"/>
          <w:szCs w:val="28"/>
        </w:rPr>
        <w:t>пециалистов и служащих, раздел «</w:t>
      </w:r>
      <w:r w:rsidRPr="004853C7">
        <w:rPr>
          <w:rFonts w:ascii="PT Astra Serif" w:hAnsi="PT Astra Serif"/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 w:rsidR="003E0C1D">
        <w:rPr>
          <w:rFonts w:ascii="PT Astra Serif" w:hAnsi="PT Astra Serif"/>
          <w:color w:val="000000"/>
          <w:sz w:val="28"/>
          <w:szCs w:val="28"/>
        </w:rPr>
        <w:t>»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4853C7">
        <w:rPr>
          <w:rFonts w:ascii="PT Astra Serif" w:hAnsi="PT Astra Serif"/>
          <w:sz w:val="28"/>
          <w:szCs w:val="28"/>
        </w:rPr>
        <w:t>прошедшие соответствующую аттестацию, установленную законодательством Российской Федерации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4853C7">
        <w:rPr>
          <w:rFonts w:ascii="PT Astra Serif" w:hAnsi="PT Astra Serif"/>
          <w:color w:val="000000"/>
          <w:sz w:val="28"/>
          <w:szCs w:val="28"/>
        </w:rPr>
        <w:t>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Место и время приёма заявлений от кандидатов с прилагаемыми к ним документами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Документы для участия в конкурсе принимаются по адресу: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Саратовская область, г. Балашов, ул. Гагарина, д. 59, Комитет по образованию администрации Балашовского муниципального района Саратовской области, приёмная председателя, ежедневно с 08.00 до 16.00 (перерыв с 12.00 до 13.00 часов), кроме субботы и воскресенья, в течение 30 дней со дня размещения на официальном сайте администрации Балашовского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>муниципального района объявления о конкурсе.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Подробную информацию о конкурсе можно получить по телефону 8(84545) 4-03-03.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Документы должны быть поданы не позднее 16 часов 00 минут последнего дня приема заявок.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Перечень документов, подаваемых кандидатами для участия в конкурсе и требования к их оформлению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заявление установленной формы;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-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резюме, фотографию 3x4 см;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в установленном порядке копию трудовой книжки;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собственноручно программу развития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мотивационное письмо о занятии вакантной должности руководителя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медицинскую справку установленной законодательством формы;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иные документы, предусмотренные в информационном сообщении.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Программа развития общеобразовательного учреждения Кандидата (далее - Программа) должна содержать следующие разделы: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информационно-аналитическую справку об общеобразовательном учреждении (текущее состояние);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цель и задачи Программы (образ будущего состояния общеобразовательного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описание ожидаемых результатов реализации Программы, их количественные и качественные показатели;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637A17" w:rsidRPr="004853C7" w:rsidRDefault="00C83A3A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приложения к Программе (при необходимости).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Кандидат не допускается к участию в Конкурсе в случае, если: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637A17" w:rsidRPr="004853C7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Время и место проведения конкурса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="002045CF">
        <w:rPr>
          <w:rFonts w:ascii="PT Astra Serif" w:hAnsi="PT Astra Serif"/>
          <w:color w:val="000000"/>
          <w:sz w:val="28"/>
          <w:szCs w:val="28"/>
        </w:rPr>
        <w:t>08 сентября</w:t>
      </w:r>
      <w:r w:rsidR="00C83A3A">
        <w:rPr>
          <w:rFonts w:ascii="PT Astra Serif" w:hAnsi="PT Astra Serif"/>
          <w:sz w:val="28"/>
          <w:szCs w:val="28"/>
        </w:rPr>
        <w:t xml:space="preserve"> 202</w:t>
      </w:r>
      <w:r w:rsidR="003D58C4">
        <w:rPr>
          <w:rFonts w:ascii="PT Astra Serif" w:hAnsi="PT Astra Serif"/>
          <w:sz w:val="28"/>
          <w:szCs w:val="28"/>
        </w:rPr>
        <w:t>5</w:t>
      </w:r>
      <w:r w:rsidRPr="00C83A3A">
        <w:rPr>
          <w:rFonts w:ascii="PT Astra Serif" w:hAnsi="PT Astra Serif"/>
          <w:sz w:val="28"/>
          <w:szCs w:val="28"/>
        </w:rPr>
        <w:t xml:space="preserve"> года</w:t>
      </w:r>
      <w:r w:rsidRPr="004853C7">
        <w:rPr>
          <w:rFonts w:ascii="PT Astra Serif" w:hAnsi="PT Astra Serif"/>
          <w:sz w:val="28"/>
          <w:szCs w:val="28"/>
        </w:rPr>
        <w:t xml:space="preserve"> в 16.00 часов в здании Комитета по образованию администрации Балашовского муниципального района Саратовской области: Саратовская область, </w:t>
      </w:r>
      <w:proofErr w:type="gramStart"/>
      <w:r w:rsidRPr="004853C7">
        <w:rPr>
          <w:rFonts w:ascii="PT Astra Serif" w:hAnsi="PT Astra Serif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sz w:val="28"/>
          <w:szCs w:val="28"/>
        </w:rPr>
        <w:t>. Балашов, ул. Гагарина, д. 59.</w:t>
      </w:r>
    </w:p>
    <w:p w:rsidR="00637A17" w:rsidRPr="004853C7" w:rsidRDefault="00637A17" w:rsidP="00C83A3A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ab/>
        <w:t xml:space="preserve">Время начало работы конкурсной комиссии с </w:t>
      </w:r>
      <w:r w:rsidR="002045CF">
        <w:rPr>
          <w:rFonts w:ascii="PT Astra Serif" w:hAnsi="PT Astra Serif"/>
          <w:sz w:val="28"/>
          <w:szCs w:val="28"/>
        </w:rPr>
        <w:t>08</w:t>
      </w:r>
      <w:r w:rsidR="00F50474">
        <w:rPr>
          <w:rFonts w:ascii="PT Astra Serif" w:hAnsi="PT Astra Serif"/>
          <w:sz w:val="28"/>
          <w:szCs w:val="28"/>
        </w:rPr>
        <w:t xml:space="preserve"> </w:t>
      </w:r>
      <w:r w:rsidR="002045CF">
        <w:rPr>
          <w:rFonts w:ascii="PT Astra Serif" w:hAnsi="PT Astra Serif"/>
          <w:sz w:val="28"/>
          <w:szCs w:val="28"/>
        </w:rPr>
        <w:t>августа</w:t>
      </w:r>
      <w:r w:rsidR="00C83A3A">
        <w:rPr>
          <w:rFonts w:ascii="PT Astra Serif" w:hAnsi="PT Astra Serif"/>
          <w:sz w:val="28"/>
          <w:szCs w:val="28"/>
        </w:rPr>
        <w:t xml:space="preserve"> 202</w:t>
      </w:r>
      <w:r w:rsidR="003D58C4">
        <w:rPr>
          <w:rFonts w:ascii="PT Astra Serif" w:hAnsi="PT Astra Serif"/>
          <w:sz w:val="28"/>
          <w:szCs w:val="28"/>
        </w:rPr>
        <w:t>5</w:t>
      </w:r>
      <w:r w:rsidR="00C83A3A">
        <w:rPr>
          <w:rFonts w:ascii="PT Astra Serif" w:hAnsi="PT Astra Serif"/>
          <w:sz w:val="28"/>
          <w:szCs w:val="28"/>
        </w:rPr>
        <w:t xml:space="preserve"> года.</w:t>
      </w:r>
    </w:p>
    <w:p w:rsidR="00637A17" w:rsidRPr="00C84E03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ab/>
        <w:t xml:space="preserve">Подведение итогов конкурса состоится </w:t>
      </w:r>
      <w:r w:rsidR="002045CF">
        <w:rPr>
          <w:rFonts w:ascii="PT Astra Serif" w:hAnsi="PT Astra Serif"/>
          <w:color w:val="000000"/>
          <w:sz w:val="28"/>
          <w:szCs w:val="28"/>
        </w:rPr>
        <w:t>08 сентября</w:t>
      </w:r>
      <w:r w:rsidR="002045CF">
        <w:rPr>
          <w:rFonts w:ascii="PT Astra Serif" w:hAnsi="PT Astra Serif"/>
          <w:sz w:val="28"/>
          <w:szCs w:val="28"/>
        </w:rPr>
        <w:t xml:space="preserve"> </w:t>
      </w:r>
      <w:r w:rsidRPr="00C83A3A">
        <w:rPr>
          <w:rFonts w:ascii="PT Astra Serif" w:hAnsi="PT Astra Serif"/>
          <w:sz w:val="28"/>
          <w:szCs w:val="28"/>
        </w:rPr>
        <w:t>202</w:t>
      </w:r>
      <w:r w:rsidR="003D58C4">
        <w:rPr>
          <w:rFonts w:ascii="PT Astra Serif" w:hAnsi="PT Astra Serif"/>
          <w:sz w:val="28"/>
          <w:szCs w:val="28"/>
        </w:rPr>
        <w:t>5</w:t>
      </w:r>
      <w:r w:rsidRPr="00C83A3A">
        <w:rPr>
          <w:rFonts w:ascii="PT Astra Serif" w:hAnsi="PT Astra Serif"/>
          <w:sz w:val="28"/>
          <w:szCs w:val="28"/>
        </w:rPr>
        <w:t xml:space="preserve"> года.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Адрес, по которому кандидаты могут ознакомиться с иными сведениями и порядком ознакомления с этими сведениями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Саратовская область,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. Балашов, ул. Гагарина, д.59, Комитет по образованию администрации Балашовского муниципального района, приёмная председателя, ежедневно с 08.00 до 16.00 (перерыв с 12.00 до 13.00 часов), кроме субботы и воскресенья,  по предварительной записи по телефону 8(84545) 4-03-03.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Порядок определения победителя</w:t>
      </w:r>
    </w:p>
    <w:p w:rsidR="00637A17" w:rsidRPr="004853C7" w:rsidRDefault="00637A17" w:rsidP="00637A1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Конкурс проводится в очной форме, в один этап и состоит из собеседования и представления Программы.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дств св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язи и др.), осуществляются Кандидатами за счет собственных средств.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Личные и деловые качества Кандидатов, их способности осуществлять руководство учреждением по любым вопросам в пределах компетенции руководителя, оцениваются Конкурсной </w:t>
      </w:r>
      <w:r w:rsidRPr="004853C7">
        <w:rPr>
          <w:rFonts w:ascii="PT Astra Serif" w:hAnsi="PT Astra Serif"/>
          <w:sz w:val="28"/>
          <w:szCs w:val="28"/>
        </w:rPr>
        <w:t>комиссией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Программы Кандидатов оцениваются Конкурсной комиссией по следующим критериям: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актуальность (нацеленность на решение ключевых проблем развития 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proofErr w:type="spellStart"/>
      <w:r w:rsidR="00637A17" w:rsidRPr="004853C7">
        <w:rPr>
          <w:rFonts w:ascii="PT Astra Serif" w:hAnsi="PT Astra Serif"/>
          <w:color w:val="000000"/>
          <w:sz w:val="28"/>
          <w:szCs w:val="28"/>
        </w:rPr>
        <w:t>прогностичность</w:t>
      </w:r>
      <w:proofErr w:type="spell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Победителем конкурса признается участник, набравший максимальное количество баллов.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C83A3A" w:rsidRPr="00C83A3A" w:rsidRDefault="00637A17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637A17" w:rsidRPr="004853C7" w:rsidRDefault="00637A17" w:rsidP="00637A17">
      <w:pPr>
        <w:shd w:val="clear" w:color="auto" w:fill="FFFFFF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8.</w:t>
      </w:r>
      <w:r w:rsidRPr="004853C7">
        <w:rPr>
          <w:rFonts w:ascii="PT Astra Serif" w:hAnsi="PT Astra Serif"/>
          <w:b/>
          <w:color w:val="000000"/>
          <w:sz w:val="28"/>
          <w:szCs w:val="28"/>
        </w:rPr>
        <w:tab/>
        <w:t>Организатор Конкурса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FC2B4A" w:rsidRPr="00FC2B4A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637A17" w:rsidRPr="004853C7" w:rsidRDefault="00637A17" w:rsidP="00637A17">
      <w:pPr>
        <w:shd w:val="clear" w:color="auto" w:fill="FFFFFF"/>
        <w:spacing w:before="75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9. Комитет по образованию администрации Балашовского муниципального района Саратовской области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назначает на должность руководителя учреждения, заключая с ним трудовой договор;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утверждает Программу победителя Конкурса;</w:t>
      </w:r>
    </w:p>
    <w:p w:rsidR="00637A17" w:rsidRDefault="00C83A3A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C84E03" w:rsidRDefault="00C84E03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C84E03" w:rsidRDefault="00C84E03" w:rsidP="00C84E03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proofErr w:type="spellStart"/>
      <w:r w:rsidRPr="004853C7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4853C7">
        <w:rPr>
          <w:rFonts w:ascii="PT Astra Serif" w:hAnsi="PT Astra Serif"/>
          <w:b/>
          <w:sz w:val="28"/>
          <w:szCs w:val="28"/>
        </w:rPr>
        <w:t xml:space="preserve"> муниципального района 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А.И.  Нестеров</w:t>
      </w:r>
    </w:p>
    <w:p w:rsidR="00637A17" w:rsidRPr="004853C7" w:rsidRDefault="00637A17" w:rsidP="00C84E03">
      <w:pPr>
        <w:tabs>
          <w:tab w:val="left" w:pos="0"/>
        </w:tabs>
        <w:jc w:val="both"/>
        <w:rPr>
          <w:rFonts w:ascii="PT Astra Serif" w:hAnsi="PT Astra Serif"/>
        </w:rPr>
      </w:pPr>
    </w:p>
    <w:sectPr w:rsidR="00637A17" w:rsidRPr="004853C7" w:rsidSect="00424AE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EF4"/>
    <w:rsid w:val="000163E2"/>
    <w:rsid w:val="000258D3"/>
    <w:rsid w:val="00031F33"/>
    <w:rsid w:val="00092C61"/>
    <w:rsid w:val="000C080B"/>
    <w:rsid w:val="000F227C"/>
    <w:rsid w:val="00104BC2"/>
    <w:rsid w:val="00145150"/>
    <w:rsid w:val="001A4627"/>
    <w:rsid w:val="001A4D77"/>
    <w:rsid w:val="002045CF"/>
    <w:rsid w:val="00281024"/>
    <w:rsid w:val="0030690D"/>
    <w:rsid w:val="00342CC2"/>
    <w:rsid w:val="003D510A"/>
    <w:rsid w:val="003D58C4"/>
    <w:rsid w:val="003E0C1D"/>
    <w:rsid w:val="003E6B56"/>
    <w:rsid w:val="00416E7B"/>
    <w:rsid w:val="00424AED"/>
    <w:rsid w:val="004449D8"/>
    <w:rsid w:val="00481D37"/>
    <w:rsid w:val="004853C7"/>
    <w:rsid w:val="00490B3C"/>
    <w:rsid w:val="00490EA2"/>
    <w:rsid w:val="005E5228"/>
    <w:rsid w:val="005E5AF7"/>
    <w:rsid w:val="00637A17"/>
    <w:rsid w:val="00651A6A"/>
    <w:rsid w:val="00692B61"/>
    <w:rsid w:val="006968CC"/>
    <w:rsid w:val="00736DB7"/>
    <w:rsid w:val="007A6C7D"/>
    <w:rsid w:val="00812B91"/>
    <w:rsid w:val="008A40E5"/>
    <w:rsid w:val="008D41F8"/>
    <w:rsid w:val="008E1810"/>
    <w:rsid w:val="0092332F"/>
    <w:rsid w:val="00991315"/>
    <w:rsid w:val="00A105BD"/>
    <w:rsid w:val="00A2145A"/>
    <w:rsid w:val="00A406C9"/>
    <w:rsid w:val="00A42E44"/>
    <w:rsid w:val="00A568F7"/>
    <w:rsid w:val="00AE2D13"/>
    <w:rsid w:val="00B63326"/>
    <w:rsid w:val="00B93834"/>
    <w:rsid w:val="00C37896"/>
    <w:rsid w:val="00C83A3A"/>
    <w:rsid w:val="00C84E03"/>
    <w:rsid w:val="00CC665C"/>
    <w:rsid w:val="00D224D7"/>
    <w:rsid w:val="00D80F2F"/>
    <w:rsid w:val="00D9677D"/>
    <w:rsid w:val="00E00AC1"/>
    <w:rsid w:val="00E70026"/>
    <w:rsid w:val="00ED732E"/>
    <w:rsid w:val="00EF2AD9"/>
    <w:rsid w:val="00EF7FF4"/>
    <w:rsid w:val="00F16EF4"/>
    <w:rsid w:val="00F34D16"/>
    <w:rsid w:val="00F50474"/>
    <w:rsid w:val="00F72298"/>
    <w:rsid w:val="00FA0A06"/>
    <w:rsid w:val="00FA6410"/>
    <w:rsid w:val="00FC2B4A"/>
    <w:rsid w:val="00FE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490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ongcopy">
    <w:name w:val="long_copy"/>
    <w:basedOn w:val="a0"/>
    <w:rsid w:val="00490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2025-08-04T11:35:00Z</cp:lastPrinted>
  <dcterms:created xsi:type="dcterms:W3CDTF">2025-08-12T06:04:00Z</dcterms:created>
  <dcterms:modified xsi:type="dcterms:W3CDTF">2025-08-12T06:04:00Z</dcterms:modified>
</cp:coreProperties>
</file>