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44" w:rsidRDefault="00340544">
      <w:pPr>
        <w:ind w:left="2880" w:firstLine="720"/>
        <w:rPr>
          <w:lang w:val="en-US"/>
        </w:rPr>
      </w:pPr>
    </w:p>
    <w:p w:rsidR="00340544" w:rsidRDefault="00F90E71">
      <w:pPr>
        <w:pStyle w:val="a3"/>
        <w:tabs>
          <w:tab w:val="left" w:pos="5103"/>
        </w:tabs>
        <w:ind w:right="4529"/>
        <w:rPr>
          <w:b/>
        </w:rPr>
      </w:pPr>
      <w:r>
        <w:rPr>
          <w:b/>
        </w:rPr>
        <w:t>25.09.2025г.                             1952-р</w:t>
      </w: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spacing w:line="360" w:lineRule="auto"/>
        <w:ind w:right="4529"/>
        <w:rPr>
          <w:b/>
        </w:rPr>
      </w:pPr>
    </w:p>
    <w:p w:rsidR="009271E1" w:rsidRDefault="009271E1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</w:p>
    <w:p w:rsidR="00340544" w:rsidRPr="00A61DB6" w:rsidRDefault="00340544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  <w:r w:rsidRPr="00A61DB6">
        <w:rPr>
          <w:rFonts w:ascii="PT Astra Serif" w:hAnsi="PT Astra Serif"/>
          <w:b/>
        </w:rPr>
        <w:t>О</w:t>
      </w:r>
      <w:r w:rsidR="005D7486">
        <w:rPr>
          <w:rFonts w:ascii="PT Astra Serif" w:hAnsi="PT Astra Serif"/>
          <w:b/>
        </w:rPr>
        <w:t xml:space="preserve"> начале</w:t>
      </w:r>
      <w:r w:rsidR="00E51F8E">
        <w:rPr>
          <w:rFonts w:ascii="PT Astra Serif" w:hAnsi="PT Astra Serif"/>
          <w:b/>
        </w:rPr>
        <w:t xml:space="preserve"> </w:t>
      </w:r>
      <w:r w:rsidR="00174C51" w:rsidRPr="00A61DB6">
        <w:rPr>
          <w:rFonts w:ascii="PT Astra Serif" w:hAnsi="PT Astra Serif"/>
          <w:b/>
        </w:rPr>
        <w:t>отопительного</w:t>
      </w:r>
    </w:p>
    <w:p w:rsidR="00174C51" w:rsidRPr="00A61DB6" w:rsidRDefault="00174C51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  <w:r w:rsidRPr="00A61DB6">
        <w:rPr>
          <w:rFonts w:ascii="PT Astra Serif" w:hAnsi="PT Astra Serif"/>
          <w:b/>
        </w:rPr>
        <w:t>сезона 20</w:t>
      </w:r>
      <w:r w:rsidR="00683D7E" w:rsidRPr="00A61DB6">
        <w:rPr>
          <w:rFonts w:ascii="PT Astra Serif" w:hAnsi="PT Astra Serif"/>
          <w:b/>
        </w:rPr>
        <w:t>2</w:t>
      </w:r>
      <w:r w:rsidR="005D7486">
        <w:rPr>
          <w:rFonts w:ascii="PT Astra Serif" w:hAnsi="PT Astra Serif"/>
          <w:b/>
        </w:rPr>
        <w:t>5</w:t>
      </w:r>
      <w:r w:rsidR="0008499F" w:rsidRPr="00A61DB6">
        <w:rPr>
          <w:rFonts w:ascii="PT Astra Serif" w:hAnsi="PT Astra Serif"/>
          <w:b/>
        </w:rPr>
        <w:t xml:space="preserve"> </w:t>
      </w:r>
      <w:r w:rsidRPr="00A61DB6">
        <w:rPr>
          <w:rFonts w:ascii="PT Astra Serif" w:hAnsi="PT Astra Serif"/>
          <w:b/>
        </w:rPr>
        <w:t>-20</w:t>
      </w:r>
      <w:r w:rsidR="00683D7E" w:rsidRPr="00A61DB6">
        <w:rPr>
          <w:rFonts w:ascii="PT Astra Serif" w:hAnsi="PT Astra Serif"/>
          <w:b/>
        </w:rPr>
        <w:t>2</w:t>
      </w:r>
      <w:r w:rsidR="005D7486">
        <w:rPr>
          <w:rFonts w:ascii="PT Astra Serif" w:hAnsi="PT Astra Serif"/>
          <w:b/>
        </w:rPr>
        <w:t>6</w:t>
      </w:r>
      <w:r w:rsidR="002A3456" w:rsidRPr="00A61DB6">
        <w:rPr>
          <w:rFonts w:ascii="PT Astra Serif" w:hAnsi="PT Astra Serif"/>
          <w:b/>
        </w:rPr>
        <w:t xml:space="preserve"> </w:t>
      </w:r>
      <w:r w:rsidR="00A61DB6">
        <w:rPr>
          <w:rFonts w:ascii="PT Astra Serif" w:hAnsi="PT Astra Serif"/>
          <w:b/>
        </w:rPr>
        <w:t>гг</w:t>
      </w:r>
      <w:r w:rsidR="004B7824">
        <w:rPr>
          <w:rFonts w:ascii="PT Astra Serif" w:hAnsi="PT Astra Serif"/>
          <w:b/>
        </w:rPr>
        <w:t>.</w:t>
      </w:r>
      <w:r w:rsidR="00A61DB6">
        <w:rPr>
          <w:rFonts w:ascii="PT Astra Serif" w:hAnsi="PT Astra Serif"/>
          <w:b/>
        </w:rPr>
        <w:t xml:space="preserve"> на территории Балашовского муниципального района</w:t>
      </w:r>
    </w:p>
    <w:p w:rsidR="00340544" w:rsidRPr="00A61DB6" w:rsidRDefault="00340544">
      <w:pPr>
        <w:pStyle w:val="a4"/>
        <w:spacing w:line="240" w:lineRule="auto"/>
        <w:ind w:firstLine="0"/>
        <w:jc w:val="both"/>
        <w:rPr>
          <w:rFonts w:ascii="PT Astra Serif" w:hAnsi="PT Astra Serif"/>
        </w:rPr>
      </w:pPr>
    </w:p>
    <w:p w:rsidR="003A0181" w:rsidRDefault="005D7486" w:rsidP="005D7486">
      <w:pPr>
        <w:pStyle w:val="a4"/>
        <w:tabs>
          <w:tab w:val="left" w:pos="426"/>
        </w:tabs>
        <w:spacing w:line="276" w:lineRule="auto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В соответствии с Федеральными законами</w:t>
      </w:r>
      <w:r w:rsidR="004D1C7D">
        <w:rPr>
          <w:rFonts w:ascii="PT Astra Serif" w:hAnsi="PT Astra Serif"/>
        </w:rPr>
        <w:t xml:space="preserve"> от 06.10. 2003 г. № 13</w:t>
      </w:r>
      <w:r>
        <w:rPr>
          <w:rFonts w:ascii="PT Astra Serif" w:hAnsi="PT Astra Serif"/>
        </w:rPr>
        <w:t>1-ФЗ «Об общих принципах организации местного самоуправления в Российской Федерации», от 27.07.2010 г. № 190-ФЗ «О теплоснабжении», на основании Устава Балашовского муниципального района:</w:t>
      </w:r>
    </w:p>
    <w:p w:rsidR="004B7824" w:rsidRDefault="004B7824" w:rsidP="005D7486">
      <w:pPr>
        <w:pStyle w:val="a4"/>
        <w:tabs>
          <w:tab w:val="left" w:pos="426"/>
        </w:tabs>
        <w:spacing w:line="276" w:lineRule="auto"/>
        <w:ind w:firstLine="0"/>
        <w:jc w:val="both"/>
        <w:rPr>
          <w:rFonts w:ascii="PT Astra Serif" w:hAnsi="PT Astra Serif"/>
        </w:rPr>
      </w:pPr>
    </w:p>
    <w:p w:rsidR="005D7486" w:rsidRDefault="005D7486" w:rsidP="00D14613">
      <w:pPr>
        <w:pStyle w:val="a4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Установить сроки начала отопите</w:t>
      </w:r>
      <w:r w:rsidR="004D1C7D">
        <w:rPr>
          <w:rFonts w:ascii="PT Astra Serif" w:hAnsi="PT Astra Serif"/>
        </w:rPr>
        <w:t>льного сезона 2025-2026 гг. с 25</w:t>
      </w:r>
      <w:r>
        <w:rPr>
          <w:rFonts w:ascii="PT Astra Serif" w:hAnsi="PT Astra Serif"/>
        </w:rPr>
        <w:t>.09.2025 г. организациям, осуществляющим теплоснабжение потребителей тепловой энергии, обеспечив первоочередное поэтапное включение объектов социальной сферы муниципальных образований</w:t>
      </w:r>
      <w:r w:rsidR="004B7824">
        <w:rPr>
          <w:rFonts w:ascii="PT Astra Serif" w:hAnsi="PT Astra Serif"/>
        </w:rPr>
        <w:t>.</w:t>
      </w:r>
    </w:p>
    <w:p w:rsidR="004B7824" w:rsidRDefault="004B7824" w:rsidP="004B7824">
      <w:pPr>
        <w:pStyle w:val="a4"/>
        <w:tabs>
          <w:tab w:val="left" w:pos="426"/>
        </w:tabs>
        <w:spacing w:line="276" w:lineRule="auto"/>
        <w:ind w:firstLine="0"/>
        <w:jc w:val="both"/>
        <w:rPr>
          <w:rFonts w:ascii="PT Astra Serif" w:hAnsi="PT Astra Serif"/>
        </w:rPr>
      </w:pPr>
    </w:p>
    <w:p w:rsidR="005D7486" w:rsidRDefault="00300FF4" w:rsidP="00D14613">
      <w:pPr>
        <w:pStyle w:val="a4"/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Подключение жилого фонда, административных и прочих зданий начать согласно п. 5 Правил предоставления коммунальных услуг собственникам и пользователям помещений в многоквартирных и жилых домах, утвержденных постановлением Правительства РФ от 06 мая 2011 г. № 354, но не позднее 15 октября 2025 г.</w:t>
      </w:r>
    </w:p>
    <w:p w:rsidR="004B7824" w:rsidRDefault="004B7824" w:rsidP="004B7824">
      <w:pPr>
        <w:pStyle w:val="ad"/>
        <w:rPr>
          <w:rFonts w:ascii="PT Astra Serif" w:hAnsi="PT Astra Serif"/>
        </w:rPr>
      </w:pPr>
    </w:p>
    <w:p w:rsidR="00110E0E" w:rsidRPr="00110E0E" w:rsidRDefault="000B02CE" w:rsidP="00D14613">
      <w:pPr>
        <w:pStyle w:val="a4"/>
        <w:numPr>
          <w:ilvl w:val="0"/>
          <w:numId w:val="19"/>
        </w:numPr>
        <w:tabs>
          <w:tab w:val="num" w:pos="0"/>
          <w:tab w:val="left" w:pos="426"/>
          <w:tab w:val="left" w:pos="1134"/>
        </w:tabs>
        <w:spacing w:line="276" w:lineRule="auto"/>
        <w:ind w:left="0" w:firstLine="0"/>
        <w:jc w:val="both"/>
        <w:rPr>
          <w:rFonts w:ascii="PT Astra Serif" w:hAnsi="PT Astra Serif"/>
        </w:rPr>
      </w:pPr>
      <w:r w:rsidRPr="00110E0E">
        <w:rPr>
          <w:rFonts w:ascii="PT Astra Serif" w:hAnsi="PT Astra Serif"/>
          <w:szCs w:val="28"/>
        </w:rPr>
        <w:t>Отделу информации и общественных отношений администрации Балашовского муниципального района</w:t>
      </w:r>
      <w:r w:rsidR="0069707F" w:rsidRPr="00110E0E">
        <w:rPr>
          <w:rFonts w:ascii="PT Astra Serif" w:hAnsi="PT Astra Serif"/>
          <w:szCs w:val="28"/>
        </w:rPr>
        <w:t xml:space="preserve"> </w:t>
      </w:r>
      <w:r w:rsidRPr="00110E0E">
        <w:rPr>
          <w:rFonts w:ascii="PT Astra Serif" w:hAnsi="PT Astra Serif"/>
          <w:color w:val="000000"/>
          <w:spacing w:val="-2"/>
          <w:szCs w:val="28"/>
        </w:rPr>
        <w:t>направить на опубл</w:t>
      </w:r>
      <w:r w:rsidR="004B7824">
        <w:rPr>
          <w:rFonts w:ascii="PT Astra Serif" w:hAnsi="PT Astra Serif"/>
          <w:color w:val="000000"/>
          <w:spacing w:val="-2"/>
          <w:szCs w:val="28"/>
        </w:rPr>
        <w:t>икование настоящее распоряжение</w:t>
      </w:r>
      <w:r w:rsidRPr="00110E0E">
        <w:rPr>
          <w:rFonts w:ascii="PT Astra Serif" w:hAnsi="PT Astra Serif"/>
          <w:color w:val="000000"/>
          <w:spacing w:val="-2"/>
          <w:szCs w:val="28"/>
        </w:rPr>
        <w:t xml:space="preserve"> в газету «Балашовская правда», разместить на официальном сайте МАУ «Информационное агентство «Балашов» </w:t>
      </w:r>
      <w:hyperlink r:id="rId8" w:history="1">
        <w:r w:rsidRPr="004B7824">
          <w:rPr>
            <w:rStyle w:val="ac"/>
            <w:i w:val="0"/>
          </w:rPr>
          <w:t>www.balashov-tv.ru</w:t>
        </w:r>
      </w:hyperlink>
      <w:r w:rsidRPr="00110E0E">
        <w:rPr>
          <w:rFonts w:ascii="PT Astra Serif" w:hAnsi="PT Astra Serif"/>
          <w:color w:val="000000"/>
          <w:spacing w:val="-2"/>
          <w:szCs w:val="28"/>
        </w:rPr>
        <w:t xml:space="preserve">, </w:t>
      </w:r>
      <w:r w:rsidR="00110E0E" w:rsidRPr="00734C77">
        <w:rPr>
          <w:rFonts w:ascii="PT Astra Serif" w:hAnsi="PT Astra Serif"/>
          <w:color w:val="000000"/>
          <w:spacing w:val="-2"/>
          <w:szCs w:val="28"/>
        </w:rPr>
        <w:t xml:space="preserve">разместить на официальном сайте администрации </w:t>
      </w:r>
      <w:r w:rsidR="00110E0E" w:rsidRPr="00734C77">
        <w:rPr>
          <w:rFonts w:ascii="PT Astra Serif" w:hAnsi="PT Astra Serif"/>
          <w:color w:val="000000"/>
          <w:spacing w:val="-2"/>
          <w:szCs w:val="28"/>
        </w:rPr>
        <w:lastRenderedPageBreak/>
        <w:t xml:space="preserve">Балашовского муниципального района </w:t>
      </w:r>
      <w:r w:rsidR="00110E0E" w:rsidRPr="00973EE4">
        <w:rPr>
          <w:rFonts w:ascii="PT Astra Serif" w:hAnsi="PT Astra Serif"/>
          <w:szCs w:val="28"/>
        </w:rPr>
        <w:t>ttps://balashovskij-r64.gosweb.gosuslugi.ru.</w:t>
      </w:r>
      <w:r w:rsidR="00110E0E">
        <w:rPr>
          <w:rFonts w:ascii="PT Astra Serif" w:hAnsi="PT Astra Serif"/>
          <w:szCs w:val="28"/>
        </w:rPr>
        <w:t xml:space="preserve">  </w:t>
      </w:r>
    </w:p>
    <w:p w:rsidR="00110E0E" w:rsidRPr="00734C77" w:rsidRDefault="007C26CB" w:rsidP="00D14613">
      <w:pPr>
        <w:tabs>
          <w:tab w:val="left" w:pos="426"/>
          <w:tab w:val="left" w:pos="993"/>
        </w:tabs>
        <w:ind w:right="-1"/>
        <w:jc w:val="both"/>
        <w:rPr>
          <w:rFonts w:ascii="PT Astra Serif" w:hAnsi="PT Astra Serif"/>
          <w:color w:val="000000"/>
          <w:sz w:val="28"/>
          <w:szCs w:val="28"/>
        </w:rPr>
      </w:pPr>
      <w:r w:rsidRPr="00110E0E">
        <w:rPr>
          <w:rFonts w:ascii="PT Astra Serif" w:hAnsi="PT Astra Serif"/>
          <w:sz w:val="28"/>
          <w:szCs w:val="28"/>
        </w:rPr>
        <w:t>4</w:t>
      </w:r>
      <w:r w:rsidR="00D37BE2" w:rsidRPr="00110E0E">
        <w:rPr>
          <w:rFonts w:ascii="PT Astra Serif" w:hAnsi="PT Astra Serif"/>
          <w:sz w:val="28"/>
          <w:szCs w:val="28"/>
        </w:rPr>
        <w:t xml:space="preserve">. </w:t>
      </w:r>
      <w:r w:rsidR="00184D8C" w:rsidRPr="00110E0E">
        <w:rPr>
          <w:rFonts w:ascii="PT Astra Serif" w:hAnsi="PT Astra Serif"/>
          <w:sz w:val="28"/>
          <w:szCs w:val="28"/>
        </w:rPr>
        <w:t xml:space="preserve"> </w:t>
      </w:r>
      <w:r w:rsidR="00AF712B" w:rsidRPr="00110E0E">
        <w:rPr>
          <w:rFonts w:ascii="PT Astra Serif" w:hAnsi="PT Astra Serif"/>
          <w:sz w:val="28"/>
          <w:szCs w:val="28"/>
        </w:rPr>
        <w:t xml:space="preserve">  </w:t>
      </w:r>
      <w:r w:rsidR="00110E0E" w:rsidRPr="00734C77">
        <w:rPr>
          <w:rFonts w:ascii="PT Astra Serif" w:hAnsi="PT Astra Serif"/>
          <w:color w:val="000000"/>
          <w:sz w:val="28"/>
          <w:szCs w:val="28"/>
        </w:rPr>
        <w:t xml:space="preserve">Контроль за исполнением настоящего </w:t>
      </w:r>
      <w:r w:rsidR="004B7824">
        <w:rPr>
          <w:rFonts w:ascii="PT Astra Serif" w:hAnsi="PT Astra Serif"/>
          <w:color w:val="000000"/>
          <w:sz w:val="28"/>
          <w:szCs w:val="28"/>
        </w:rPr>
        <w:t>распоряжения возложить на первого заместителя главы администрации Балашовского муниципального района Д.А. Шуклина</w:t>
      </w:r>
      <w:r w:rsidR="004D1C7D">
        <w:rPr>
          <w:rFonts w:ascii="PT Astra Serif" w:hAnsi="PT Astra Serif"/>
          <w:color w:val="000000"/>
          <w:sz w:val="28"/>
          <w:szCs w:val="28"/>
        </w:rPr>
        <w:t>.</w:t>
      </w:r>
    </w:p>
    <w:p w:rsidR="00340544" w:rsidRPr="00110E0E" w:rsidRDefault="00AF712B" w:rsidP="00110E0E">
      <w:pPr>
        <w:pStyle w:val="a4"/>
        <w:tabs>
          <w:tab w:val="num" w:pos="0"/>
          <w:tab w:val="left" w:pos="851"/>
        </w:tabs>
        <w:spacing w:line="276" w:lineRule="auto"/>
        <w:ind w:firstLine="0"/>
        <w:jc w:val="both"/>
        <w:rPr>
          <w:rFonts w:ascii="PT Astra Serif" w:hAnsi="PT Astra Serif"/>
        </w:rPr>
      </w:pPr>
      <w:r w:rsidRPr="00110E0E">
        <w:rPr>
          <w:rFonts w:ascii="PT Astra Serif" w:hAnsi="PT Astra Serif"/>
        </w:rPr>
        <w:t xml:space="preserve">  </w:t>
      </w:r>
    </w:p>
    <w:p w:rsidR="00E1612F" w:rsidRPr="00ED61F8" w:rsidRDefault="00E1612F" w:rsidP="00313C5B">
      <w:pPr>
        <w:spacing w:line="360" w:lineRule="auto"/>
        <w:jc w:val="both"/>
        <w:rPr>
          <w:rFonts w:ascii="PT Astra Serif" w:hAnsi="PT Astra Serif"/>
          <w:b/>
          <w:sz w:val="28"/>
        </w:rPr>
      </w:pPr>
    </w:p>
    <w:p w:rsidR="00947245" w:rsidRPr="00ED61F8" w:rsidRDefault="0005248F">
      <w:pPr>
        <w:rPr>
          <w:rFonts w:ascii="PT Astra Serif" w:hAnsi="PT Astra Serif"/>
          <w:b/>
          <w:sz w:val="28"/>
        </w:rPr>
      </w:pPr>
      <w:r w:rsidRPr="00ED61F8">
        <w:rPr>
          <w:rFonts w:ascii="PT Astra Serif" w:hAnsi="PT Astra Serif"/>
          <w:b/>
          <w:sz w:val="28"/>
        </w:rPr>
        <w:t>Г</w:t>
      </w:r>
      <w:r w:rsidR="00340544" w:rsidRPr="00ED61F8">
        <w:rPr>
          <w:rFonts w:ascii="PT Astra Serif" w:hAnsi="PT Astra Serif"/>
          <w:b/>
          <w:sz w:val="28"/>
        </w:rPr>
        <w:t>лав</w:t>
      </w:r>
      <w:r w:rsidRPr="00ED61F8">
        <w:rPr>
          <w:rFonts w:ascii="PT Astra Serif" w:hAnsi="PT Astra Serif"/>
          <w:b/>
          <w:sz w:val="28"/>
        </w:rPr>
        <w:t>а</w:t>
      </w:r>
      <w:r w:rsidR="00340544" w:rsidRPr="00ED61F8">
        <w:rPr>
          <w:rFonts w:ascii="PT Astra Serif" w:hAnsi="PT Astra Serif"/>
          <w:b/>
          <w:sz w:val="28"/>
        </w:rPr>
        <w:t xml:space="preserve"> Балашовского </w:t>
      </w:r>
    </w:p>
    <w:p w:rsidR="00340544" w:rsidRPr="00ED61F8" w:rsidRDefault="00340544">
      <w:pPr>
        <w:rPr>
          <w:rFonts w:ascii="PT Astra Serif" w:hAnsi="PT Astra Serif"/>
          <w:sz w:val="28"/>
        </w:rPr>
      </w:pPr>
      <w:r w:rsidRPr="00ED61F8">
        <w:rPr>
          <w:rFonts w:ascii="PT Astra Serif" w:hAnsi="PT Astra Serif"/>
          <w:b/>
          <w:sz w:val="28"/>
        </w:rPr>
        <w:t>муниципального района</w:t>
      </w:r>
      <w:r w:rsidRPr="00ED61F8">
        <w:rPr>
          <w:rFonts w:ascii="PT Astra Serif" w:hAnsi="PT Astra Serif"/>
          <w:b/>
          <w:sz w:val="28"/>
        </w:rPr>
        <w:tab/>
      </w:r>
      <w:r w:rsidRPr="00ED61F8">
        <w:rPr>
          <w:rFonts w:ascii="PT Astra Serif" w:hAnsi="PT Astra Serif"/>
          <w:b/>
          <w:sz w:val="28"/>
        </w:rPr>
        <w:tab/>
      </w:r>
      <w:r w:rsidR="00947245" w:rsidRPr="00ED61F8">
        <w:rPr>
          <w:rFonts w:ascii="PT Astra Serif" w:hAnsi="PT Astra Serif"/>
          <w:b/>
          <w:sz w:val="28"/>
        </w:rPr>
        <w:t xml:space="preserve">                                             </w:t>
      </w:r>
      <w:r w:rsidR="00110E0E">
        <w:rPr>
          <w:rFonts w:ascii="PT Astra Serif" w:hAnsi="PT Astra Serif"/>
          <w:b/>
          <w:sz w:val="28"/>
        </w:rPr>
        <w:t>М.И. Захаров</w:t>
      </w:r>
      <w:r w:rsidRPr="00ED61F8">
        <w:rPr>
          <w:rFonts w:ascii="PT Astra Serif" w:hAnsi="PT Astra Serif"/>
          <w:b/>
          <w:sz w:val="28"/>
        </w:rPr>
        <w:tab/>
      </w:r>
      <w:r w:rsidR="009D11FA" w:rsidRPr="00ED61F8">
        <w:rPr>
          <w:rFonts w:ascii="PT Astra Serif" w:hAnsi="PT Astra Serif"/>
          <w:b/>
          <w:sz w:val="28"/>
        </w:rPr>
        <w:t xml:space="preserve">          </w:t>
      </w:r>
    </w:p>
    <w:sectPr w:rsidR="00340544" w:rsidRPr="00ED61F8" w:rsidSect="000A62B1">
      <w:footerReference w:type="even" r:id="rId9"/>
      <w:footerReference w:type="default" r:id="rId10"/>
      <w:type w:val="continuous"/>
      <w:pgSz w:w="11900" w:h="16820" w:code="9"/>
      <w:pgMar w:top="1134" w:right="985" w:bottom="1702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49" w:rsidRDefault="00000B49">
      <w:r>
        <w:separator/>
      </w:r>
    </w:p>
  </w:endnote>
  <w:endnote w:type="continuationSeparator" w:id="0">
    <w:p w:rsidR="00000B49" w:rsidRDefault="00000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D1353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405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0544" w:rsidRDefault="003405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340544">
    <w:pPr>
      <w:pStyle w:val="a5"/>
      <w:framePr w:wrap="around" w:vAnchor="text" w:hAnchor="margin" w:xAlign="right" w:y="1"/>
      <w:rPr>
        <w:rStyle w:val="a6"/>
      </w:rPr>
    </w:pPr>
  </w:p>
  <w:p w:rsidR="00340544" w:rsidRDefault="0034054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49" w:rsidRDefault="00000B49">
      <w:r>
        <w:separator/>
      </w:r>
    </w:p>
  </w:footnote>
  <w:footnote w:type="continuationSeparator" w:id="0">
    <w:p w:rsidR="00000B49" w:rsidRDefault="00000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93E"/>
    <w:multiLevelType w:val="hybridMultilevel"/>
    <w:tmpl w:val="FB883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875D9"/>
    <w:multiLevelType w:val="hybridMultilevel"/>
    <w:tmpl w:val="C19E4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E3E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B5506C"/>
    <w:multiLevelType w:val="hybridMultilevel"/>
    <w:tmpl w:val="F1A299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F9E0D59"/>
    <w:multiLevelType w:val="hybridMultilevel"/>
    <w:tmpl w:val="5DDADDA2"/>
    <w:lvl w:ilvl="0" w:tplc="96641538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C7D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5C50862"/>
    <w:multiLevelType w:val="hybridMultilevel"/>
    <w:tmpl w:val="598E20F4"/>
    <w:lvl w:ilvl="0" w:tplc="8186816A">
      <w:start w:val="1"/>
      <w:numFmt w:val="decimal"/>
      <w:lvlText w:val="%1."/>
      <w:lvlJc w:val="left"/>
      <w:pPr>
        <w:ind w:left="78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6896402"/>
    <w:multiLevelType w:val="hybridMultilevel"/>
    <w:tmpl w:val="EC564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C5EEA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81514C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646615"/>
    <w:multiLevelType w:val="hybridMultilevel"/>
    <w:tmpl w:val="22D805D6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33C6E"/>
    <w:multiLevelType w:val="hybridMultilevel"/>
    <w:tmpl w:val="FD1CD67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F0241F4"/>
    <w:multiLevelType w:val="hybridMultilevel"/>
    <w:tmpl w:val="C19E4EA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457475"/>
    <w:multiLevelType w:val="hybridMultilevel"/>
    <w:tmpl w:val="1B8C0FF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AAE2141"/>
    <w:multiLevelType w:val="hybridMultilevel"/>
    <w:tmpl w:val="3E9896C4"/>
    <w:lvl w:ilvl="0" w:tplc="FFFFFFFF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867B3D"/>
    <w:multiLevelType w:val="hybridMultilevel"/>
    <w:tmpl w:val="2954EA9E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A03122"/>
    <w:multiLevelType w:val="hybridMultilevel"/>
    <w:tmpl w:val="29BC7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C175C5"/>
    <w:multiLevelType w:val="hybridMultilevel"/>
    <w:tmpl w:val="CBAC133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>
    <w:nsid w:val="73FD7D65"/>
    <w:multiLevelType w:val="hybridMultilevel"/>
    <w:tmpl w:val="B3DCAEF2"/>
    <w:lvl w:ilvl="0" w:tplc="1196F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0B4DA9"/>
    <w:multiLevelType w:val="hybridMultilevel"/>
    <w:tmpl w:val="2E34E990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15"/>
  </w:num>
  <w:num w:numId="10">
    <w:abstractNumId w:val="10"/>
  </w:num>
  <w:num w:numId="11">
    <w:abstractNumId w:val="19"/>
  </w:num>
  <w:num w:numId="12">
    <w:abstractNumId w:val="16"/>
  </w:num>
  <w:num w:numId="13">
    <w:abstractNumId w:val="7"/>
  </w:num>
  <w:num w:numId="14">
    <w:abstractNumId w:val="18"/>
  </w:num>
  <w:num w:numId="15">
    <w:abstractNumId w:val="4"/>
  </w:num>
  <w:num w:numId="16">
    <w:abstractNumId w:val="17"/>
  </w:num>
  <w:num w:numId="17">
    <w:abstractNumId w:val="0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88F"/>
    <w:rsid w:val="00000B49"/>
    <w:rsid w:val="00000BED"/>
    <w:rsid w:val="0001167C"/>
    <w:rsid w:val="0005248F"/>
    <w:rsid w:val="00065295"/>
    <w:rsid w:val="00080C2B"/>
    <w:rsid w:val="0008499F"/>
    <w:rsid w:val="000A4797"/>
    <w:rsid w:val="000A62B1"/>
    <w:rsid w:val="000B02CE"/>
    <w:rsid w:val="000C6666"/>
    <w:rsid w:val="000C6A6B"/>
    <w:rsid w:val="000E2862"/>
    <w:rsid w:val="000F4BD6"/>
    <w:rsid w:val="00110E0E"/>
    <w:rsid w:val="00114758"/>
    <w:rsid w:val="00155756"/>
    <w:rsid w:val="00174C51"/>
    <w:rsid w:val="00184D8C"/>
    <w:rsid w:val="00192AA7"/>
    <w:rsid w:val="0019472F"/>
    <w:rsid w:val="001972C5"/>
    <w:rsid w:val="00197BD7"/>
    <w:rsid w:val="001B40B0"/>
    <w:rsid w:val="001C034F"/>
    <w:rsid w:val="001C5809"/>
    <w:rsid w:val="001D5776"/>
    <w:rsid w:val="00285DDF"/>
    <w:rsid w:val="002903C3"/>
    <w:rsid w:val="002A3456"/>
    <w:rsid w:val="002B217F"/>
    <w:rsid w:val="002B37B3"/>
    <w:rsid w:val="002D1BD0"/>
    <w:rsid w:val="002D32D4"/>
    <w:rsid w:val="002F3E94"/>
    <w:rsid w:val="00300FF4"/>
    <w:rsid w:val="00307F26"/>
    <w:rsid w:val="00313C5B"/>
    <w:rsid w:val="00340544"/>
    <w:rsid w:val="00346F47"/>
    <w:rsid w:val="003960F8"/>
    <w:rsid w:val="003A0181"/>
    <w:rsid w:val="003D0006"/>
    <w:rsid w:val="00416956"/>
    <w:rsid w:val="00417A83"/>
    <w:rsid w:val="004336F8"/>
    <w:rsid w:val="0045083E"/>
    <w:rsid w:val="004609D8"/>
    <w:rsid w:val="00465EA3"/>
    <w:rsid w:val="0047171E"/>
    <w:rsid w:val="004818E4"/>
    <w:rsid w:val="0048436D"/>
    <w:rsid w:val="004908D6"/>
    <w:rsid w:val="004A7419"/>
    <w:rsid w:val="004B7824"/>
    <w:rsid w:val="004D1C7D"/>
    <w:rsid w:val="004D2282"/>
    <w:rsid w:val="004D55CE"/>
    <w:rsid w:val="004E607D"/>
    <w:rsid w:val="0050788F"/>
    <w:rsid w:val="00515687"/>
    <w:rsid w:val="00577A9F"/>
    <w:rsid w:val="00583319"/>
    <w:rsid w:val="005B1FA2"/>
    <w:rsid w:val="005B7792"/>
    <w:rsid w:val="005C0027"/>
    <w:rsid w:val="005D1582"/>
    <w:rsid w:val="005D3657"/>
    <w:rsid w:val="005D7486"/>
    <w:rsid w:val="005E545C"/>
    <w:rsid w:val="0061167F"/>
    <w:rsid w:val="00614728"/>
    <w:rsid w:val="00621541"/>
    <w:rsid w:val="00622FFB"/>
    <w:rsid w:val="00634D95"/>
    <w:rsid w:val="006514DF"/>
    <w:rsid w:val="006548D7"/>
    <w:rsid w:val="00660183"/>
    <w:rsid w:val="00671F78"/>
    <w:rsid w:val="00682924"/>
    <w:rsid w:val="006836F6"/>
    <w:rsid w:val="00683D7E"/>
    <w:rsid w:val="0069707F"/>
    <w:rsid w:val="0069755B"/>
    <w:rsid w:val="006E0AF0"/>
    <w:rsid w:val="006E1246"/>
    <w:rsid w:val="006F4BE9"/>
    <w:rsid w:val="00752DB4"/>
    <w:rsid w:val="007C26CB"/>
    <w:rsid w:val="007F4C3E"/>
    <w:rsid w:val="007F5EF4"/>
    <w:rsid w:val="0081554D"/>
    <w:rsid w:val="00817919"/>
    <w:rsid w:val="00871DEA"/>
    <w:rsid w:val="0087558A"/>
    <w:rsid w:val="008B1E7D"/>
    <w:rsid w:val="008B6917"/>
    <w:rsid w:val="008C2DC4"/>
    <w:rsid w:val="00907413"/>
    <w:rsid w:val="00912002"/>
    <w:rsid w:val="00921E67"/>
    <w:rsid w:val="009271E1"/>
    <w:rsid w:val="00947245"/>
    <w:rsid w:val="00952162"/>
    <w:rsid w:val="009660A1"/>
    <w:rsid w:val="0096643A"/>
    <w:rsid w:val="009947C1"/>
    <w:rsid w:val="00997A9E"/>
    <w:rsid w:val="009D11FA"/>
    <w:rsid w:val="009E58E3"/>
    <w:rsid w:val="009F7775"/>
    <w:rsid w:val="00A004C4"/>
    <w:rsid w:val="00A056C6"/>
    <w:rsid w:val="00A3061E"/>
    <w:rsid w:val="00A523C8"/>
    <w:rsid w:val="00A61DB6"/>
    <w:rsid w:val="00A9086B"/>
    <w:rsid w:val="00AB755F"/>
    <w:rsid w:val="00AD3816"/>
    <w:rsid w:val="00AF712B"/>
    <w:rsid w:val="00B60844"/>
    <w:rsid w:val="00B92BF8"/>
    <w:rsid w:val="00BA54F7"/>
    <w:rsid w:val="00BC40FC"/>
    <w:rsid w:val="00C47070"/>
    <w:rsid w:val="00C81CE2"/>
    <w:rsid w:val="00CA5695"/>
    <w:rsid w:val="00CB31EF"/>
    <w:rsid w:val="00CB368E"/>
    <w:rsid w:val="00CF1BDD"/>
    <w:rsid w:val="00D03005"/>
    <w:rsid w:val="00D0374E"/>
    <w:rsid w:val="00D06DCC"/>
    <w:rsid w:val="00D13534"/>
    <w:rsid w:val="00D14613"/>
    <w:rsid w:val="00D37BE2"/>
    <w:rsid w:val="00D4076D"/>
    <w:rsid w:val="00D822F7"/>
    <w:rsid w:val="00D96825"/>
    <w:rsid w:val="00DA0FEB"/>
    <w:rsid w:val="00DE0F05"/>
    <w:rsid w:val="00DF0D2C"/>
    <w:rsid w:val="00E1612F"/>
    <w:rsid w:val="00E51F8E"/>
    <w:rsid w:val="00E83B64"/>
    <w:rsid w:val="00E8532D"/>
    <w:rsid w:val="00ED3031"/>
    <w:rsid w:val="00ED61F8"/>
    <w:rsid w:val="00F01011"/>
    <w:rsid w:val="00F361E7"/>
    <w:rsid w:val="00F71B59"/>
    <w:rsid w:val="00F72B6E"/>
    <w:rsid w:val="00F85F0E"/>
    <w:rsid w:val="00F90E71"/>
    <w:rsid w:val="00F93DF3"/>
    <w:rsid w:val="00FD582E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34F"/>
  </w:style>
  <w:style w:type="paragraph" w:styleId="1">
    <w:name w:val="heading 1"/>
    <w:basedOn w:val="a"/>
    <w:next w:val="a"/>
    <w:qFormat/>
    <w:rsid w:val="001C034F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C034F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C034F"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C034F"/>
    <w:pPr>
      <w:keepNext/>
      <w:spacing w:line="260" w:lineRule="auto"/>
      <w:ind w:left="-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1C034F"/>
    <w:pPr>
      <w:keepNext/>
      <w:pBdr>
        <w:bottom w:val="thinThickSmallGap" w:sz="24" w:space="1" w:color="auto"/>
      </w:pBdr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C034F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034F"/>
    <w:rPr>
      <w:sz w:val="28"/>
    </w:rPr>
  </w:style>
  <w:style w:type="paragraph" w:styleId="30">
    <w:name w:val="Body Text 3"/>
    <w:basedOn w:val="a"/>
    <w:rsid w:val="001C034F"/>
    <w:rPr>
      <w:b/>
      <w:sz w:val="28"/>
    </w:rPr>
  </w:style>
  <w:style w:type="paragraph" w:styleId="20">
    <w:name w:val="Body Text 2"/>
    <w:basedOn w:val="a"/>
    <w:rsid w:val="001C034F"/>
    <w:pPr>
      <w:jc w:val="both"/>
    </w:pPr>
    <w:rPr>
      <w:sz w:val="28"/>
    </w:rPr>
  </w:style>
  <w:style w:type="paragraph" w:styleId="a4">
    <w:name w:val="Body Text Indent"/>
    <w:basedOn w:val="a"/>
    <w:rsid w:val="001C034F"/>
    <w:pPr>
      <w:spacing w:line="260" w:lineRule="auto"/>
      <w:ind w:firstLine="720"/>
    </w:pPr>
    <w:rPr>
      <w:sz w:val="28"/>
    </w:rPr>
  </w:style>
  <w:style w:type="paragraph" w:styleId="a5">
    <w:name w:val="footer"/>
    <w:basedOn w:val="a"/>
    <w:rsid w:val="001C03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034F"/>
  </w:style>
  <w:style w:type="paragraph" w:styleId="a7">
    <w:name w:val="Balloon Text"/>
    <w:basedOn w:val="a"/>
    <w:semiHidden/>
    <w:rsid w:val="00065295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0B02CE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FF77CD"/>
    <w:rPr>
      <w:color w:val="106BBE"/>
    </w:rPr>
  </w:style>
  <w:style w:type="paragraph" w:customStyle="1" w:styleId="10">
    <w:name w:val="Обычный1"/>
    <w:rsid w:val="002A3456"/>
    <w:rPr>
      <w:rFonts w:ascii="Arial" w:hAnsi="Arial"/>
      <w:sz w:val="18"/>
    </w:rPr>
  </w:style>
  <w:style w:type="paragraph" w:customStyle="1" w:styleId="ConsPlusNormal">
    <w:name w:val="ConsPlusNormal"/>
    <w:rsid w:val="002A345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rsid w:val="002B3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B37B3"/>
  </w:style>
  <w:style w:type="character" w:styleId="ac">
    <w:name w:val="Emphasis"/>
    <w:basedOn w:val="a0"/>
    <w:qFormat/>
    <w:rsid w:val="004B7824"/>
    <w:rPr>
      <w:i/>
      <w:iCs/>
    </w:rPr>
  </w:style>
  <w:style w:type="paragraph" w:styleId="ad">
    <w:name w:val="List Paragraph"/>
    <w:basedOn w:val="a"/>
    <w:uiPriority w:val="34"/>
    <w:qFormat/>
    <w:rsid w:val="004B7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8AE9-CE39-439D-B778-59AF3429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согласовании перепланировки жилого помещения и переводе его</vt:lpstr>
    </vt:vector>
  </TitlesOfParts>
  <Company>GKH</Company>
  <LinksUpToDate>false</LinksUpToDate>
  <CharactersWithSpaces>1657</CharactersWithSpaces>
  <SharedDoc>false</SharedDoc>
  <HLinks>
    <vt:vector size="12" baseType="variant"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http://www.baladmin.ru/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согласовании перепланировки жилого помещения и переводе его</dc:title>
  <dc:creator>GKH</dc:creator>
  <cp:lastModifiedBy>Delo1</cp:lastModifiedBy>
  <cp:revision>2</cp:revision>
  <cp:lastPrinted>2025-09-25T09:47:00Z</cp:lastPrinted>
  <dcterms:created xsi:type="dcterms:W3CDTF">2025-09-25T11:51:00Z</dcterms:created>
  <dcterms:modified xsi:type="dcterms:W3CDTF">2025-09-25T11:51:00Z</dcterms:modified>
</cp:coreProperties>
</file>