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0681" w:rsidRDefault="009E2F8D">
      <w:r>
        <w:t>05.11.2025г.                                     2277-р</w:t>
      </w:r>
    </w:p>
    <w:p w:rsidR="00D80681" w:rsidRDefault="00D80681"/>
    <w:p w:rsidR="00D80681" w:rsidRDefault="00D80681"/>
    <w:p w:rsidR="00D80681" w:rsidRDefault="00D80681"/>
    <w:p w:rsidR="00D80681" w:rsidRDefault="00D80681"/>
    <w:p w:rsidR="00D80681" w:rsidRDefault="00D80681"/>
    <w:p w:rsidR="00D80681" w:rsidRDefault="00D80681"/>
    <w:p w:rsidR="00D80681" w:rsidRDefault="00D80681"/>
    <w:p w:rsidR="00D80681" w:rsidRDefault="00D80681"/>
    <w:p w:rsidR="00D80681" w:rsidRDefault="00D80681"/>
    <w:p w:rsidR="00D80681" w:rsidRDefault="00D80681"/>
    <w:p w:rsidR="00D80681" w:rsidRDefault="00D80681">
      <w:pPr>
        <w:rPr>
          <w:b/>
          <w:sz w:val="28"/>
          <w:szCs w:val="28"/>
        </w:rPr>
      </w:pPr>
    </w:p>
    <w:p w:rsidR="00D80681" w:rsidRDefault="00D80681">
      <w:pPr>
        <w:rPr>
          <w:b/>
          <w:sz w:val="28"/>
          <w:szCs w:val="28"/>
        </w:rPr>
      </w:pPr>
    </w:p>
    <w:p w:rsidR="00D80681" w:rsidRDefault="00D80681">
      <w:pPr>
        <w:rPr>
          <w:b/>
          <w:sz w:val="28"/>
          <w:szCs w:val="28"/>
        </w:rPr>
      </w:pPr>
    </w:p>
    <w:p w:rsidR="00D80681" w:rsidRDefault="00D80681">
      <w:pPr>
        <w:rPr>
          <w:b/>
          <w:sz w:val="28"/>
          <w:szCs w:val="28"/>
        </w:rPr>
      </w:pPr>
    </w:p>
    <w:p w:rsidR="00D80681" w:rsidRDefault="00D80681">
      <w:pPr>
        <w:rPr>
          <w:b/>
          <w:sz w:val="28"/>
          <w:szCs w:val="28"/>
        </w:rPr>
      </w:pPr>
    </w:p>
    <w:p w:rsidR="00D80681" w:rsidRDefault="00D80681">
      <w:pPr>
        <w:rPr>
          <w:b/>
          <w:sz w:val="28"/>
          <w:szCs w:val="28"/>
        </w:rPr>
      </w:pPr>
    </w:p>
    <w:p w:rsidR="00D80681" w:rsidRDefault="00D80681">
      <w:pPr>
        <w:rPr>
          <w:b/>
          <w:sz w:val="28"/>
          <w:szCs w:val="28"/>
        </w:rPr>
      </w:pPr>
    </w:p>
    <w:p w:rsidR="00D80681" w:rsidRDefault="00D80681">
      <w:r>
        <w:rPr>
          <w:b/>
          <w:sz w:val="28"/>
          <w:szCs w:val="28"/>
        </w:rPr>
        <w:t>О внесении изменений в распоряжение администрации</w:t>
      </w:r>
    </w:p>
    <w:p w:rsidR="00D80681" w:rsidRDefault="00D80681">
      <w:r>
        <w:rPr>
          <w:b/>
          <w:sz w:val="28"/>
          <w:szCs w:val="28"/>
        </w:rPr>
        <w:t>Балашовского муниципального района от 18.07.20</w:t>
      </w:r>
      <w:r w:rsidRPr="008B32F6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г. </w:t>
      </w:r>
    </w:p>
    <w:p w:rsidR="00D80681" w:rsidRDefault="00D80681">
      <w:r>
        <w:rPr>
          <w:b/>
          <w:sz w:val="28"/>
          <w:szCs w:val="28"/>
        </w:rPr>
        <w:t>№ 1449-р «Об утверждении состава комиссии по проведению</w:t>
      </w:r>
    </w:p>
    <w:p w:rsidR="00D80681" w:rsidRDefault="00D80681">
      <w:r>
        <w:rPr>
          <w:b/>
          <w:sz w:val="28"/>
          <w:szCs w:val="28"/>
        </w:rPr>
        <w:t xml:space="preserve">аукционов на право заключения договора на размещение </w:t>
      </w:r>
    </w:p>
    <w:p w:rsidR="00D80681" w:rsidRDefault="00D80681">
      <w:r>
        <w:rPr>
          <w:b/>
          <w:sz w:val="28"/>
          <w:szCs w:val="28"/>
        </w:rPr>
        <w:t xml:space="preserve">нестационарного торгового объекта»    </w:t>
      </w:r>
    </w:p>
    <w:p w:rsidR="00D80681" w:rsidRDefault="00D80681">
      <w:pPr>
        <w:rPr>
          <w:sz w:val="28"/>
          <w:szCs w:val="28"/>
        </w:rPr>
      </w:pPr>
    </w:p>
    <w:p w:rsidR="00D80681" w:rsidRDefault="00D80681">
      <w:pPr>
        <w:ind w:firstLine="700"/>
        <w:jc w:val="both"/>
        <w:rPr>
          <w:sz w:val="28"/>
          <w:szCs w:val="28"/>
        </w:rPr>
      </w:pPr>
    </w:p>
    <w:p w:rsidR="00D80681" w:rsidRPr="001A3AED" w:rsidRDefault="00D80681" w:rsidP="001A3AED">
      <w:pPr>
        <w:ind w:firstLine="700"/>
        <w:jc w:val="both"/>
      </w:pPr>
      <w:r>
        <w:rPr>
          <w:bCs/>
          <w:sz w:val="28"/>
          <w:szCs w:val="28"/>
        </w:rPr>
        <w:t>На основании Федерального Закона № 131-ФЗ от 06.10.2003 г. «Об общих принципах местного самоуправления в Российской Федерации», в соответствии с распоряжением администрации Балашовского муниципального района Саратовской области № 127-р от 28.01.2020 г. «О распределении обязанностей в сфере торговли на территории муниципального образования город Балашов», с решением Совета  муниципального образования город Балашов №36/4 от 06.05.2020 г. «Об утверждении Положения о порядке размещения нестационарных торговых объектов на территории муниципального образования город Балашов»:</w:t>
      </w:r>
    </w:p>
    <w:p w:rsidR="001A3AED" w:rsidRPr="001A3AED" w:rsidRDefault="00D80681" w:rsidP="001A3AED">
      <w:pPr>
        <w:widowControl w:val="0"/>
        <w:numPr>
          <w:ilvl w:val="0"/>
          <w:numId w:val="2"/>
        </w:numPr>
        <w:autoSpaceDE w:val="0"/>
        <w:jc w:val="both"/>
      </w:pPr>
      <w:r>
        <w:rPr>
          <w:color w:val="000000"/>
          <w:sz w:val="28"/>
          <w:szCs w:val="28"/>
        </w:rPr>
        <w:t>Внести изменения в приложение к распоряжению администрации Балашовского муниципального района от 18.07.20</w:t>
      </w:r>
      <w:r w:rsidRPr="008B32F6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 xml:space="preserve"> г. № 1449-р «Об утверждении состава комиссии по проведению аукциона на право заключения договора на размещение нестационарного торгового объекта»</w:t>
      </w:r>
      <w:r w:rsidR="001A3AED">
        <w:rPr>
          <w:color w:val="000000"/>
          <w:sz w:val="28"/>
          <w:szCs w:val="28"/>
        </w:rPr>
        <w:t>, изложив приложение к распоряжению в новой редакции согласно приложению к настоящему распоряжению.</w:t>
      </w:r>
    </w:p>
    <w:p w:rsidR="00D80681" w:rsidRDefault="00D80681" w:rsidP="001A3AED">
      <w:pPr>
        <w:widowControl w:val="0"/>
        <w:numPr>
          <w:ilvl w:val="0"/>
          <w:numId w:val="2"/>
        </w:numPr>
        <w:autoSpaceDE w:val="0"/>
        <w:jc w:val="both"/>
      </w:pPr>
      <w:r w:rsidRPr="001A3AED">
        <w:rPr>
          <w:color w:val="000000"/>
          <w:sz w:val="28"/>
          <w:szCs w:val="28"/>
        </w:rPr>
        <w:t xml:space="preserve">Отделу информации, общественных отношений администрации Балашовского муниципального района (Александрова Е.В.) разместить настоящее распоряжение  на официальном сайте Балашовского муниципального района.    </w:t>
      </w:r>
    </w:p>
    <w:p w:rsidR="00D80681" w:rsidRDefault="00D80681">
      <w:pPr>
        <w:pStyle w:val="ac"/>
        <w:rPr>
          <w:rFonts w:ascii="Times New Roman" w:hAnsi="Times New Roman" w:cs="Times New Roman"/>
          <w:color w:val="000000"/>
          <w:sz w:val="16"/>
          <w:szCs w:val="16"/>
        </w:rPr>
      </w:pPr>
    </w:p>
    <w:p w:rsidR="00D80681" w:rsidRDefault="00D80681">
      <w:pPr>
        <w:widowControl w:val="0"/>
        <w:autoSpaceDE w:val="0"/>
        <w:ind w:left="2034"/>
        <w:jc w:val="both"/>
        <w:rPr>
          <w:color w:val="000000"/>
          <w:sz w:val="28"/>
          <w:szCs w:val="28"/>
        </w:rPr>
      </w:pPr>
    </w:p>
    <w:p w:rsidR="00D80681" w:rsidRDefault="00D80681">
      <w:pPr>
        <w:widowControl w:val="0"/>
        <w:numPr>
          <w:ilvl w:val="0"/>
          <w:numId w:val="2"/>
        </w:numPr>
        <w:autoSpaceDE w:val="0"/>
        <w:ind w:left="1134"/>
        <w:jc w:val="both"/>
      </w:pPr>
      <w:r>
        <w:rPr>
          <w:color w:val="000000"/>
          <w:sz w:val="28"/>
          <w:szCs w:val="28"/>
        </w:rPr>
        <w:t>Контроль за исполнением настоящего распоряжения возложить на  заместителя главы администрации Балашовского му</w:t>
      </w:r>
      <w:r w:rsidR="001A3AED">
        <w:rPr>
          <w:color w:val="000000"/>
          <w:sz w:val="28"/>
          <w:szCs w:val="28"/>
        </w:rPr>
        <w:t>ниципального района по экон</w:t>
      </w:r>
      <w:r w:rsidR="00F31997">
        <w:rPr>
          <w:color w:val="000000"/>
          <w:sz w:val="28"/>
          <w:szCs w:val="28"/>
        </w:rPr>
        <w:t>омическим вопросам О.Н. Белянину</w:t>
      </w:r>
      <w:r w:rsidR="001A3AE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</w:t>
      </w:r>
    </w:p>
    <w:p w:rsidR="00D80681" w:rsidRDefault="00D80681">
      <w:pPr>
        <w:ind w:left="360"/>
        <w:jc w:val="both"/>
        <w:rPr>
          <w:sz w:val="28"/>
          <w:szCs w:val="28"/>
        </w:rPr>
      </w:pPr>
    </w:p>
    <w:p w:rsidR="00D80681" w:rsidRDefault="00D80681">
      <w:pPr>
        <w:ind w:left="-13"/>
        <w:jc w:val="both"/>
        <w:rPr>
          <w:b/>
          <w:sz w:val="28"/>
          <w:szCs w:val="28"/>
        </w:rPr>
      </w:pPr>
    </w:p>
    <w:p w:rsidR="00D80681" w:rsidRDefault="00D80681">
      <w:pPr>
        <w:ind w:left="-13"/>
        <w:jc w:val="both"/>
      </w:pPr>
      <w:r>
        <w:rPr>
          <w:b/>
          <w:sz w:val="28"/>
          <w:szCs w:val="28"/>
        </w:rPr>
        <w:t xml:space="preserve">Глава Балашовского </w:t>
      </w:r>
    </w:p>
    <w:p w:rsidR="00D80681" w:rsidRDefault="00D80681" w:rsidP="001A3AED">
      <w:pPr>
        <w:ind w:left="1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A3AED">
        <w:rPr>
          <w:b/>
          <w:sz w:val="28"/>
          <w:szCs w:val="28"/>
        </w:rPr>
        <w:t xml:space="preserve">М.И. Захаров </w:t>
      </w:r>
    </w:p>
    <w:p w:rsidR="00D80681" w:rsidRDefault="00D80681">
      <w:pPr>
        <w:ind w:firstLine="720"/>
        <w:rPr>
          <w:sz w:val="28"/>
          <w:szCs w:val="28"/>
        </w:rPr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</w:p>
    <w:p w:rsidR="00D80681" w:rsidRDefault="00D80681">
      <w:pPr>
        <w:ind w:firstLine="720"/>
      </w:pPr>
      <w:r>
        <w:t xml:space="preserve">                                                                            </w:t>
      </w:r>
    </w:p>
    <w:p w:rsidR="001A3AED" w:rsidRDefault="00D80681">
      <w:pPr>
        <w:ind w:firstLine="720"/>
      </w:pPr>
      <w:r>
        <w:t xml:space="preserve">                                                                          </w:t>
      </w:r>
    </w:p>
    <w:p w:rsidR="001A3AED" w:rsidRDefault="001A3AED">
      <w:pPr>
        <w:ind w:firstLine="720"/>
      </w:pPr>
    </w:p>
    <w:p w:rsidR="001A3AED" w:rsidRDefault="001A3AED">
      <w:pPr>
        <w:ind w:firstLine="720"/>
      </w:pPr>
    </w:p>
    <w:p w:rsidR="001A3AED" w:rsidRDefault="001A3AED">
      <w:pPr>
        <w:ind w:firstLine="720"/>
      </w:pPr>
    </w:p>
    <w:p w:rsidR="001A3AED" w:rsidRDefault="001A3AED">
      <w:pPr>
        <w:ind w:firstLine="720"/>
      </w:pPr>
    </w:p>
    <w:p w:rsidR="001A3AED" w:rsidRDefault="001A3AED">
      <w:pPr>
        <w:ind w:firstLine="720"/>
      </w:pPr>
    </w:p>
    <w:p w:rsidR="001A3AED" w:rsidRDefault="001A3AED">
      <w:pPr>
        <w:ind w:firstLine="720"/>
      </w:pPr>
    </w:p>
    <w:p w:rsidR="001A3AED" w:rsidRDefault="001A3AED">
      <w:pPr>
        <w:ind w:firstLine="720"/>
      </w:pPr>
    </w:p>
    <w:p w:rsidR="00D80681" w:rsidRDefault="001A3AED">
      <w:pPr>
        <w:ind w:firstLine="720"/>
      </w:pPr>
      <w:r>
        <w:lastRenderedPageBreak/>
        <w:t xml:space="preserve">                                                                         </w:t>
      </w:r>
      <w:r w:rsidR="00D80681">
        <w:t xml:space="preserve">   Приложение</w:t>
      </w:r>
    </w:p>
    <w:p w:rsidR="00D80681" w:rsidRDefault="00D80681">
      <w:r>
        <w:t xml:space="preserve">                                                                                         к распоряжению администрации       </w:t>
      </w:r>
    </w:p>
    <w:p w:rsidR="00D80681" w:rsidRDefault="00D80681">
      <w:r>
        <w:t xml:space="preserve">                                                                                         Балашовского муниципального района                                                                                                     </w:t>
      </w:r>
    </w:p>
    <w:p w:rsidR="00D80681" w:rsidRDefault="00D80681" w:rsidP="009E2F8D">
      <w:pPr>
        <w:spacing w:line="480" w:lineRule="auto"/>
        <w:ind w:firstLine="720"/>
      </w:pPr>
      <w:r>
        <w:t xml:space="preserve">                                                                             «_</w:t>
      </w:r>
      <w:r w:rsidR="009E2F8D">
        <w:t>05»</w:t>
      </w:r>
      <w:r>
        <w:t>__</w:t>
      </w:r>
      <w:r w:rsidR="009E2F8D">
        <w:t>11</w:t>
      </w:r>
      <w:r>
        <w:t>__» 202</w:t>
      </w:r>
      <w:r w:rsidR="00613C19">
        <w:t>5</w:t>
      </w:r>
      <w:r>
        <w:t xml:space="preserve"> г. №</w:t>
      </w:r>
      <w:r>
        <w:rPr>
          <w:rFonts w:ascii="Times New Roman CYR" w:hAnsi="Times New Roman CYR" w:cs="Times New Roman CYR"/>
        </w:rPr>
        <w:t xml:space="preserve">   </w:t>
      </w:r>
      <w:r w:rsidR="009E2F8D">
        <w:rPr>
          <w:rFonts w:ascii="Times New Roman CYR" w:hAnsi="Times New Roman CYR" w:cs="Times New Roman CYR"/>
        </w:rPr>
        <w:t>2277-р</w:t>
      </w:r>
      <w:r>
        <w:rPr>
          <w:rFonts w:ascii="Times New Roman CYR" w:hAnsi="Times New Roman CYR" w:cs="Times New Roman CYR"/>
        </w:rPr>
        <w:t xml:space="preserve">          </w:t>
      </w:r>
    </w:p>
    <w:p w:rsidR="00D80681" w:rsidRDefault="00D80681">
      <w:pPr>
        <w:jc w:val="center"/>
      </w:pPr>
      <w:r>
        <w:rPr>
          <w:rFonts w:ascii="Times New Roman CYR" w:eastAsia="Times New Roman CYR" w:hAnsi="Times New Roman CYR" w:cs="Times New Roman CYR"/>
          <w:b/>
          <w:bCs/>
          <w:szCs w:val="28"/>
        </w:rPr>
        <w:t xml:space="preserve"> </w:t>
      </w:r>
    </w:p>
    <w:p w:rsidR="00D80681" w:rsidRDefault="00D80681">
      <w:pPr>
        <w:jc w:val="center"/>
      </w:pPr>
    </w:p>
    <w:p w:rsidR="00D80681" w:rsidRDefault="00D80681">
      <w:pPr>
        <w:jc w:val="center"/>
      </w:pPr>
      <w:r>
        <w:rPr>
          <w:b/>
          <w:bCs/>
          <w:sz w:val="28"/>
          <w:szCs w:val="28"/>
        </w:rPr>
        <w:t>СОСТАВ</w:t>
      </w:r>
    </w:p>
    <w:p w:rsidR="00D80681" w:rsidRDefault="00D80681">
      <w:pPr>
        <w:ind w:firstLine="15"/>
        <w:jc w:val="center"/>
      </w:pPr>
      <w:r>
        <w:rPr>
          <w:b/>
          <w:bCs/>
          <w:sz w:val="28"/>
          <w:szCs w:val="28"/>
        </w:rPr>
        <w:t>комиссии по проведению аукционов на право</w:t>
      </w:r>
    </w:p>
    <w:p w:rsidR="00D80681" w:rsidRDefault="00D80681">
      <w:pPr>
        <w:ind w:firstLine="15"/>
        <w:jc w:val="center"/>
      </w:pPr>
      <w:r>
        <w:rPr>
          <w:b/>
          <w:bCs/>
          <w:sz w:val="28"/>
          <w:szCs w:val="28"/>
        </w:rPr>
        <w:t xml:space="preserve">заключения договоров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 размещение нестационарных торговых объектов</w:t>
      </w:r>
    </w:p>
    <w:p w:rsidR="00D80681" w:rsidRDefault="00D80681">
      <w:pPr>
        <w:ind w:firstLine="15"/>
        <w:jc w:val="center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территории муниципального  образования город Балашов.</w:t>
      </w:r>
    </w:p>
    <w:p w:rsidR="00D80681" w:rsidRDefault="00D80681">
      <w:pPr>
        <w:ind w:firstLine="15"/>
        <w:jc w:val="center"/>
      </w:pPr>
    </w:p>
    <w:p w:rsidR="00D80681" w:rsidRDefault="00D80681">
      <w:pPr>
        <w:ind w:firstLine="15"/>
        <w:jc w:val="center"/>
      </w:pPr>
    </w:p>
    <w:tbl>
      <w:tblPr>
        <w:tblW w:w="0" w:type="auto"/>
        <w:tblInd w:w="70" w:type="dxa"/>
        <w:tblLayout w:type="fixed"/>
        <w:tblLook w:val="0000"/>
      </w:tblPr>
      <w:tblGrid>
        <w:gridCol w:w="4305"/>
        <w:gridCol w:w="5475"/>
      </w:tblGrid>
      <w:tr w:rsidR="00D80681">
        <w:tc>
          <w:tcPr>
            <w:tcW w:w="430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>Председатель комиссии:</w:t>
            </w:r>
          </w:p>
          <w:p w:rsidR="00D80681" w:rsidRDefault="008B32F6" w:rsidP="008B32F6">
            <w:r>
              <w:rPr>
                <w:sz w:val="28"/>
                <w:szCs w:val="28"/>
              </w:rPr>
              <w:t xml:space="preserve">Белянина Ольга Николаевна </w:t>
            </w:r>
          </w:p>
        </w:tc>
        <w:tc>
          <w:tcPr>
            <w:tcW w:w="5475" w:type="dxa"/>
            <w:shd w:val="clear" w:color="auto" w:fill="auto"/>
          </w:tcPr>
          <w:p w:rsidR="00D80681" w:rsidRDefault="00D80681">
            <w:pPr>
              <w:snapToGrid w:val="0"/>
              <w:rPr>
                <w:sz w:val="28"/>
                <w:szCs w:val="28"/>
              </w:rPr>
            </w:pPr>
          </w:p>
          <w:p w:rsidR="00D80681" w:rsidRDefault="00D80681" w:rsidP="008B32F6">
            <w:r>
              <w:rPr>
                <w:sz w:val="28"/>
                <w:szCs w:val="28"/>
              </w:rPr>
              <w:t>-заместитель главы администрации Балашовского му</w:t>
            </w:r>
            <w:r w:rsidR="008B32F6">
              <w:rPr>
                <w:sz w:val="28"/>
                <w:szCs w:val="28"/>
              </w:rPr>
              <w:t xml:space="preserve">ниципального района по экономическим вопросам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80681">
        <w:tc>
          <w:tcPr>
            <w:tcW w:w="430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>Заместитель председателя:</w:t>
            </w:r>
          </w:p>
          <w:p w:rsidR="00D80681" w:rsidRDefault="00D80681">
            <w:r>
              <w:rPr>
                <w:sz w:val="28"/>
                <w:szCs w:val="28"/>
              </w:rPr>
              <w:t xml:space="preserve">Илясова Елена Валерьевна </w:t>
            </w:r>
          </w:p>
        </w:tc>
        <w:tc>
          <w:tcPr>
            <w:tcW w:w="5475" w:type="dxa"/>
            <w:shd w:val="clear" w:color="auto" w:fill="auto"/>
          </w:tcPr>
          <w:p w:rsidR="00D80681" w:rsidRDefault="00D80681">
            <w:pPr>
              <w:snapToGrid w:val="0"/>
              <w:rPr>
                <w:sz w:val="28"/>
                <w:szCs w:val="28"/>
              </w:rPr>
            </w:pPr>
          </w:p>
          <w:p w:rsidR="00D80681" w:rsidRDefault="00D80681">
            <w:r>
              <w:rPr>
                <w:sz w:val="28"/>
                <w:szCs w:val="28"/>
              </w:rPr>
              <w:t>- председатель комитета по управлению муниципальным имуществом администрации Балашовского муниципального района;</w:t>
            </w:r>
          </w:p>
        </w:tc>
      </w:tr>
      <w:tr w:rsidR="00D80681">
        <w:tc>
          <w:tcPr>
            <w:tcW w:w="430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>Члены комиссии:</w:t>
            </w:r>
          </w:p>
          <w:p w:rsidR="00D80681" w:rsidRDefault="00D80681">
            <w:r>
              <w:rPr>
                <w:sz w:val="28"/>
                <w:szCs w:val="28"/>
              </w:rPr>
              <w:t xml:space="preserve">Алехин Андрей Валентинович </w:t>
            </w:r>
          </w:p>
        </w:tc>
        <w:tc>
          <w:tcPr>
            <w:tcW w:w="5475" w:type="dxa"/>
            <w:shd w:val="clear" w:color="auto" w:fill="auto"/>
          </w:tcPr>
          <w:p w:rsidR="00D80681" w:rsidRDefault="00D80681">
            <w:pPr>
              <w:snapToGrid w:val="0"/>
              <w:rPr>
                <w:sz w:val="28"/>
                <w:szCs w:val="28"/>
              </w:rPr>
            </w:pPr>
          </w:p>
          <w:p w:rsidR="00D80681" w:rsidRDefault="00D80681">
            <w:r>
              <w:rPr>
                <w:sz w:val="28"/>
                <w:szCs w:val="28"/>
              </w:rPr>
              <w:t>- депутат Балашовского районного Собрания (по согласованию);</w:t>
            </w:r>
          </w:p>
        </w:tc>
      </w:tr>
      <w:tr w:rsidR="00D80681">
        <w:tc>
          <w:tcPr>
            <w:tcW w:w="430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>Николаева Галина Олеговна</w:t>
            </w:r>
          </w:p>
        </w:tc>
        <w:tc>
          <w:tcPr>
            <w:tcW w:w="547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>- депутат Балашовского районного Собрания (по согласованию);</w:t>
            </w:r>
          </w:p>
        </w:tc>
      </w:tr>
      <w:tr w:rsidR="00D80681">
        <w:tc>
          <w:tcPr>
            <w:tcW w:w="430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 xml:space="preserve">Орлов Александр Васильевич </w:t>
            </w:r>
          </w:p>
        </w:tc>
        <w:tc>
          <w:tcPr>
            <w:tcW w:w="547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>- начальник управления экономики и инвестиционной политики администрации Балашовского муниципального района</w:t>
            </w:r>
          </w:p>
        </w:tc>
      </w:tr>
      <w:tr w:rsidR="00D80681">
        <w:tc>
          <w:tcPr>
            <w:tcW w:w="430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 xml:space="preserve">Яковлева Екатерина Сергеевна </w:t>
            </w:r>
          </w:p>
        </w:tc>
        <w:tc>
          <w:tcPr>
            <w:tcW w:w="547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>-консультант отдела экономики и инвестиционной политики администрации Балашовского муниципального отдела</w:t>
            </w:r>
          </w:p>
        </w:tc>
      </w:tr>
      <w:tr w:rsidR="00D80681">
        <w:tc>
          <w:tcPr>
            <w:tcW w:w="430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>Миронченко Сергей Станиславович</w:t>
            </w:r>
          </w:p>
        </w:tc>
        <w:tc>
          <w:tcPr>
            <w:tcW w:w="547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>- начальник управления правового обеспечения администрации Балашовского муниципального района;</w:t>
            </w:r>
          </w:p>
        </w:tc>
      </w:tr>
      <w:tr w:rsidR="00D80681">
        <w:tc>
          <w:tcPr>
            <w:tcW w:w="430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>Батракова Екатерина Александровна</w:t>
            </w:r>
          </w:p>
        </w:tc>
        <w:tc>
          <w:tcPr>
            <w:tcW w:w="547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>- заместитель начальника управления правового обеспечения администрации Балашовского муниципального района;</w:t>
            </w:r>
          </w:p>
        </w:tc>
      </w:tr>
      <w:tr w:rsidR="00D80681">
        <w:tc>
          <w:tcPr>
            <w:tcW w:w="430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 xml:space="preserve">Арзамазская Яна Викторовна </w:t>
            </w:r>
          </w:p>
        </w:tc>
        <w:tc>
          <w:tcPr>
            <w:tcW w:w="5475" w:type="dxa"/>
            <w:shd w:val="clear" w:color="auto" w:fill="auto"/>
          </w:tcPr>
          <w:p w:rsidR="00D80681" w:rsidRDefault="00D80681">
            <w:r>
              <w:rPr>
                <w:sz w:val="28"/>
                <w:szCs w:val="28"/>
              </w:rPr>
              <w:t>- консультант по правовым вопросам комитета по управлению муниципальным имуществом администрации Балашовского муниципального района;</w:t>
            </w:r>
          </w:p>
        </w:tc>
      </w:tr>
      <w:tr w:rsidR="00D80681">
        <w:tc>
          <w:tcPr>
            <w:tcW w:w="4305" w:type="dxa"/>
            <w:shd w:val="clear" w:color="auto" w:fill="auto"/>
          </w:tcPr>
          <w:p w:rsidR="00613C19" w:rsidRDefault="00613C19">
            <w:pPr>
              <w:rPr>
                <w:sz w:val="28"/>
                <w:szCs w:val="28"/>
              </w:rPr>
            </w:pPr>
          </w:p>
          <w:p w:rsidR="00D80681" w:rsidRDefault="00D80681">
            <w:r>
              <w:rPr>
                <w:sz w:val="28"/>
                <w:szCs w:val="28"/>
              </w:rPr>
              <w:t>Секретарь комиссии :</w:t>
            </w:r>
          </w:p>
          <w:p w:rsidR="00D80681" w:rsidRDefault="00613C19" w:rsidP="00613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Олеся Олеговна </w:t>
            </w:r>
          </w:p>
        </w:tc>
        <w:tc>
          <w:tcPr>
            <w:tcW w:w="5475" w:type="dxa"/>
            <w:shd w:val="clear" w:color="auto" w:fill="auto"/>
          </w:tcPr>
          <w:p w:rsidR="00D80681" w:rsidRDefault="00D80681">
            <w:pPr>
              <w:snapToGrid w:val="0"/>
              <w:rPr>
                <w:sz w:val="28"/>
                <w:szCs w:val="28"/>
              </w:rPr>
            </w:pPr>
          </w:p>
          <w:p w:rsidR="00D80681" w:rsidRDefault="00D80681">
            <w:r>
              <w:rPr>
                <w:sz w:val="28"/>
                <w:szCs w:val="28"/>
              </w:rPr>
              <w:t>- консультант  комитета по управлению муниципальным имуществом администрации Балашовского муниципального района.</w:t>
            </w:r>
          </w:p>
          <w:p w:rsidR="00D80681" w:rsidRDefault="00D80681">
            <w:pPr>
              <w:rPr>
                <w:sz w:val="28"/>
                <w:szCs w:val="28"/>
              </w:rPr>
            </w:pPr>
          </w:p>
        </w:tc>
      </w:tr>
    </w:tbl>
    <w:p w:rsidR="00D80681" w:rsidRDefault="00D80681">
      <w:pPr>
        <w:rPr>
          <w:b/>
          <w:sz w:val="28"/>
          <w:szCs w:val="28"/>
        </w:rPr>
      </w:pPr>
    </w:p>
    <w:p w:rsidR="00D80681" w:rsidRDefault="00D80681">
      <w:pPr>
        <w:rPr>
          <w:b/>
          <w:sz w:val="28"/>
          <w:szCs w:val="28"/>
        </w:rPr>
      </w:pPr>
    </w:p>
    <w:p w:rsidR="00D80681" w:rsidRDefault="00D80681">
      <w:pPr>
        <w:ind w:left="-13"/>
        <w:jc w:val="both"/>
        <w:rPr>
          <w:b/>
          <w:sz w:val="28"/>
          <w:szCs w:val="28"/>
        </w:rPr>
      </w:pPr>
    </w:p>
    <w:p w:rsidR="00D80681" w:rsidRDefault="00D80681">
      <w:pPr>
        <w:ind w:left="-13"/>
        <w:jc w:val="both"/>
      </w:pPr>
      <w:r>
        <w:rPr>
          <w:b/>
          <w:sz w:val="28"/>
          <w:szCs w:val="28"/>
        </w:rPr>
        <w:t xml:space="preserve">Глава Балашовского </w:t>
      </w:r>
    </w:p>
    <w:p w:rsidR="00D80681" w:rsidRDefault="00D80681">
      <w:pPr>
        <w:ind w:left="13"/>
        <w:jc w:val="both"/>
      </w:pPr>
      <w:r>
        <w:rPr>
          <w:b/>
          <w:sz w:val="28"/>
          <w:szCs w:val="28"/>
        </w:rPr>
        <w:t xml:space="preserve">муниципального района      </w:t>
      </w:r>
      <w:r w:rsidR="001A3AED">
        <w:rPr>
          <w:b/>
          <w:sz w:val="28"/>
          <w:szCs w:val="28"/>
        </w:rPr>
        <w:t xml:space="preserve">                            </w:t>
      </w:r>
      <w:r w:rsidR="001A3AED">
        <w:rPr>
          <w:b/>
          <w:sz w:val="28"/>
          <w:szCs w:val="28"/>
        </w:rPr>
        <w:tab/>
      </w:r>
      <w:r w:rsidR="001A3AED">
        <w:rPr>
          <w:b/>
          <w:sz w:val="28"/>
          <w:szCs w:val="28"/>
        </w:rPr>
        <w:tab/>
      </w:r>
      <w:r w:rsidR="001A3AED">
        <w:rPr>
          <w:b/>
          <w:sz w:val="28"/>
          <w:szCs w:val="28"/>
        </w:rPr>
        <w:tab/>
        <w:t>М.И. Захаров</w:t>
      </w:r>
      <w:r>
        <w:rPr>
          <w:b/>
          <w:sz w:val="28"/>
          <w:szCs w:val="28"/>
        </w:rPr>
        <w:t xml:space="preserve"> </w:t>
      </w:r>
    </w:p>
    <w:p w:rsidR="00D80681" w:rsidRDefault="00D80681">
      <w:pPr>
        <w:ind w:firstLine="720"/>
      </w:pPr>
    </w:p>
    <w:sectPr w:rsidR="00D80681" w:rsidSect="00BB4D0D">
      <w:headerReference w:type="default" r:id="rId8"/>
      <w:headerReference w:type="first" r:id="rId9"/>
      <w:pgSz w:w="11906" w:h="16838"/>
      <w:pgMar w:top="1693" w:right="850" w:bottom="1134" w:left="1701" w:header="1134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BA4" w:rsidRDefault="00983BA4">
      <w:r>
        <w:separator/>
      </w:r>
    </w:p>
  </w:endnote>
  <w:endnote w:type="continuationSeparator" w:id="0">
    <w:p w:rsidR="00983BA4" w:rsidRDefault="00983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BA4" w:rsidRDefault="00983BA4">
      <w:r>
        <w:separator/>
      </w:r>
    </w:p>
  </w:footnote>
  <w:footnote w:type="continuationSeparator" w:id="0">
    <w:p w:rsidR="00983BA4" w:rsidRDefault="00983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681" w:rsidRDefault="00D80681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681" w:rsidRDefault="00D8068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ascii="Times New Roman" w:hAnsi="Times New Roman" w:cs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60" w:hanging="21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2F6"/>
    <w:rsid w:val="001A3AED"/>
    <w:rsid w:val="00334716"/>
    <w:rsid w:val="00613C19"/>
    <w:rsid w:val="00881AF8"/>
    <w:rsid w:val="008B32F6"/>
    <w:rsid w:val="00983BA4"/>
    <w:rsid w:val="0098701A"/>
    <w:rsid w:val="009E2F8D"/>
    <w:rsid w:val="00AC5873"/>
    <w:rsid w:val="00BB4D0D"/>
    <w:rsid w:val="00D80681"/>
    <w:rsid w:val="00F3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0D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0"/>
    <w:next w:val="a1"/>
    <w:qFormat/>
    <w:rsid w:val="00BB4D0D"/>
    <w:pPr>
      <w:tabs>
        <w:tab w:val="num" w:pos="0"/>
      </w:tabs>
      <w:outlineLvl w:val="1"/>
    </w:pPr>
    <w:rPr>
      <w:rFonts w:ascii="Times New Roman" w:eastAsia="Lucida Sans Unicode" w:hAnsi="Times New Roman"/>
      <w:b/>
      <w:bCs/>
      <w:sz w:val="36"/>
      <w:szCs w:val="36"/>
    </w:rPr>
  </w:style>
  <w:style w:type="paragraph" w:styleId="3">
    <w:name w:val="heading 3"/>
    <w:basedOn w:val="a"/>
    <w:next w:val="a"/>
    <w:qFormat/>
    <w:rsid w:val="00BB4D0D"/>
    <w:pPr>
      <w:keepNext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B4D0D"/>
  </w:style>
  <w:style w:type="character" w:customStyle="1" w:styleId="WW8Num1z1">
    <w:name w:val="WW8Num1z1"/>
    <w:rsid w:val="00BB4D0D"/>
  </w:style>
  <w:style w:type="character" w:customStyle="1" w:styleId="WW8Num1z2">
    <w:name w:val="WW8Num1z2"/>
    <w:rsid w:val="00BB4D0D"/>
  </w:style>
  <w:style w:type="character" w:customStyle="1" w:styleId="WW8Num1z3">
    <w:name w:val="WW8Num1z3"/>
    <w:rsid w:val="00BB4D0D"/>
  </w:style>
  <w:style w:type="character" w:customStyle="1" w:styleId="WW8Num1z4">
    <w:name w:val="WW8Num1z4"/>
    <w:rsid w:val="00BB4D0D"/>
  </w:style>
  <w:style w:type="character" w:customStyle="1" w:styleId="WW8Num1z5">
    <w:name w:val="WW8Num1z5"/>
    <w:rsid w:val="00BB4D0D"/>
  </w:style>
  <w:style w:type="character" w:customStyle="1" w:styleId="WW8Num1z6">
    <w:name w:val="WW8Num1z6"/>
    <w:rsid w:val="00BB4D0D"/>
  </w:style>
  <w:style w:type="character" w:customStyle="1" w:styleId="WW8Num1z7">
    <w:name w:val="WW8Num1z7"/>
    <w:rsid w:val="00BB4D0D"/>
  </w:style>
  <w:style w:type="character" w:customStyle="1" w:styleId="WW8Num1z8">
    <w:name w:val="WW8Num1z8"/>
    <w:rsid w:val="00BB4D0D"/>
  </w:style>
  <w:style w:type="character" w:customStyle="1" w:styleId="WW8Num2z0">
    <w:name w:val="WW8Num2z0"/>
    <w:rsid w:val="00BB4D0D"/>
    <w:rPr>
      <w:rFonts w:ascii="Times New Roman" w:hAnsi="Times New Roman" w:cs="Times New Roman"/>
      <w:b w:val="0"/>
      <w:bCs w:val="0"/>
      <w:color w:val="auto"/>
      <w:sz w:val="28"/>
      <w:szCs w:val="28"/>
    </w:rPr>
  </w:style>
  <w:style w:type="character" w:customStyle="1" w:styleId="WW8Num2z1">
    <w:name w:val="WW8Num2z1"/>
    <w:rsid w:val="00BB4D0D"/>
    <w:rPr>
      <w:rFonts w:cs="Times New Roman"/>
    </w:rPr>
  </w:style>
  <w:style w:type="character" w:customStyle="1" w:styleId="WW8Num2z2">
    <w:name w:val="WW8Num2z2"/>
    <w:rsid w:val="00BB4D0D"/>
  </w:style>
  <w:style w:type="character" w:customStyle="1" w:styleId="WW8Num2z3">
    <w:name w:val="WW8Num2z3"/>
    <w:rsid w:val="00BB4D0D"/>
  </w:style>
  <w:style w:type="character" w:customStyle="1" w:styleId="WW8Num2z4">
    <w:name w:val="WW8Num2z4"/>
    <w:rsid w:val="00BB4D0D"/>
  </w:style>
  <w:style w:type="character" w:customStyle="1" w:styleId="WW8Num2z5">
    <w:name w:val="WW8Num2z5"/>
    <w:rsid w:val="00BB4D0D"/>
  </w:style>
  <w:style w:type="character" w:customStyle="1" w:styleId="WW8Num2z6">
    <w:name w:val="WW8Num2z6"/>
    <w:rsid w:val="00BB4D0D"/>
  </w:style>
  <w:style w:type="character" w:customStyle="1" w:styleId="WW8Num2z7">
    <w:name w:val="WW8Num2z7"/>
    <w:rsid w:val="00BB4D0D"/>
  </w:style>
  <w:style w:type="character" w:customStyle="1" w:styleId="WW8Num2z8">
    <w:name w:val="WW8Num2z8"/>
    <w:rsid w:val="00BB4D0D"/>
  </w:style>
  <w:style w:type="character" w:customStyle="1" w:styleId="20">
    <w:name w:val="Основной шрифт абзаца2"/>
    <w:rsid w:val="00BB4D0D"/>
  </w:style>
  <w:style w:type="character" w:customStyle="1" w:styleId="1">
    <w:name w:val="Основной шрифт абзаца1"/>
    <w:rsid w:val="00BB4D0D"/>
  </w:style>
  <w:style w:type="character" w:customStyle="1" w:styleId="a5">
    <w:name w:val="Основной текст Знак"/>
    <w:rsid w:val="00BB4D0D"/>
    <w:rPr>
      <w:b/>
      <w:bCs/>
      <w:color w:val="000000"/>
      <w:sz w:val="24"/>
      <w:szCs w:val="24"/>
    </w:rPr>
  </w:style>
  <w:style w:type="character" w:customStyle="1" w:styleId="a6">
    <w:name w:val="Основной текст с отступом Знак"/>
    <w:rsid w:val="00BB4D0D"/>
    <w:rPr>
      <w:sz w:val="24"/>
      <w:szCs w:val="24"/>
    </w:rPr>
  </w:style>
  <w:style w:type="character" w:styleId="a7">
    <w:name w:val="Hyperlink"/>
    <w:rsid w:val="00BB4D0D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BB4D0D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a1">
    <w:name w:val="Body Text"/>
    <w:basedOn w:val="a"/>
    <w:rsid w:val="00BB4D0D"/>
    <w:rPr>
      <w:b/>
      <w:bCs/>
      <w:color w:val="000000"/>
    </w:rPr>
  </w:style>
  <w:style w:type="paragraph" w:styleId="a8">
    <w:name w:val="List"/>
    <w:basedOn w:val="a1"/>
    <w:rsid w:val="00BB4D0D"/>
    <w:rPr>
      <w:rFonts w:cs="Mangal"/>
    </w:rPr>
  </w:style>
  <w:style w:type="paragraph" w:styleId="a9">
    <w:name w:val="caption"/>
    <w:basedOn w:val="a"/>
    <w:qFormat/>
    <w:rsid w:val="00BB4D0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BB4D0D"/>
    <w:pPr>
      <w:suppressLineNumbers/>
    </w:pPr>
    <w:rPr>
      <w:rFonts w:cs="Mangal"/>
    </w:rPr>
  </w:style>
  <w:style w:type="paragraph" w:customStyle="1" w:styleId="WW-">
    <w:name w:val="WW-Заголовок"/>
    <w:basedOn w:val="a"/>
    <w:next w:val="a1"/>
    <w:rsid w:val="00BB4D0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0">
    <w:name w:val="Название1"/>
    <w:basedOn w:val="a"/>
    <w:rsid w:val="00BB4D0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B4D0D"/>
    <w:pPr>
      <w:suppressLineNumbers/>
    </w:pPr>
    <w:rPr>
      <w:rFonts w:cs="Mangal"/>
    </w:rPr>
  </w:style>
  <w:style w:type="paragraph" w:styleId="aa">
    <w:name w:val="Balloon Text"/>
    <w:basedOn w:val="a"/>
    <w:rsid w:val="00BB4D0D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BB4D0D"/>
    <w:pPr>
      <w:spacing w:after="120"/>
      <w:ind w:left="283"/>
    </w:pPr>
  </w:style>
  <w:style w:type="paragraph" w:styleId="ac">
    <w:name w:val="List Paragraph"/>
    <w:basedOn w:val="a"/>
    <w:qFormat/>
    <w:rsid w:val="00BB4D0D"/>
    <w:pPr>
      <w:widowControl w:val="0"/>
      <w:autoSpaceDE w:val="0"/>
      <w:ind w:left="708"/>
    </w:pPr>
    <w:rPr>
      <w:rFonts w:ascii="Arial" w:hAnsi="Arial" w:cs="Arial"/>
      <w:sz w:val="18"/>
      <w:szCs w:val="18"/>
    </w:rPr>
  </w:style>
  <w:style w:type="paragraph" w:customStyle="1" w:styleId="ad">
    <w:name w:val="Содержимое таблицы"/>
    <w:basedOn w:val="a"/>
    <w:rsid w:val="00BB4D0D"/>
    <w:pPr>
      <w:suppressLineNumbers/>
    </w:pPr>
  </w:style>
  <w:style w:type="paragraph" w:customStyle="1" w:styleId="ae">
    <w:name w:val="Заголовок таблицы"/>
    <w:basedOn w:val="ad"/>
    <w:rsid w:val="00BB4D0D"/>
    <w:pPr>
      <w:jc w:val="center"/>
    </w:pPr>
    <w:rPr>
      <w:b/>
      <w:bCs/>
    </w:rPr>
  </w:style>
  <w:style w:type="paragraph" w:styleId="af">
    <w:name w:val="header"/>
    <w:basedOn w:val="a"/>
    <w:rsid w:val="00BB4D0D"/>
    <w:pPr>
      <w:suppressLineNumbers/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99D06-70EB-41F7-A778-A0F54F5E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PPORYVKIN</dc:creator>
  <cp:lastModifiedBy>Delo1</cp:lastModifiedBy>
  <cp:revision>2</cp:revision>
  <cp:lastPrinted>2025-10-30T07:38:00Z</cp:lastPrinted>
  <dcterms:created xsi:type="dcterms:W3CDTF">2025-11-05T10:45:00Z</dcterms:created>
  <dcterms:modified xsi:type="dcterms:W3CDTF">2025-11-05T10:45:00Z</dcterms:modified>
</cp:coreProperties>
</file>