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AC" w:rsidRPr="009105B5" w:rsidRDefault="00075AAC" w:rsidP="00691A10">
      <w:pPr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6D40B4" w:rsidP="006D40B4">
      <w:pPr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28.11.2025г.                 503-п</w:t>
      </w: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 w:line="266" w:lineRule="atLeast"/>
        <w:textAlignment w:val="baseline"/>
        <w:rPr>
          <w:rFonts w:ascii="PT Astra Serif" w:hAnsi="PT Astra Serif"/>
          <w:b/>
          <w:sz w:val="28"/>
          <w:szCs w:val="28"/>
        </w:rPr>
      </w:pPr>
    </w:p>
    <w:p w:rsidR="00437E12" w:rsidRPr="009105B5" w:rsidRDefault="00437E12" w:rsidP="00437E12">
      <w:pPr>
        <w:pStyle w:val="1"/>
        <w:spacing w:before="0" w:after="0"/>
        <w:jc w:val="left"/>
        <w:rPr>
          <w:rFonts w:ascii="PT Astra Serif" w:hAnsi="PT Astra Serif" w:cs="Times New Roman"/>
          <w:color w:val="auto"/>
          <w:sz w:val="28"/>
          <w:szCs w:val="28"/>
        </w:rPr>
      </w:pPr>
      <w:r w:rsidRPr="009105B5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администрации </w:t>
      </w:r>
    </w:p>
    <w:p w:rsidR="00437E12" w:rsidRPr="00C01249" w:rsidRDefault="00437E12" w:rsidP="00437E12">
      <w:pPr>
        <w:pStyle w:val="1"/>
        <w:spacing w:before="0" w:after="0"/>
        <w:jc w:val="left"/>
        <w:rPr>
          <w:rFonts w:ascii="PT Astra Serif" w:hAnsi="PT Astra Serif" w:cs="Times New Roman"/>
          <w:color w:val="auto"/>
          <w:sz w:val="28"/>
          <w:szCs w:val="28"/>
        </w:rPr>
      </w:pPr>
      <w:r w:rsidRPr="009105B5">
        <w:rPr>
          <w:rFonts w:ascii="PT Astra Serif" w:hAnsi="PT Astra Serif" w:cs="Times New Roman"/>
          <w:color w:val="auto"/>
          <w:sz w:val="28"/>
          <w:szCs w:val="28"/>
        </w:rPr>
        <w:t>Балашовского муниципального района</w:t>
      </w:r>
      <w:r w:rsidRPr="009105B5">
        <w:rPr>
          <w:rFonts w:ascii="PT Astra Serif" w:hAnsi="PT Astra Serif" w:cs="Times New Roman"/>
          <w:sz w:val="28"/>
          <w:szCs w:val="28"/>
        </w:rPr>
        <w:t xml:space="preserve"> </w:t>
      </w:r>
      <w:r w:rsidRPr="00C01249">
        <w:rPr>
          <w:rFonts w:ascii="PT Astra Serif" w:hAnsi="PT Astra Serif" w:cs="Times New Roman"/>
          <w:color w:val="auto"/>
          <w:sz w:val="28"/>
          <w:szCs w:val="28"/>
        </w:rPr>
        <w:t xml:space="preserve">от 16.01.2023 г. № 11-п </w:t>
      </w:r>
    </w:p>
    <w:p w:rsidR="00437E12" w:rsidRPr="002F20DA" w:rsidRDefault="00437E12" w:rsidP="00437E12">
      <w:pPr>
        <w:pStyle w:val="1"/>
        <w:spacing w:before="0" w:after="0"/>
        <w:jc w:val="left"/>
        <w:rPr>
          <w:rStyle w:val="a3"/>
          <w:rFonts w:ascii="PT Astra Serif" w:hAnsi="PT Astra Serif"/>
          <w:i w:val="0"/>
          <w:color w:val="auto"/>
          <w:sz w:val="28"/>
          <w:szCs w:val="28"/>
        </w:rPr>
      </w:pPr>
      <w:r w:rsidRPr="009105B5">
        <w:rPr>
          <w:rStyle w:val="a3"/>
          <w:rFonts w:ascii="PT Astra Serif" w:hAnsi="PT Astra Serif"/>
          <w:i w:val="0"/>
          <w:color w:val="auto"/>
          <w:sz w:val="28"/>
          <w:szCs w:val="28"/>
        </w:rPr>
        <w:t xml:space="preserve">«Об утверждении муниципальной программы «Снос аварийного жилищного фонда на территории Балашовского муниципального района, расселённого в рамках муниципальной программы «Адресная программа по переселению граждан из аварийного жилищного фонда </w:t>
      </w:r>
      <w:r w:rsidRPr="002F20DA">
        <w:rPr>
          <w:rStyle w:val="a3"/>
          <w:rFonts w:ascii="PT Astra Serif" w:hAnsi="PT Astra Serif"/>
          <w:i w:val="0"/>
          <w:color w:val="auto"/>
          <w:sz w:val="28"/>
          <w:szCs w:val="28"/>
        </w:rPr>
        <w:t>на территории муниципального образования город Балашов Балашовского муниципального района на 2022 – 2026 годы»</w:t>
      </w: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/>
          <w:color w:val="000000"/>
          <w:sz w:val="28"/>
          <w:szCs w:val="28"/>
        </w:rPr>
      </w:pPr>
    </w:p>
    <w:p w:rsidR="00075AAC" w:rsidRPr="009105B5" w:rsidRDefault="00075AAC" w:rsidP="00075A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05B5">
        <w:rPr>
          <w:rFonts w:ascii="PT Astra Serif" w:hAnsi="PT Astra Serif"/>
          <w:sz w:val="28"/>
          <w:szCs w:val="28"/>
        </w:rPr>
        <w:t xml:space="preserve">      </w:t>
      </w:r>
      <w:r w:rsidR="00437E12" w:rsidRPr="009105B5">
        <w:rPr>
          <w:rFonts w:ascii="PT Astra Serif" w:hAnsi="PT Astra Serif"/>
          <w:sz w:val="28"/>
          <w:szCs w:val="28"/>
        </w:rPr>
        <w:t>В соответствии со статьями 83, 179, 179,3 Бюджетного кодекса Российской Федерации, с Федеральным Законом от 06.10.2003 года №131-ФЗ «Об общих принципах организации местного самоуправления в Российской Федерации», Уставом Балашовского муниципального района Саратовской области, администрация Балашовского муниципального района</w:t>
      </w:r>
    </w:p>
    <w:p w:rsidR="00075AAC" w:rsidRPr="009105B5" w:rsidRDefault="00075AAC" w:rsidP="00075AAC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75AAC" w:rsidRPr="009105B5" w:rsidRDefault="00075AAC" w:rsidP="00075AAC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05B5">
        <w:rPr>
          <w:rFonts w:ascii="PT Astra Serif" w:hAnsi="PT Astra Serif"/>
          <w:b/>
          <w:sz w:val="28"/>
          <w:szCs w:val="28"/>
        </w:rPr>
        <w:t>ПОСТАНОВЛЯЕТ:</w:t>
      </w:r>
    </w:p>
    <w:p w:rsidR="00075AAC" w:rsidRPr="009105B5" w:rsidRDefault="00075AAC" w:rsidP="00075AAC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75AAC" w:rsidRPr="009105B5" w:rsidRDefault="000B5D26" w:rsidP="000B5D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1. </w:t>
      </w:r>
      <w:proofErr w:type="gramStart"/>
      <w:r w:rsidR="00B13E3B" w:rsidRPr="009105B5">
        <w:rPr>
          <w:rFonts w:ascii="PT Astra Serif" w:hAnsi="PT Astra Serif"/>
          <w:bCs/>
          <w:color w:val="000000"/>
          <w:sz w:val="28"/>
          <w:szCs w:val="28"/>
        </w:rPr>
        <w:t>Внести изменения в постановление администрации Балашовского муниципального района от 16.01.2023 г. № 11-п «Об утверждении муниципальной программы «Снос аварийного жилищного фонда на территории Балашовского муниципального района, расселённого в рамках муниципальной программы «Адресная программа по переселению граждан из аварийного жилищного фонда на территории муниципального образования город Балашов Балашовского муниципального района на 2022 – 2026 годы», изложив приложения к нему в новой редакции согласно</w:t>
      </w:r>
      <w:proofErr w:type="gramEnd"/>
      <w:r w:rsidR="00B13E3B" w:rsidRPr="009105B5">
        <w:rPr>
          <w:rFonts w:ascii="PT Astra Serif" w:hAnsi="PT Astra Serif"/>
          <w:bCs/>
          <w:color w:val="000000"/>
          <w:sz w:val="28"/>
          <w:szCs w:val="28"/>
        </w:rPr>
        <w:t xml:space="preserve"> приложен</w:t>
      </w:r>
      <w:r w:rsidR="00AF2809">
        <w:rPr>
          <w:rFonts w:ascii="PT Astra Serif" w:hAnsi="PT Astra Serif"/>
          <w:bCs/>
          <w:color w:val="000000"/>
          <w:sz w:val="28"/>
          <w:szCs w:val="28"/>
        </w:rPr>
        <w:t>ию</w:t>
      </w:r>
      <w:r w:rsidR="00D02B0E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D02B0E">
        <w:rPr>
          <w:rFonts w:ascii="PT Astra Serif" w:hAnsi="PT Astra Serif"/>
          <w:sz w:val="28"/>
          <w:szCs w:val="28"/>
        </w:rPr>
        <w:t>№ 1</w:t>
      </w:r>
      <w:r w:rsidR="00AF2809">
        <w:rPr>
          <w:rFonts w:ascii="PT Astra Serif" w:hAnsi="PT Astra Serif"/>
          <w:sz w:val="28"/>
          <w:szCs w:val="28"/>
        </w:rPr>
        <w:t xml:space="preserve"> </w:t>
      </w:r>
      <w:r w:rsidR="00B13E3B" w:rsidRPr="009105B5">
        <w:rPr>
          <w:rFonts w:ascii="PT Astra Serif" w:hAnsi="PT Astra Serif"/>
          <w:bCs/>
          <w:color w:val="000000"/>
          <w:sz w:val="28"/>
          <w:szCs w:val="28"/>
        </w:rPr>
        <w:t>к настоящему постановлению.</w:t>
      </w:r>
    </w:p>
    <w:p w:rsidR="00075AAC" w:rsidRPr="009105B5" w:rsidRDefault="00075AAC" w:rsidP="000B5D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color w:val="FF0000"/>
          <w:sz w:val="28"/>
          <w:szCs w:val="28"/>
        </w:rPr>
      </w:pPr>
      <w:r w:rsidRPr="009105B5">
        <w:rPr>
          <w:rFonts w:ascii="PT Astra Serif" w:hAnsi="PT Astra Serif"/>
          <w:color w:val="000000"/>
          <w:sz w:val="28"/>
          <w:szCs w:val="28"/>
        </w:rPr>
        <w:t>2. Настоящее постановление вступает в силу со дня его опубликования (обнародования)</w:t>
      </w:r>
      <w:r w:rsidR="00C326A8" w:rsidRPr="009105B5">
        <w:rPr>
          <w:rFonts w:ascii="PT Astra Serif" w:hAnsi="PT Astra Serif"/>
          <w:color w:val="000000"/>
          <w:sz w:val="28"/>
          <w:szCs w:val="28"/>
        </w:rPr>
        <w:t>.</w:t>
      </w:r>
    </w:p>
    <w:p w:rsidR="00075AAC" w:rsidRPr="009105B5" w:rsidRDefault="00075AAC" w:rsidP="000B5D2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05B5">
        <w:rPr>
          <w:rFonts w:ascii="PT Astra Serif" w:hAnsi="PT Astra Serif"/>
          <w:color w:val="000000"/>
          <w:sz w:val="28"/>
          <w:szCs w:val="28"/>
        </w:rPr>
        <w:t xml:space="preserve">3. </w:t>
      </w:r>
      <w:r w:rsidRPr="009105B5">
        <w:rPr>
          <w:rFonts w:ascii="PT Astra Serif" w:hAnsi="PT Astra Serif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</w:t>
      </w:r>
      <w:proofErr w:type="gramStart"/>
      <w:r w:rsidRPr="009105B5">
        <w:rPr>
          <w:rFonts w:ascii="PT Astra Serif" w:hAnsi="PT Astra Serif"/>
          <w:sz w:val="28"/>
          <w:szCs w:val="28"/>
        </w:rPr>
        <w:t>Балашовская</w:t>
      </w:r>
      <w:proofErr w:type="gramEnd"/>
      <w:r w:rsidRPr="009105B5">
        <w:rPr>
          <w:rFonts w:ascii="PT Astra Serif" w:hAnsi="PT Astra Serif"/>
          <w:sz w:val="28"/>
          <w:szCs w:val="28"/>
        </w:rPr>
        <w:t xml:space="preserve"> правда», разместить на официальном сайте </w:t>
      </w:r>
      <w:r w:rsidRPr="009105B5">
        <w:rPr>
          <w:rFonts w:ascii="PT Astra Serif" w:hAnsi="PT Astra Serif"/>
          <w:sz w:val="28"/>
          <w:szCs w:val="28"/>
        </w:rPr>
        <w:lastRenderedPageBreak/>
        <w:t xml:space="preserve">МАУ «Информационное агентство «Балашов» </w:t>
      </w:r>
      <w:hyperlink r:id="rId5" w:history="1">
        <w:r w:rsidRPr="009105B5">
          <w:rPr>
            <w:rFonts w:ascii="PT Astra Serif" w:hAnsi="PT Astra Serif"/>
            <w:sz w:val="28"/>
            <w:szCs w:val="28"/>
          </w:rPr>
          <w:t>www.balashov-tv.ru</w:t>
        </w:r>
      </w:hyperlink>
      <w:r w:rsidRPr="009105B5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hyperlink r:id="rId6" w:history="1">
        <w:r w:rsidRPr="009105B5">
          <w:rPr>
            <w:rStyle w:val="a6"/>
            <w:rFonts w:ascii="PT Astra Serif" w:hAnsi="PT Astra Serif"/>
            <w:sz w:val="28"/>
            <w:szCs w:val="28"/>
          </w:rPr>
          <w:t>https://balashovskij-r64.gosweb.gosuslugi.ru/</w:t>
        </w:r>
      </w:hyperlink>
      <w:r w:rsidRPr="009105B5">
        <w:rPr>
          <w:rFonts w:ascii="PT Astra Serif" w:hAnsi="PT Astra Serif"/>
          <w:sz w:val="28"/>
          <w:szCs w:val="28"/>
        </w:rPr>
        <w:t>.</w:t>
      </w:r>
    </w:p>
    <w:p w:rsidR="00075AAC" w:rsidRPr="006C1AA7" w:rsidRDefault="00674840" w:rsidP="000B5D26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105B5">
        <w:rPr>
          <w:rFonts w:ascii="PT Astra Serif" w:hAnsi="PT Astra Serif"/>
          <w:color w:val="000000"/>
          <w:sz w:val="28"/>
          <w:szCs w:val="28"/>
        </w:rPr>
        <w:t xml:space="preserve">4. </w:t>
      </w:r>
      <w:proofErr w:type="gramStart"/>
      <w:r w:rsidRPr="009105B5"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 w:rsidRPr="009105B5">
        <w:rPr>
          <w:rFonts w:ascii="PT Astra Serif" w:hAnsi="PT Astra Serif"/>
          <w:color w:val="000000"/>
          <w:sz w:val="28"/>
          <w:szCs w:val="28"/>
        </w:rPr>
        <w:t xml:space="preserve"> исполнением настоящего постановления </w:t>
      </w:r>
      <w:r w:rsidR="00FB5AD6">
        <w:rPr>
          <w:rFonts w:ascii="PT Astra Serif" w:hAnsi="PT Astra Serif"/>
          <w:sz w:val="28"/>
          <w:szCs w:val="28"/>
        </w:rPr>
        <w:t>возложить на</w:t>
      </w:r>
      <w:r w:rsidRPr="006C1AA7">
        <w:rPr>
          <w:rFonts w:ascii="PT Astra Serif" w:hAnsi="PT Astra Serif"/>
          <w:sz w:val="28"/>
          <w:szCs w:val="28"/>
        </w:rPr>
        <w:t xml:space="preserve"> </w:t>
      </w:r>
      <w:r w:rsidR="00FC2EAE" w:rsidRPr="00847DBD">
        <w:rPr>
          <w:rFonts w:ascii="PT Astra Serif" w:hAnsi="PT Astra Serif" w:cs="Times New Roman"/>
          <w:sz w:val="28"/>
          <w:szCs w:val="28"/>
        </w:rPr>
        <w:t xml:space="preserve">первого заместителя главы администрации Балашовского муниципального района </w:t>
      </w:r>
      <w:r w:rsidR="00BB0E18">
        <w:rPr>
          <w:rFonts w:ascii="PT Astra Serif" w:hAnsi="PT Astra Serif" w:cs="Times New Roman"/>
          <w:sz w:val="28"/>
          <w:szCs w:val="28"/>
        </w:rPr>
        <w:t>С.В. Дудина</w:t>
      </w:r>
      <w:r w:rsidR="00FB5AD6">
        <w:rPr>
          <w:rFonts w:ascii="PT Astra Serif" w:hAnsi="PT Astra Serif"/>
          <w:sz w:val="28"/>
          <w:szCs w:val="28"/>
        </w:rPr>
        <w:t>.</w:t>
      </w:r>
    </w:p>
    <w:p w:rsidR="00AB3F8D" w:rsidRDefault="00AB3F8D" w:rsidP="00075AAC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0B5D26" w:rsidRPr="009105B5" w:rsidRDefault="000B5D26" w:rsidP="00075AAC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075AAC" w:rsidRPr="009105B5" w:rsidRDefault="00075AAC" w:rsidP="00075AAC">
      <w:pPr>
        <w:spacing w:after="0" w:line="240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9105B5">
        <w:rPr>
          <w:rFonts w:ascii="PT Astra Serif" w:hAnsi="PT Astra Serif"/>
          <w:b/>
          <w:color w:val="000000"/>
          <w:sz w:val="28"/>
          <w:szCs w:val="28"/>
        </w:rPr>
        <w:t xml:space="preserve">Глава Балашовского </w:t>
      </w:r>
    </w:p>
    <w:p w:rsidR="00075AAC" w:rsidRPr="009105B5" w:rsidRDefault="00075AAC" w:rsidP="00075AAC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9105B5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     М.И. Захаров                                     </w:t>
      </w:r>
    </w:p>
    <w:p w:rsidR="00075AAC" w:rsidRPr="009105B5" w:rsidRDefault="00075AAC" w:rsidP="00075AAC">
      <w:pPr>
        <w:rPr>
          <w:rFonts w:ascii="PT Astra Serif" w:hAnsi="PT Astra Serif"/>
          <w:b/>
          <w:color w:val="000000"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326A8" w:rsidRDefault="00C326A8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917E67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0B77A1" w:rsidRDefault="000B77A1" w:rsidP="00917E67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917E67" w:rsidRPr="009105B5" w:rsidRDefault="00917E67" w:rsidP="00917E67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lastRenderedPageBreak/>
        <w:t>Приложение</w:t>
      </w:r>
      <w:r w:rsidR="00604939" w:rsidRPr="009105B5">
        <w:rPr>
          <w:rFonts w:ascii="PT Astra Serif" w:hAnsi="PT Astra Serif"/>
          <w:sz w:val="26"/>
          <w:szCs w:val="26"/>
        </w:rPr>
        <w:t xml:space="preserve"> №1</w:t>
      </w: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к Постановлению  </w:t>
      </w:r>
    </w:p>
    <w:p w:rsidR="00075AAC" w:rsidRPr="009105B5" w:rsidRDefault="00075AAC" w:rsidP="00075AAC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администрации Балашовского муниципального района </w:t>
      </w:r>
    </w:p>
    <w:p w:rsidR="00623E39" w:rsidRPr="009105B5" w:rsidRDefault="00075AAC" w:rsidP="00D94333">
      <w:pPr>
        <w:pStyle w:val="a4"/>
        <w:shd w:val="clear" w:color="auto" w:fill="FFFFFF"/>
        <w:spacing w:before="250" w:beforeAutospacing="0" w:after="250" w:afterAutospacing="0" w:line="266" w:lineRule="atLeast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от </w:t>
      </w:r>
      <w:r w:rsidR="006D40B4">
        <w:rPr>
          <w:rFonts w:ascii="PT Astra Serif" w:hAnsi="PT Astra Serif"/>
          <w:sz w:val="26"/>
          <w:szCs w:val="26"/>
        </w:rPr>
        <w:t>28.11.2025г.  № 503-п</w:t>
      </w:r>
    </w:p>
    <w:p w:rsidR="00782246" w:rsidRPr="009105B5" w:rsidRDefault="00C3632D" w:rsidP="0078224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105B5">
        <w:rPr>
          <w:rFonts w:ascii="PT Astra Serif" w:hAnsi="PT Astra Serif" w:cs="Times New Roman"/>
          <w:b/>
          <w:bCs/>
          <w:sz w:val="28"/>
          <w:szCs w:val="28"/>
        </w:rPr>
        <w:t>Паспорт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C3632D" w:rsidRPr="009105B5" w:rsidRDefault="00C326A8" w:rsidP="0078224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105B5">
        <w:rPr>
          <w:rFonts w:ascii="PT Astra Serif" w:hAnsi="PT Astra Serif" w:cs="Times New Roman"/>
          <w:b/>
          <w:color w:val="000000"/>
          <w:sz w:val="28"/>
          <w:szCs w:val="28"/>
        </w:rPr>
        <w:t>«Снос аварийного жилищного фонда на территории Балашовского муниципального района, расселённого  в рамках муниципальной программы «Адресная программа по переселению граждан из аварийного  жилищного фонда на территории муниципального образования город Балашов  Балашовского  муниципального  района на 2022 - 2026 годы»»</w:t>
      </w:r>
    </w:p>
    <w:p w:rsidR="00C3632D" w:rsidRPr="009105B5" w:rsidRDefault="00C3632D" w:rsidP="00C3632D">
      <w:pPr>
        <w:rPr>
          <w:rFonts w:ascii="PT Astra Serif" w:hAnsi="PT Astra Serif" w:cs="Times New Roman"/>
          <w:i/>
        </w:rPr>
      </w:pPr>
    </w:p>
    <w:p w:rsidR="00C3632D" w:rsidRPr="009105B5" w:rsidRDefault="00C3632D" w:rsidP="00C3632D">
      <w:pPr>
        <w:numPr>
          <w:ilvl w:val="0"/>
          <w:numId w:val="1"/>
        </w:numPr>
        <w:rPr>
          <w:rFonts w:ascii="PT Astra Serif" w:hAnsi="PT Astra Serif" w:cs="Times New Roman"/>
          <w:b/>
          <w:bCs/>
          <w:sz w:val="28"/>
          <w:szCs w:val="28"/>
        </w:rPr>
      </w:pPr>
      <w:r w:rsidRPr="009105B5">
        <w:rPr>
          <w:rFonts w:ascii="PT Astra Serif" w:hAnsi="PT Astra Serif" w:cs="Times New Roman"/>
          <w:b/>
          <w:bCs/>
          <w:sz w:val="28"/>
          <w:szCs w:val="28"/>
        </w:rPr>
        <w:t>Основные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положения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8"/>
        <w:gridCol w:w="5810"/>
      </w:tblGrid>
      <w:tr w:rsidR="00C3632D" w:rsidRPr="00F7118F" w:rsidTr="00AA45E5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Куратор муниципальной</w:t>
            </w:r>
          </w:p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412F17" w:rsidP="00951946">
            <w:pPr>
              <w:spacing w:after="0" w:line="240" w:lineRule="auto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r w:rsidR="00F476F1" w:rsidRPr="00F7118F">
              <w:rPr>
                <w:rFonts w:ascii="PT Astra Serif" w:hAnsi="PT Astra Serif"/>
                <w:color w:val="000000"/>
                <w:sz w:val="28"/>
                <w:szCs w:val="28"/>
              </w:rPr>
              <w:t>лав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="00F476F1"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Балашовского муниципального района</w:t>
            </w:r>
          </w:p>
        </w:tc>
      </w:tr>
      <w:tr w:rsidR="00C3632D" w:rsidRPr="00F7118F" w:rsidTr="00AA45E5">
        <w:trPr>
          <w:trHeight w:val="6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Ответственный исполнитель муниципальной 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F476F1" w:rsidP="00691A10">
            <w:pPr>
              <w:spacing w:after="0" w:line="240" w:lineRule="auto"/>
              <w:rPr>
                <w:rFonts w:ascii="PT Astra Serif" w:hAnsi="PT Astra Serif" w:cs="Times New Roman"/>
                <w:iCs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iCs/>
                <w:sz w:val="28"/>
                <w:szCs w:val="28"/>
              </w:rPr>
              <w:t xml:space="preserve">Председатель комитета по ЖКХ администрации Балашовского муниципального района </w:t>
            </w:r>
            <w:r w:rsidR="00691A10">
              <w:rPr>
                <w:rFonts w:ascii="PT Astra Serif" w:hAnsi="PT Astra Serif" w:cs="Times New Roman"/>
                <w:iCs/>
                <w:sz w:val="28"/>
                <w:szCs w:val="28"/>
              </w:rPr>
              <w:t>Спиваков А.А.</w:t>
            </w:r>
          </w:p>
        </w:tc>
      </w:tr>
      <w:tr w:rsidR="00C3632D" w:rsidRPr="00F7118F" w:rsidTr="00AA45E5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Соисполнители</w:t>
            </w:r>
            <w:r w:rsidR="00AA45E5"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муниципальной</w:t>
            </w:r>
          </w:p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F7118F" w:rsidRDefault="000D258A" w:rsidP="00AA45E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Комитет </w:t>
            </w:r>
            <w:r w:rsidRPr="00F7118F">
              <w:rPr>
                <w:rFonts w:ascii="PT Astra Serif" w:hAnsi="PT Astra Serif"/>
                <w:sz w:val="28"/>
                <w:szCs w:val="28"/>
              </w:rPr>
              <w:t>по жилищно – коммунальному хозяйству</w:t>
            </w:r>
            <w:r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 Балашовского муниципального района</w:t>
            </w:r>
          </w:p>
        </w:tc>
      </w:tr>
      <w:tr w:rsidR="00C3632D" w:rsidRPr="00F7118F" w:rsidTr="00AA45E5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Участники муниципальной</w:t>
            </w:r>
          </w:p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F7118F" w:rsidRDefault="000D258A" w:rsidP="00AA45E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Комитет </w:t>
            </w:r>
            <w:r w:rsidRPr="00F7118F">
              <w:rPr>
                <w:rFonts w:ascii="PT Astra Serif" w:hAnsi="PT Astra Serif"/>
                <w:sz w:val="28"/>
                <w:szCs w:val="28"/>
              </w:rPr>
              <w:t>по жилищно – коммунальному хозяйству</w:t>
            </w:r>
            <w:r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 Балашовского муниципального района</w:t>
            </w:r>
          </w:p>
        </w:tc>
      </w:tr>
      <w:tr w:rsidR="00C3632D" w:rsidRPr="00F7118F" w:rsidTr="00AA45E5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Период реализации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075AAC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2025 – 2027 годы</w:t>
            </w:r>
          </w:p>
        </w:tc>
      </w:tr>
      <w:tr w:rsidR="00C3632D" w:rsidRPr="00F7118F" w:rsidTr="00AA45E5">
        <w:trPr>
          <w:trHeight w:val="27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Цели муниципальной программы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F7118F" w:rsidRDefault="00075AAC" w:rsidP="00C63A4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Цели программы</w:t>
            </w:r>
            <w:r w:rsidR="00CE400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- </w:t>
            </w:r>
            <w:r w:rsidR="00CE4000" w:rsidRPr="002B7FA5">
              <w:rPr>
                <w:rFonts w:ascii="PT Astra Serif" w:hAnsi="PT Astra Serif"/>
                <w:color w:val="111111"/>
                <w:sz w:val="28"/>
                <w:szCs w:val="28"/>
              </w:rPr>
              <w:t xml:space="preserve">сокращение на территории </w:t>
            </w:r>
            <w:r w:rsidR="005A38C0">
              <w:rPr>
                <w:rFonts w:ascii="PT Astra Serif" w:hAnsi="PT Astra Serif"/>
                <w:color w:val="111111"/>
                <w:sz w:val="28"/>
                <w:szCs w:val="28"/>
              </w:rPr>
              <w:t>городского поселения</w:t>
            </w:r>
            <w:r w:rsidR="00CE4000" w:rsidRPr="002B7FA5">
              <w:rPr>
                <w:rFonts w:ascii="PT Astra Serif" w:hAnsi="PT Astra Serif"/>
                <w:color w:val="111111"/>
                <w:sz w:val="28"/>
                <w:szCs w:val="28"/>
              </w:rPr>
              <w:t xml:space="preserve"> город  Балашов Балашовского муниципального района </w:t>
            </w:r>
            <w:r w:rsidR="005A38C0">
              <w:rPr>
                <w:rFonts w:ascii="PT Astra Serif" w:hAnsi="PT Astra Serif"/>
                <w:color w:val="111111"/>
                <w:sz w:val="28"/>
                <w:szCs w:val="28"/>
              </w:rPr>
              <w:t>Саратовской области</w:t>
            </w:r>
            <w:r w:rsidR="00CE4000" w:rsidRPr="002B7FA5">
              <w:rPr>
                <w:rFonts w:ascii="PT Astra Serif" w:hAnsi="PT Astra Serif"/>
                <w:color w:val="111111"/>
                <w:sz w:val="28"/>
                <w:szCs w:val="28"/>
              </w:rPr>
              <w:t xml:space="preserve"> жилищного фонда, подлежащего сносу</w:t>
            </w:r>
            <w:r w:rsidR="006C2804">
              <w:rPr>
                <w:rFonts w:ascii="PT Astra Serif" w:hAnsi="PT Astra Serif"/>
                <w:color w:val="000000"/>
                <w:sz w:val="28"/>
                <w:szCs w:val="28"/>
              </w:rPr>
              <w:t>, р</w:t>
            </w:r>
            <w:r w:rsidR="00B45E56" w:rsidRPr="00F7118F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азработка проектно-сметной документации на снос </w:t>
            </w:r>
            <w:r w:rsidR="00464DC1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аварийного жилищного фонда или п</w:t>
            </w:r>
            <w:r w:rsidR="00B45E56" w:rsidRPr="00F7118F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роведение экспертизы для определения  объёма  выполняемых работ по сносу  аварийных МКД</w:t>
            </w:r>
            <w:r w:rsidR="006C2804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, с</w:t>
            </w:r>
            <w:r w:rsidR="00B45E56" w:rsidRPr="00F7118F">
              <w:rPr>
                <w:rFonts w:ascii="PT Astra Serif" w:hAnsi="PT Astra Serif" w:cs="Times New Roman"/>
                <w:sz w:val="28"/>
                <w:szCs w:val="28"/>
              </w:rPr>
              <w:t>нос аварийного жилищного фонда</w:t>
            </w:r>
            <w:r w:rsidRPr="00F7118F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. </w:t>
            </w:r>
          </w:p>
        </w:tc>
      </w:tr>
      <w:tr w:rsidR="00C3632D" w:rsidRPr="00F7118F" w:rsidTr="00AA45E5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proofErr w:type="spellStart"/>
            <w:r w:rsidRPr="00F7118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Подпрограммы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D94333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i/>
                <w:sz w:val="28"/>
                <w:szCs w:val="28"/>
              </w:rPr>
              <w:t>-</w:t>
            </w:r>
          </w:p>
        </w:tc>
      </w:tr>
      <w:tr w:rsidR="00C3632D" w:rsidRPr="00F7118F" w:rsidTr="00AA45E5">
        <w:trPr>
          <w:trHeight w:val="8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t>Объемы финансового обеспечения</w:t>
            </w:r>
          </w:p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t>муниципальной программы (тыс. руб.)</w:t>
            </w:r>
            <w:r w:rsidRPr="00F7118F">
              <w:rPr>
                <w:rFonts w:ascii="PT Astra Serif" w:hAnsi="PT Astra Serif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AAC" w:rsidRPr="00F7118F" w:rsidRDefault="00075AAC" w:rsidP="00F94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18F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Программы на 2025 – 2027 годы составляет </w:t>
            </w:r>
            <w:r w:rsidR="00901FE0">
              <w:rPr>
                <w:rFonts w:ascii="PT Astra Serif" w:hAnsi="PT Astra Serif" w:cs="Times New Roman"/>
                <w:sz w:val="28"/>
                <w:szCs w:val="28"/>
              </w:rPr>
              <w:t>3 972,4</w:t>
            </w:r>
            <w:r w:rsidR="00765C2D" w:rsidRPr="00F7118F">
              <w:rPr>
                <w:rFonts w:ascii="PT Astra Serif" w:hAnsi="PT Astra Serif" w:cs="Times New Roman"/>
                <w:sz w:val="28"/>
                <w:szCs w:val="28"/>
              </w:rPr>
              <w:t xml:space="preserve"> тыс.</w:t>
            </w:r>
            <w:r w:rsidR="00765C2D" w:rsidRPr="00F7118F">
              <w:rPr>
                <w:rFonts w:ascii="PT Astra Serif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65C2D" w:rsidRPr="00F7118F">
              <w:rPr>
                <w:rFonts w:ascii="PT Astra Serif" w:hAnsi="PT Astra Serif" w:cs="Times New Roman"/>
                <w:sz w:val="28"/>
                <w:szCs w:val="28"/>
              </w:rPr>
              <w:t>рублей</w:t>
            </w:r>
            <w:r w:rsidRPr="00F7118F">
              <w:rPr>
                <w:rFonts w:ascii="PT Astra Serif" w:hAnsi="PT Astra Serif"/>
                <w:sz w:val="28"/>
                <w:szCs w:val="28"/>
              </w:rPr>
              <w:t xml:space="preserve">,  указанные объемы финансирования могут быть скорректированы с учетом </w:t>
            </w:r>
            <w:r w:rsidRPr="00F7118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возможностей бюджета </w:t>
            </w:r>
            <w:r w:rsidR="00C63A4B">
              <w:rPr>
                <w:rFonts w:ascii="PT Astra Serif" w:hAnsi="PT Astra Serif"/>
                <w:color w:val="111111"/>
                <w:sz w:val="28"/>
                <w:szCs w:val="28"/>
              </w:rPr>
              <w:t>городского поселения</w:t>
            </w:r>
            <w:r w:rsidR="00C63A4B" w:rsidRPr="002B7FA5">
              <w:rPr>
                <w:rFonts w:ascii="PT Astra Serif" w:hAnsi="PT Astra Serif"/>
                <w:color w:val="111111"/>
                <w:sz w:val="28"/>
                <w:szCs w:val="28"/>
              </w:rPr>
              <w:t xml:space="preserve"> город  Балашов Балашовского муниципального района </w:t>
            </w:r>
            <w:r w:rsidR="00C63A4B">
              <w:rPr>
                <w:rFonts w:ascii="PT Astra Serif" w:hAnsi="PT Astra Serif"/>
                <w:color w:val="111111"/>
                <w:sz w:val="28"/>
                <w:szCs w:val="28"/>
              </w:rPr>
              <w:t>Саратовской области</w:t>
            </w:r>
            <w:r w:rsidRPr="00F7118F">
              <w:rPr>
                <w:rFonts w:ascii="PT Astra Serif" w:hAnsi="PT Astra Serif"/>
                <w:sz w:val="28"/>
                <w:szCs w:val="28"/>
              </w:rPr>
              <w:t xml:space="preserve">, в том числе по годам: </w:t>
            </w:r>
          </w:p>
          <w:p w:rsidR="00075AAC" w:rsidRPr="00F7118F" w:rsidRDefault="00075AAC" w:rsidP="00F942D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1) общий объем финансирования  в 2025 году –</w:t>
            </w:r>
            <w:r w:rsidR="00776522"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901FE0">
              <w:rPr>
                <w:rFonts w:ascii="PT Astra Serif" w:hAnsi="PT Astra Serif"/>
                <w:spacing w:val="-1"/>
                <w:sz w:val="28"/>
                <w:szCs w:val="28"/>
              </w:rPr>
              <w:t>1 822,4</w:t>
            </w:r>
            <w:r w:rsidR="00765C2D" w:rsidRPr="00F7118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65C2D" w:rsidRPr="00F7118F">
              <w:rPr>
                <w:rFonts w:ascii="PT Astra Serif" w:hAnsi="PT Astra Serif"/>
                <w:spacing w:val="-1"/>
                <w:sz w:val="28"/>
                <w:szCs w:val="28"/>
              </w:rPr>
              <w:t xml:space="preserve">тыс. </w:t>
            </w:r>
            <w:r w:rsidRPr="00F7118F">
              <w:rPr>
                <w:rFonts w:ascii="PT Astra Serif" w:hAnsi="PT Astra Serif"/>
                <w:sz w:val="28"/>
                <w:szCs w:val="28"/>
              </w:rPr>
              <w:t>рублей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  <w:p w:rsidR="00075AAC" w:rsidRPr="00F7118F" w:rsidRDefault="00075AAC" w:rsidP="00F942D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2) общий объем финансирования в 2026 году –</w:t>
            </w:r>
            <w:r w:rsidR="00776522"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A55A64" w:rsidRPr="00F7118F">
              <w:rPr>
                <w:rFonts w:ascii="PT Astra Serif" w:hAnsi="PT Astra Serif"/>
                <w:spacing w:val="-1"/>
                <w:sz w:val="28"/>
                <w:szCs w:val="28"/>
              </w:rPr>
              <w:t>1 850</w:t>
            </w:r>
            <w:r w:rsidR="00A55A64" w:rsidRPr="00F7118F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r w:rsidR="00A55A64" w:rsidRPr="00F7118F">
              <w:rPr>
                <w:rFonts w:ascii="PT Astra Serif" w:hAnsi="PT Astra Serif"/>
                <w:spacing w:val="-1"/>
                <w:sz w:val="28"/>
                <w:szCs w:val="28"/>
              </w:rPr>
              <w:t xml:space="preserve">тыс. </w:t>
            </w:r>
            <w:r w:rsidRPr="00F7118F">
              <w:rPr>
                <w:rFonts w:ascii="PT Astra Serif" w:hAnsi="PT Astra Serif"/>
                <w:sz w:val="28"/>
                <w:szCs w:val="28"/>
              </w:rPr>
              <w:t>рублей;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  <w:p w:rsidR="00075AAC" w:rsidRPr="00F7118F" w:rsidRDefault="00075AAC" w:rsidP="00F942D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3) общий объем финансирования  в 2027 году –</w:t>
            </w:r>
            <w:r w:rsidR="00776522"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A55A64" w:rsidRPr="00F7118F">
              <w:rPr>
                <w:rFonts w:ascii="PT Astra Serif" w:hAnsi="PT Astra Serif"/>
                <w:spacing w:val="-1"/>
                <w:sz w:val="28"/>
                <w:szCs w:val="28"/>
              </w:rPr>
              <w:t>300</w:t>
            </w:r>
            <w:r w:rsidR="00A55A64" w:rsidRPr="00F7118F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r w:rsidR="00A55A64" w:rsidRPr="00F7118F">
              <w:rPr>
                <w:rFonts w:ascii="PT Astra Serif" w:hAnsi="PT Astra Serif"/>
                <w:spacing w:val="-1"/>
                <w:sz w:val="28"/>
                <w:szCs w:val="28"/>
              </w:rPr>
              <w:t xml:space="preserve">тыс. </w:t>
            </w:r>
            <w:r w:rsidRPr="00F7118F">
              <w:rPr>
                <w:rFonts w:ascii="PT Astra Serif" w:hAnsi="PT Astra Serif"/>
                <w:sz w:val="28"/>
                <w:szCs w:val="28"/>
              </w:rPr>
              <w:t xml:space="preserve"> рублей.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  <w:p w:rsidR="00C3632D" w:rsidRPr="00F7118F" w:rsidRDefault="00075AAC" w:rsidP="00F942D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Источник финансирования – бюджет </w:t>
            </w:r>
            <w:r w:rsidR="00BD1602">
              <w:rPr>
                <w:rFonts w:ascii="PT Astra Serif" w:hAnsi="PT Astra Serif"/>
                <w:color w:val="111111"/>
                <w:sz w:val="28"/>
                <w:szCs w:val="28"/>
              </w:rPr>
              <w:t>городского поселения</w:t>
            </w:r>
            <w:r w:rsidR="00BD1602" w:rsidRPr="002B7FA5">
              <w:rPr>
                <w:rFonts w:ascii="PT Astra Serif" w:hAnsi="PT Astra Serif"/>
                <w:color w:val="111111"/>
                <w:sz w:val="28"/>
                <w:szCs w:val="28"/>
              </w:rPr>
              <w:t xml:space="preserve"> город  Балашов Балашовского муниципального района </w:t>
            </w:r>
            <w:r w:rsidR="00BD1602">
              <w:rPr>
                <w:rFonts w:ascii="PT Astra Serif" w:hAnsi="PT Astra Serif"/>
                <w:color w:val="111111"/>
                <w:sz w:val="28"/>
                <w:szCs w:val="28"/>
              </w:rPr>
              <w:t>Саратовской области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</w:tr>
      <w:tr w:rsidR="00C3632D" w:rsidRPr="00F7118F" w:rsidTr="00AA45E5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Влияние на достижение</w:t>
            </w:r>
          </w:p>
          <w:p w:rsidR="00C3632D" w:rsidRPr="00F7118F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7118F">
              <w:rPr>
                <w:rFonts w:ascii="PT Astra Serif" w:hAnsi="PT Astra Serif" w:cs="Times New Roman"/>
                <w:sz w:val="28"/>
                <w:szCs w:val="28"/>
              </w:rPr>
              <w:t>национальной цели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F7118F" w:rsidRDefault="00075AAC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Достижение целевых индикаторов и исполнение запланированных мероприятий не менее че</w:t>
            </w:r>
            <w:r w:rsidRPr="00F7118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 на 100%</w:t>
            </w:r>
            <w:r w:rsidRPr="00F7118F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</w:tr>
    </w:tbl>
    <w:p w:rsidR="00C3632D" w:rsidRDefault="00C3632D" w:rsidP="00C21D9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</w:rPr>
      </w:pP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  <w:r w:rsidRPr="002B7FA5">
        <w:rPr>
          <w:rFonts w:ascii="PT Astra Serif" w:hAnsi="PT Astra Serif"/>
          <w:b/>
          <w:bCs/>
          <w:spacing w:val="-2"/>
          <w:sz w:val="28"/>
          <w:szCs w:val="28"/>
        </w:rPr>
        <w:t>1</w:t>
      </w:r>
      <w:r w:rsidRPr="002B7FA5">
        <w:rPr>
          <w:rFonts w:ascii="PT Astra Serif" w:hAnsi="PT Astra Serif"/>
          <w:b/>
          <w:color w:val="111111"/>
          <w:sz w:val="28"/>
          <w:szCs w:val="28"/>
        </w:rPr>
        <w:t>. Характеристика сферы реализации Программы</w:t>
      </w:r>
    </w:p>
    <w:p w:rsidR="009F71AF" w:rsidRPr="002B7FA5" w:rsidRDefault="00C21D95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 xml:space="preserve">Все </w:t>
      </w:r>
      <w:r w:rsidR="009F71AF" w:rsidRPr="002B7FA5">
        <w:rPr>
          <w:rFonts w:ascii="PT Astra Serif" w:hAnsi="PT Astra Serif"/>
          <w:color w:val="111111"/>
          <w:sz w:val="28"/>
          <w:szCs w:val="28"/>
        </w:rPr>
        <w:t>аварийные многоквартирные  дома, подлежащих сносу по данной программе - это м</w:t>
      </w:r>
      <w:r w:rsidR="009F71AF">
        <w:rPr>
          <w:rFonts w:ascii="PT Astra Serif" w:hAnsi="PT Astra Serif"/>
          <w:color w:val="111111"/>
          <w:sz w:val="28"/>
          <w:szCs w:val="28"/>
        </w:rPr>
        <w:t>ного</w:t>
      </w:r>
      <w:r w:rsidR="009F71AF" w:rsidRPr="002B7FA5">
        <w:rPr>
          <w:rFonts w:ascii="PT Astra Serif" w:hAnsi="PT Astra Serif"/>
          <w:color w:val="111111"/>
          <w:sz w:val="28"/>
          <w:szCs w:val="28"/>
        </w:rPr>
        <w:t>этажные  строения, в которых основные несущие конструкции, внутридомовые инженерные сети достигли предельного износа.</w:t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Наличие аварийных многоквартирных домов, имеющих высокий процент износа, постоянно сопряжено с риском возникновения аварии (обрушения). Кроме этого, такие строения ухудшают внешний облик города, сдерживают развитие инженерной и социальной инфраструктуры, снижают инвестиционную привлекательность города.</w:t>
      </w: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Применение программно-целевого метода позволит обеспечить системный подход к решению существующих проблем, а также повысить эффективность осуществления бюджетных расходов.</w:t>
      </w:r>
    </w:p>
    <w:p w:rsidR="000B77A1" w:rsidRPr="002B7FA5" w:rsidRDefault="000B77A1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b/>
          <w:bCs/>
          <w:spacing w:val="-2"/>
          <w:sz w:val="28"/>
          <w:szCs w:val="28"/>
        </w:rPr>
        <w:t xml:space="preserve">2. </w:t>
      </w:r>
      <w:r w:rsidRPr="002B7FA5">
        <w:rPr>
          <w:rFonts w:ascii="PT Astra Serif" w:hAnsi="PT Astra Serif"/>
          <w:color w:val="111111"/>
          <w:sz w:val="28"/>
          <w:szCs w:val="28"/>
        </w:rPr>
        <w:t xml:space="preserve"> </w:t>
      </w:r>
      <w:r w:rsidRPr="002B7FA5">
        <w:rPr>
          <w:rFonts w:ascii="PT Astra Serif" w:hAnsi="PT Astra Serif"/>
          <w:b/>
          <w:color w:val="111111"/>
          <w:sz w:val="28"/>
          <w:szCs w:val="28"/>
        </w:rPr>
        <w:t>Сроки реализации Программы</w:t>
      </w:r>
    </w:p>
    <w:p w:rsidR="009F71AF" w:rsidRPr="0054367A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Программа предусматривает реализацию мероприятий в </w:t>
      </w:r>
      <w:r>
        <w:rPr>
          <w:rFonts w:ascii="PT Astra Serif" w:hAnsi="PT Astra Serif"/>
          <w:color w:val="111111"/>
          <w:sz w:val="28"/>
          <w:szCs w:val="28"/>
        </w:rPr>
        <w:t xml:space="preserve">2025 – 2027 </w:t>
      </w:r>
      <w:r w:rsidRPr="002B7FA5">
        <w:rPr>
          <w:rFonts w:ascii="PT Astra Serif" w:hAnsi="PT Astra Serif"/>
          <w:color w:val="111111"/>
          <w:sz w:val="28"/>
          <w:szCs w:val="28"/>
        </w:rPr>
        <w:t>год</w:t>
      </w:r>
      <w:r>
        <w:rPr>
          <w:rFonts w:ascii="PT Astra Serif" w:hAnsi="PT Astra Serif"/>
          <w:color w:val="111111"/>
          <w:sz w:val="28"/>
          <w:szCs w:val="28"/>
        </w:rPr>
        <w:t>ах.</w:t>
      </w:r>
    </w:p>
    <w:p w:rsidR="000B77A1" w:rsidRDefault="000B77A1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bCs/>
          <w:spacing w:val="-3"/>
          <w:sz w:val="28"/>
          <w:szCs w:val="28"/>
        </w:rPr>
      </w:pP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111111"/>
          <w:sz w:val="28"/>
          <w:szCs w:val="28"/>
        </w:rPr>
      </w:pPr>
      <w:r w:rsidRPr="002B7FA5">
        <w:rPr>
          <w:rFonts w:ascii="PT Astra Serif" w:hAnsi="PT Astra Serif"/>
          <w:b/>
          <w:bCs/>
          <w:spacing w:val="-3"/>
          <w:sz w:val="28"/>
          <w:szCs w:val="28"/>
        </w:rPr>
        <w:t xml:space="preserve">3. </w:t>
      </w:r>
      <w:r w:rsidRPr="002B7FA5">
        <w:rPr>
          <w:rFonts w:ascii="PT Astra Serif" w:hAnsi="PT Astra Serif"/>
          <w:b/>
          <w:color w:val="111111"/>
          <w:sz w:val="28"/>
          <w:szCs w:val="28"/>
        </w:rPr>
        <w:t>Цели и задачи Программы</w:t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Цель - сокращение на территории </w:t>
      </w:r>
      <w:r w:rsidR="00BD1602">
        <w:rPr>
          <w:rFonts w:ascii="PT Astra Serif" w:hAnsi="PT Astra Serif"/>
          <w:color w:val="111111"/>
          <w:sz w:val="28"/>
          <w:szCs w:val="28"/>
        </w:rPr>
        <w:t>городского поселения</w:t>
      </w:r>
      <w:r w:rsidR="00BD1602" w:rsidRPr="002B7FA5">
        <w:rPr>
          <w:rFonts w:ascii="PT Astra Serif" w:hAnsi="PT Astra Serif"/>
          <w:color w:val="111111"/>
          <w:sz w:val="28"/>
          <w:szCs w:val="28"/>
        </w:rPr>
        <w:t xml:space="preserve"> город  Балашов Балашовского муниципального района </w:t>
      </w:r>
      <w:r w:rsidR="00BD1602">
        <w:rPr>
          <w:rFonts w:ascii="PT Astra Serif" w:hAnsi="PT Astra Serif"/>
          <w:color w:val="111111"/>
          <w:sz w:val="28"/>
          <w:szCs w:val="28"/>
        </w:rPr>
        <w:t>Саратовской области</w:t>
      </w:r>
      <w:r w:rsidRPr="002B7FA5">
        <w:rPr>
          <w:rFonts w:ascii="PT Astra Serif" w:hAnsi="PT Astra Serif"/>
          <w:color w:val="111111"/>
          <w:sz w:val="28"/>
          <w:szCs w:val="28"/>
        </w:rPr>
        <w:t xml:space="preserve">  жилищного фонда, подлежащего сносу.</w:t>
      </w:r>
    </w:p>
    <w:p w:rsidR="009F71AF" w:rsidRPr="002B7FA5" w:rsidRDefault="009F71AF" w:rsidP="00C21D95">
      <w:pPr>
        <w:shd w:val="clear" w:color="auto" w:fill="FFFFFF"/>
        <w:tabs>
          <w:tab w:val="left" w:pos="3014"/>
        </w:tabs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Задачи:</w:t>
      </w:r>
      <w:r w:rsidRPr="002B7FA5">
        <w:rPr>
          <w:rFonts w:ascii="PT Astra Serif" w:hAnsi="PT Astra Serif"/>
          <w:color w:val="111111"/>
          <w:sz w:val="28"/>
          <w:szCs w:val="28"/>
        </w:rPr>
        <w:tab/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- образование земельных участков под многоквартирными домами, признанными в установленном порядке аварийными и подлежащими сносу;</w:t>
      </w: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- снос </w:t>
      </w:r>
      <w:r>
        <w:rPr>
          <w:rFonts w:ascii="PT Astra Serif" w:hAnsi="PT Astra Serif"/>
          <w:color w:val="111111"/>
          <w:sz w:val="28"/>
          <w:szCs w:val="28"/>
        </w:rPr>
        <w:t>аварийных многоквартирных домов;</w:t>
      </w: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о</w:t>
      </w:r>
      <w:r w:rsidRPr="00FF6808">
        <w:rPr>
          <w:rFonts w:ascii="PT Astra Serif" w:hAnsi="PT Astra Serif"/>
          <w:sz w:val="28"/>
          <w:szCs w:val="28"/>
        </w:rPr>
        <w:t>беспечение высвобождения земельных учас</w:t>
      </w:r>
      <w:r>
        <w:rPr>
          <w:rFonts w:ascii="PT Astra Serif" w:hAnsi="PT Astra Serif"/>
          <w:sz w:val="28"/>
          <w:szCs w:val="28"/>
        </w:rPr>
        <w:t>т</w:t>
      </w:r>
      <w:r w:rsidRPr="00FF6808">
        <w:rPr>
          <w:rFonts w:ascii="PT Astra Serif" w:hAnsi="PT Astra Serif"/>
          <w:sz w:val="28"/>
          <w:szCs w:val="28"/>
        </w:rPr>
        <w:t>ков для их дальнейшего использования.</w:t>
      </w:r>
    </w:p>
    <w:p w:rsidR="00C21D95" w:rsidRDefault="00C21D95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111111"/>
          <w:sz w:val="28"/>
          <w:szCs w:val="28"/>
        </w:rPr>
      </w:pPr>
      <w:r w:rsidRPr="002B7FA5">
        <w:rPr>
          <w:rFonts w:ascii="PT Astra Serif" w:hAnsi="PT Astra Serif"/>
          <w:b/>
          <w:color w:val="111111"/>
          <w:sz w:val="28"/>
          <w:szCs w:val="28"/>
        </w:rPr>
        <w:lastRenderedPageBreak/>
        <w:t>4. Ожидаемые результаты реализации Программы</w:t>
      </w:r>
    </w:p>
    <w:p w:rsidR="009F71AF" w:rsidRPr="00B169D3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Реализация мероприятий Программы позволит:</w:t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- сократить аварийный жилищный фонд не менее чем на </w:t>
      </w:r>
      <w:r>
        <w:rPr>
          <w:rFonts w:ascii="PT Astra Serif" w:hAnsi="PT Astra Serif"/>
          <w:color w:val="111111"/>
          <w:sz w:val="28"/>
          <w:szCs w:val="28"/>
        </w:rPr>
        <w:t>26 единиц</w:t>
      </w:r>
      <w:r w:rsidRPr="002B7FA5">
        <w:rPr>
          <w:rFonts w:ascii="PT Astra Serif" w:hAnsi="PT Astra Serif"/>
          <w:color w:val="111111"/>
          <w:sz w:val="28"/>
          <w:szCs w:val="28"/>
        </w:rPr>
        <w:t xml:space="preserve"> МКД;</w:t>
      </w:r>
    </w:p>
    <w:p w:rsidR="009F71AF" w:rsidRDefault="009F71AF" w:rsidP="00C21D95">
      <w:pPr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>- образовать земельные участки под аварийными многоквартирными домами</w:t>
      </w:r>
      <w:r>
        <w:rPr>
          <w:rFonts w:ascii="PT Astra Serif" w:hAnsi="PT Astra Serif"/>
          <w:color w:val="111111"/>
          <w:sz w:val="28"/>
          <w:szCs w:val="28"/>
        </w:rPr>
        <w:t>;</w:t>
      </w:r>
    </w:p>
    <w:p w:rsidR="009F71AF" w:rsidRPr="002B7FA5" w:rsidRDefault="009F71AF" w:rsidP="00C21D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</w:rPr>
        <w:t xml:space="preserve">- </w:t>
      </w:r>
      <w:r>
        <w:rPr>
          <w:rFonts w:ascii="PT Astra Serif" w:hAnsi="PT Astra Serif" w:cs="Times New Roman"/>
          <w:sz w:val="28"/>
          <w:szCs w:val="28"/>
        </w:rPr>
        <w:t xml:space="preserve">ликвидация некомфортных для проживания зон на территории </w:t>
      </w:r>
      <w:r w:rsidR="005215EC">
        <w:rPr>
          <w:rFonts w:ascii="PT Astra Serif" w:hAnsi="PT Astra Serif"/>
          <w:color w:val="111111"/>
          <w:sz w:val="28"/>
          <w:szCs w:val="28"/>
        </w:rPr>
        <w:t>городского поселения</w:t>
      </w:r>
      <w:r w:rsidR="005215EC" w:rsidRPr="002B7FA5">
        <w:rPr>
          <w:rFonts w:ascii="PT Astra Serif" w:hAnsi="PT Astra Serif"/>
          <w:color w:val="111111"/>
          <w:sz w:val="28"/>
          <w:szCs w:val="28"/>
        </w:rPr>
        <w:t xml:space="preserve"> город  Балашов Балашовского муниципального района </w:t>
      </w:r>
      <w:r w:rsidR="005215EC">
        <w:rPr>
          <w:rFonts w:ascii="PT Astra Serif" w:hAnsi="PT Astra Serif"/>
          <w:color w:val="111111"/>
          <w:sz w:val="28"/>
          <w:szCs w:val="28"/>
        </w:rPr>
        <w:t>Саратовской области</w:t>
      </w:r>
      <w:r>
        <w:rPr>
          <w:rFonts w:ascii="PT Astra Serif" w:hAnsi="PT Astra Serif" w:cs="Times New Roman"/>
          <w:sz w:val="28"/>
          <w:szCs w:val="28"/>
        </w:rPr>
        <w:t>.</w:t>
      </w:r>
      <w:r w:rsidRPr="00C9568D">
        <w:rPr>
          <w:rFonts w:ascii="PT Astra Serif" w:hAnsi="PT Astra Serif" w:cs="Times New Roman"/>
          <w:sz w:val="28"/>
          <w:szCs w:val="28"/>
        </w:rPr>
        <w:t xml:space="preserve">   </w:t>
      </w:r>
    </w:p>
    <w:p w:rsidR="000B77A1" w:rsidRDefault="000B77A1" w:rsidP="00C21D95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F71AF" w:rsidRDefault="009F71AF" w:rsidP="00C21D95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E7878">
        <w:rPr>
          <w:rFonts w:ascii="PT Astra Serif" w:hAnsi="PT Astra Serif"/>
          <w:b/>
          <w:sz w:val="28"/>
          <w:szCs w:val="28"/>
        </w:rPr>
        <w:t>5</w:t>
      </w:r>
      <w:r w:rsidRPr="00EE7878">
        <w:rPr>
          <w:rFonts w:ascii="PT Astra Serif" w:hAnsi="PT Astra Serif"/>
          <w:sz w:val="28"/>
          <w:szCs w:val="28"/>
        </w:rPr>
        <w:t xml:space="preserve">. </w:t>
      </w:r>
      <w:r w:rsidRPr="00EE7878">
        <w:rPr>
          <w:rFonts w:ascii="PT Astra Serif" w:hAnsi="PT Astra Serif"/>
          <w:b/>
          <w:color w:val="000000"/>
          <w:sz w:val="28"/>
          <w:szCs w:val="28"/>
        </w:rPr>
        <w:t>Ресурсное обеспечение мероприятий Программы</w:t>
      </w:r>
    </w:p>
    <w:p w:rsidR="00C21D95" w:rsidRDefault="00C21D95" w:rsidP="00C21D95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7118F">
        <w:rPr>
          <w:rFonts w:ascii="PT Astra Serif" w:hAnsi="PT Astra Serif"/>
          <w:sz w:val="28"/>
          <w:szCs w:val="28"/>
        </w:rPr>
        <w:t xml:space="preserve">Общий объем финансирования Программы на 2025 – 2027 годы составляет </w:t>
      </w:r>
      <w:r w:rsidR="00A41C36">
        <w:rPr>
          <w:rFonts w:ascii="PT Astra Serif" w:hAnsi="PT Astra Serif" w:cs="Times New Roman"/>
          <w:sz w:val="28"/>
          <w:szCs w:val="28"/>
        </w:rPr>
        <w:t>3 972,4</w:t>
      </w:r>
      <w:r w:rsidRPr="00F7118F">
        <w:rPr>
          <w:rFonts w:ascii="PT Astra Serif" w:hAnsi="PT Astra Serif" w:cs="Times New Roman"/>
          <w:sz w:val="28"/>
          <w:szCs w:val="28"/>
        </w:rPr>
        <w:t xml:space="preserve"> тыс.</w:t>
      </w:r>
      <w:r w:rsidRPr="00F7118F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F7118F">
        <w:rPr>
          <w:rFonts w:ascii="PT Astra Serif" w:hAnsi="PT Astra Serif" w:cs="Times New Roman"/>
          <w:sz w:val="28"/>
          <w:szCs w:val="28"/>
        </w:rPr>
        <w:t>рублей</w:t>
      </w:r>
      <w:r>
        <w:rPr>
          <w:rFonts w:ascii="PT Astra Serif" w:hAnsi="PT Astra Serif" w:cs="Times New Roman"/>
          <w:sz w:val="28"/>
          <w:szCs w:val="28"/>
        </w:rPr>
        <w:t>, в т.ч. по годам:</w:t>
      </w:r>
    </w:p>
    <w:p w:rsidR="009F71AF" w:rsidRPr="008908DA" w:rsidRDefault="009F71AF" w:rsidP="00C21D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pacing w:val="-1"/>
          <w:sz w:val="28"/>
          <w:szCs w:val="28"/>
        </w:rPr>
      </w:pPr>
      <w:r w:rsidRPr="008908DA">
        <w:rPr>
          <w:rFonts w:ascii="PT Astra Serif" w:hAnsi="PT Astra Serif"/>
          <w:b/>
          <w:spacing w:val="-1"/>
          <w:sz w:val="28"/>
          <w:szCs w:val="28"/>
        </w:rPr>
        <w:t xml:space="preserve">2025 г. – </w:t>
      </w:r>
      <w:r w:rsidR="00A41C36">
        <w:rPr>
          <w:rFonts w:ascii="PT Astra Serif" w:hAnsi="PT Astra Serif"/>
          <w:b/>
          <w:spacing w:val="-1"/>
          <w:sz w:val="28"/>
          <w:szCs w:val="28"/>
        </w:rPr>
        <w:t>1 822,4</w:t>
      </w:r>
      <w:r w:rsidR="00D75B3C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Pr="008908DA">
        <w:rPr>
          <w:rFonts w:ascii="PT Astra Serif" w:hAnsi="PT Astra Serif"/>
          <w:b/>
          <w:spacing w:val="-1"/>
          <w:sz w:val="28"/>
          <w:szCs w:val="28"/>
        </w:rPr>
        <w:t>тыс. руб., в том числе:</w:t>
      </w:r>
    </w:p>
    <w:p w:rsidR="009F71AF" w:rsidRPr="00D95B63" w:rsidRDefault="009F71AF" w:rsidP="00C21D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Pr="00D95B63">
        <w:rPr>
          <w:rFonts w:ascii="PT Astra Serif" w:hAnsi="PT Astra Serif" w:cs="Times New Roman"/>
          <w:sz w:val="28"/>
          <w:szCs w:val="28"/>
        </w:rPr>
        <w:t xml:space="preserve">Снос аварийного жилищного фонда </w:t>
      </w:r>
      <w:r w:rsidR="00A41C36">
        <w:rPr>
          <w:rFonts w:ascii="PT Astra Serif" w:hAnsi="PT Astra Serif" w:cs="Times New Roman"/>
          <w:sz w:val="28"/>
          <w:szCs w:val="28"/>
        </w:rPr>
        <w:t>1 822,4</w:t>
      </w:r>
      <w:r w:rsidR="00D75B3C">
        <w:rPr>
          <w:rFonts w:ascii="PT Astra Serif" w:hAnsi="PT Astra Serif" w:cs="Times New Roman"/>
          <w:sz w:val="28"/>
          <w:szCs w:val="28"/>
        </w:rPr>
        <w:t xml:space="preserve"> </w:t>
      </w:r>
      <w:r w:rsidRPr="00D95B63">
        <w:rPr>
          <w:rFonts w:ascii="PT Astra Serif" w:hAnsi="PT Astra Serif" w:cs="Times New Roman"/>
          <w:sz w:val="28"/>
          <w:szCs w:val="28"/>
        </w:rPr>
        <w:t>тыс. руб.;</w:t>
      </w:r>
    </w:p>
    <w:p w:rsidR="009F71AF" w:rsidRPr="008908DA" w:rsidRDefault="009F71AF" w:rsidP="00C21D95">
      <w:pPr>
        <w:pStyle w:val="ac"/>
        <w:shd w:val="clear" w:color="auto" w:fill="FFFFFF"/>
        <w:ind w:left="0" w:firstLine="709"/>
        <w:contextualSpacing/>
        <w:rPr>
          <w:rFonts w:ascii="PT Astra Serif" w:hAnsi="PT Astra Serif"/>
          <w:b/>
          <w:spacing w:val="-1"/>
          <w:sz w:val="28"/>
          <w:szCs w:val="28"/>
        </w:rPr>
      </w:pPr>
      <w:r w:rsidRPr="008908DA">
        <w:rPr>
          <w:rFonts w:ascii="PT Astra Serif" w:hAnsi="PT Astra Serif"/>
          <w:b/>
          <w:spacing w:val="-1"/>
          <w:sz w:val="28"/>
          <w:szCs w:val="28"/>
        </w:rPr>
        <w:t xml:space="preserve">2026 г. – </w:t>
      </w:r>
      <w:r w:rsidRPr="008908DA">
        <w:rPr>
          <w:rFonts w:ascii="PT Astra Serif" w:hAnsi="PT Astra Serif"/>
          <w:b/>
          <w:sz w:val="28"/>
          <w:szCs w:val="28"/>
        </w:rPr>
        <w:t xml:space="preserve">1 850,0 </w:t>
      </w:r>
      <w:r w:rsidRPr="008908DA">
        <w:rPr>
          <w:rFonts w:ascii="PT Astra Serif" w:hAnsi="PT Astra Serif"/>
          <w:b/>
          <w:spacing w:val="-1"/>
          <w:sz w:val="28"/>
          <w:szCs w:val="28"/>
        </w:rPr>
        <w:t>тыс. руб., в том числе:</w:t>
      </w:r>
    </w:p>
    <w:p w:rsidR="009F71AF" w:rsidRPr="005B2D35" w:rsidRDefault="00C21D95" w:rsidP="00C21D95">
      <w:pPr>
        <w:pStyle w:val="ac"/>
        <w:shd w:val="clear" w:color="auto" w:fill="FFFFFF"/>
        <w:ind w:left="709" w:firstLine="0"/>
        <w:contextualSpacing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r w:rsidR="009F71AF" w:rsidRPr="005B2D35">
        <w:rPr>
          <w:rFonts w:ascii="PT Astra Serif" w:hAnsi="PT Astra Serif" w:cs="Times New Roman"/>
          <w:sz w:val="28"/>
          <w:szCs w:val="28"/>
        </w:rPr>
        <w:t>Снос аварийного жилищного фонда 1 500,0 тыс. руб.</w:t>
      </w:r>
    </w:p>
    <w:p w:rsidR="009F71AF" w:rsidRPr="00C21D95" w:rsidRDefault="00C21D95" w:rsidP="00C21D95">
      <w:pPr>
        <w:pStyle w:val="ac"/>
        <w:shd w:val="clear" w:color="auto" w:fill="FFFFFF"/>
        <w:ind w:left="0" w:firstLine="709"/>
        <w:contextualSpacing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9F71AF" w:rsidRPr="005B2D35">
        <w:rPr>
          <w:rFonts w:ascii="PT Astra Serif" w:hAnsi="PT Astra Serif" w:cs="Times New Roman"/>
          <w:sz w:val="28"/>
          <w:szCs w:val="28"/>
        </w:rPr>
        <w:t xml:space="preserve">Оказание услуг по разработке проектно-сметной документации на снос аварийного жилищного фонда или Проведение экспертизы для определения  объёма  </w:t>
      </w:r>
      <w:r w:rsidR="009F71AF" w:rsidRPr="005B2D35">
        <w:rPr>
          <w:rFonts w:ascii="PT Astra Serif" w:hAnsi="PT Astra Serif"/>
          <w:color w:val="000000"/>
          <w:sz w:val="28"/>
          <w:szCs w:val="28"/>
        </w:rPr>
        <w:t xml:space="preserve">выполняемых </w:t>
      </w:r>
      <w:r w:rsidR="009F71AF" w:rsidRPr="005B2D35">
        <w:rPr>
          <w:rFonts w:ascii="PT Astra Serif" w:hAnsi="PT Astra Serif" w:cs="Times New Roman"/>
          <w:sz w:val="28"/>
          <w:szCs w:val="28"/>
        </w:rPr>
        <w:t>работ по сносу  аварийных МКД – 350,0  тыс. руб.</w:t>
      </w:r>
    </w:p>
    <w:p w:rsidR="009F71AF" w:rsidRPr="005B2D35" w:rsidRDefault="009F71AF" w:rsidP="00C21D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pacing w:val="-1"/>
          <w:sz w:val="28"/>
          <w:szCs w:val="28"/>
        </w:rPr>
      </w:pPr>
      <w:r w:rsidRPr="005B2D35">
        <w:rPr>
          <w:rFonts w:ascii="PT Astra Serif" w:hAnsi="PT Astra Serif"/>
          <w:b/>
          <w:spacing w:val="-1"/>
          <w:sz w:val="28"/>
          <w:szCs w:val="28"/>
        </w:rPr>
        <w:t xml:space="preserve">2027 г. – </w:t>
      </w:r>
      <w:r w:rsidRPr="005B2D35">
        <w:rPr>
          <w:rFonts w:ascii="PT Astra Serif" w:hAnsi="PT Astra Serif"/>
          <w:b/>
          <w:sz w:val="28"/>
          <w:szCs w:val="28"/>
        </w:rPr>
        <w:t xml:space="preserve">300,0 </w:t>
      </w:r>
      <w:r w:rsidRPr="005B2D35">
        <w:rPr>
          <w:rFonts w:ascii="PT Astra Serif" w:hAnsi="PT Astra Serif"/>
          <w:b/>
          <w:spacing w:val="-1"/>
          <w:sz w:val="28"/>
          <w:szCs w:val="28"/>
        </w:rPr>
        <w:t>тыс. руб.</w:t>
      </w:r>
    </w:p>
    <w:p w:rsidR="009F71AF" w:rsidRPr="0077138C" w:rsidRDefault="009F71AF" w:rsidP="00C21D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r w:rsidRPr="0077138C">
        <w:rPr>
          <w:rFonts w:ascii="PT Astra Serif" w:hAnsi="PT Astra Serif" w:cs="Times New Roman"/>
          <w:sz w:val="28"/>
          <w:szCs w:val="28"/>
        </w:rPr>
        <w:t>Снос аварийного жилищного фонда - 300,0 тыс. руб.</w:t>
      </w:r>
    </w:p>
    <w:p w:rsidR="009F71AF" w:rsidRPr="002B7FA5" w:rsidRDefault="009F71AF" w:rsidP="00C21D9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Pr="002B7FA5">
        <w:rPr>
          <w:rFonts w:ascii="PT Astra Serif" w:hAnsi="PT Astra Serif"/>
          <w:sz w:val="28"/>
          <w:szCs w:val="28"/>
        </w:rPr>
        <w:t xml:space="preserve">сточник финансирования - бюджет </w:t>
      </w:r>
      <w:r w:rsidRPr="00896499">
        <w:rPr>
          <w:rFonts w:ascii="PT Astra Serif" w:hAnsi="PT Astra Serif" w:cs="Times New Roman"/>
          <w:sz w:val="28"/>
          <w:szCs w:val="28"/>
        </w:rPr>
        <w:t>городского поселения город Балашов Балашовского муниципального района Саратовской области</w:t>
      </w:r>
    </w:p>
    <w:p w:rsidR="000B77A1" w:rsidRDefault="000B77A1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111111"/>
          <w:sz w:val="28"/>
          <w:szCs w:val="28"/>
        </w:rPr>
      </w:pP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/>
          <w:b/>
          <w:color w:val="111111"/>
          <w:sz w:val="28"/>
          <w:szCs w:val="28"/>
        </w:rPr>
      </w:pPr>
      <w:r w:rsidRPr="002B7FA5">
        <w:rPr>
          <w:rFonts w:ascii="PT Astra Serif" w:hAnsi="PT Astra Serif"/>
          <w:b/>
          <w:color w:val="111111"/>
          <w:sz w:val="28"/>
          <w:szCs w:val="28"/>
        </w:rPr>
        <w:t>6</w:t>
      </w:r>
      <w:r w:rsidRPr="002B7FA5">
        <w:rPr>
          <w:rFonts w:ascii="PT Astra Serif" w:hAnsi="PT Astra Serif"/>
          <w:color w:val="111111"/>
          <w:sz w:val="28"/>
          <w:szCs w:val="28"/>
        </w:rPr>
        <w:t xml:space="preserve">. </w:t>
      </w:r>
      <w:r w:rsidRPr="002B7FA5">
        <w:rPr>
          <w:rFonts w:ascii="PT Astra Serif" w:hAnsi="PT Astra Serif"/>
          <w:b/>
          <w:color w:val="111111"/>
          <w:sz w:val="28"/>
          <w:szCs w:val="28"/>
        </w:rPr>
        <w:t>Программные мероприятия</w:t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- </w:t>
      </w:r>
      <w:r>
        <w:rPr>
          <w:rFonts w:ascii="PT Astra Serif" w:hAnsi="PT Astra Serif"/>
          <w:color w:val="111111"/>
          <w:sz w:val="28"/>
          <w:szCs w:val="28"/>
        </w:rPr>
        <w:t xml:space="preserve">выполнение работ по </w:t>
      </w:r>
      <w:r w:rsidRPr="002B7FA5">
        <w:rPr>
          <w:rFonts w:ascii="PT Astra Serif" w:hAnsi="PT Astra Serif"/>
          <w:color w:val="111111"/>
          <w:sz w:val="28"/>
          <w:szCs w:val="28"/>
        </w:rPr>
        <w:t>снос</w:t>
      </w:r>
      <w:r>
        <w:rPr>
          <w:rFonts w:ascii="PT Astra Serif" w:hAnsi="PT Astra Serif"/>
          <w:color w:val="111111"/>
          <w:sz w:val="28"/>
          <w:szCs w:val="28"/>
        </w:rPr>
        <w:t>у</w:t>
      </w:r>
      <w:r w:rsidRPr="002B7FA5">
        <w:rPr>
          <w:rFonts w:ascii="PT Astra Serif" w:hAnsi="PT Astra Serif"/>
          <w:color w:val="111111"/>
          <w:sz w:val="28"/>
          <w:szCs w:val="28"/>
        </w:rPr>
        <w:t xml:space="preserve"> аварийных многоквартирных домов;</w:t>
      </w:r>
    </w:p>
    <w:p w:rsidR="009F71AF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B7FA5">
        <w:rPr>
          <w:rFonts w:ascii="PT Astra Serif" w:hAnsi="PT Astra Serif"/>
          <w:color w:val="111111"/>
          <w:sz w:val="28"/>
          <w:szCs w:val="28"/>
        </w:rPr>
        <w:t xml:space="preserve">- </w:t>
      </w:r>
      <w:r>
        <w:rPr>
          <w:rFonts w:ascii="PT Astra Serif" w:hAnsi="PT Astra Serif"/>
          <w:color w:val="111111"/>
          <w:sz w:val="28"/>
          <w:szCs w:val="28"/>
        </w:rPr>
        <w:t>о</w:t>
      </w:r>
      <w:r w:rsidRPr="00C44712">
        <w:rPr>
          <w:rFonts w:ascii="PT Astra Serif" w:hAnsi="PT Astra Serif" w:cs="Times New Roman"/>
          <w:sz w:val="28"/>
          <w:szCs w:val="28"/>
        </w:rPr>
        <w:t>казание услуг по разработке проектно-сметной документации на снос аварийного жилищного фонда</w:t>
      </w:r>
      <w:r w:rsidRPr="00B01155">
        <w:t xml:space="preserve"> </w:t>
      </w:r>
      <w:r w:rsidRPr="00B01155">
        <w:rPr>
          <w:rFonts w:ascii="PT Astra Serif" w:hAnsi="PT Astra Serif" w:cs="Times New Roman"/>
          <w:sz w:val="28"/>
          <w:szCs w:val="28"/>
        </w:rPr>
        <w:t>или Проведение экспертизы для определения  объёма  выполняемых работ по сносу  аварийных МКД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9F71AF" w:rsidRPr="002B7FA5" w:rsidRDefault="009F71AF" w:rsidP="00C21D9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заключение муниципальных контрактов на проведение работ по сносу или демонтажу аварийных многоквартирных домов, по сносу многоквартирных домов.</w:t>
      </w:r>
    </w:p>
    <w:p w:rsidR="000B77A1" w:rsidRDefault="000B77A1" w:rsidP="00C21D95">
      <w:pPr>
        <w:pStyle w:val="aa"/>
        <w:spacing w:line="240" w:lineRule="auto"/>
        <w:jc w:val="center"/>
        <w:rPr>
          <w:rFonts w:ascii="PT Astra Serif" w:hAnsi="PT Astra Serif"/>
          <w:b/>
          <w:szCs w:val="28"/>
        </w:rPr>
      </w:pPr>
    </w:p>
    <w:p w:rsidR="009F71AF" w:rsidRPr="00E55E4E" w:rsidRDefault="009F71AF" w:rsidP="00C21D95">
      <w:pPr>
        <w:pStyle w:val="aa"/>
        <w:spacing w:line="240" w:lineRule="auto"/>
        <w:jc w:val="center"/>
        <w:rPr>
          <w:rFonts w:ascii="PT Astra Serif" w:hAnsi="PT Astra Serif"/>
          <w:b/>
          <w:szCs w:val="28"/>
        </w:rPr>
      </w:pPr>
      <w:r w:rsidRPr="0098334E">
        <w:rPr>
          <w:rFonts w:ascii="PT Astra Serif" w:hAnsi="PT Astra Serif"/>
          <w:b/>
          <w:szCs w:val="28"/>
        </w:rPr>
        <w:t xml:space="preserve">7. Система управления реализацией муниципальной программы и </w:t>
      </w:r>
      <w:proofErr w:type="gramStart"/>
      <w:r>
        <w:rPr>
          <w:rFonts w:ascii="PT Astra Serif" w:hAnsi="PT Astra Serif"/>
          <w:b/>
          <w:szCs w:val="28"/>
        </w:rPr>
        <w:t>контроль за</w:t>
      </w:r>
      <w:proofErr w:type="gramEnd"/>
      <w:r>
        <w:rPr>
          <w:rFonts w:ascii="PT Astra Serif" w:hAnsi="PT Astra Serif"/>
          <w:b/>
          <w:szCs w:val="28"/>
        </w:rPr>
        <w:t xml:space="preserve"> ходом ее выполнения</w:t>
      </w:r>
    </w:p>
    <w:p w:rsidR="009F71AF" w:rsidRDefault="009F71AF" w:rsidP="00C21D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Оперативное управление муниципальной программой и </w:t>
      </w:r>
      <w:proofErr w:type="gramStart"/>
      <w:r w:rsidRPr="0098334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8334E">
        <w:rPr>
          <w:rFonts w:ascii="PT Astra Serif" w:hAnsi="PT Astra Serif"/>
          <w:sz w:val="28"/>
          <w:szCs w:val="28"/>
        </w:rPr>
        <w:t xml:space="preserve"> ходом ее реализации осуществляет – </w:t>
      </w:r>
      <w:r>
        <w:rPr>
          <w:rFonts w:ascii="PT Astra Serif" w:hAnsi="PT Astra Serif" w:cs="Times New Roman"/>
          <w:sz w:val="28"/>
          <w:szCs w:val="28"/>
        </w:rPr>
        <w:t>к</w:t>
      </w:r>
      <w:r w:rsidRPr="00F7118F">
        <w:rPr>
          <w:rFonts w:ascii="PT Astra Serif" w:hAnsi="PT Astra Serif" w:cs="Times New Roman"/>
          <w:sz w:val="28"/>
          <w:szCs w:val="28"/>
        </w:rPr>
        <w:t xml:space="preserve">омитет </w:t>
      </w:r>
      <w:r w:rsidRPr="00F7118F">
        <w:rPr>
          <w:rFonts w:ascii="PT Astra Serif" w:hAnsi="PT Astra Serif"/>
          <w:sz w:val="28"/>
          <w:szCs w:val="28"/>
        </w:rPr>
        <w:t>по жилищно – коммунальному хозяйству</w:t>
      </w:r>
      <w:r w:rsidRPr="00F7118F">
        <w:rPr>
          <w:rFonts w:ascii="PT Astra Serif" w:hAnsi="PT Astra Serif" w:cs="Times New Roman"/>
          <w:sz w:val="28"/>
          <w:szCs w:val="28"/>
        </w:rPr>
        <w:t xml:space="preserve"> администрации Балашовского муниципального района</w:t>
      </w:r>
      <w:r w:rsidRPr="0098334E">
        <w:rPr>
          <w:rFonts w:ascii="PT Astra Serif" w:hAnsi="PT Astra Serif"/>
          <w:sz w:val="28"/>
          <w:szCs w:val="28"/>
        </w:rPr>
        <w:t>.</w:t>
      </w:r>
    </w:p>
    <w:p w:rsidR="009F71AF" w:rsidRPr="0098334E" w:rsidRDefault="009F71AF" w:rsidP="00C21D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>Ответст</w:t>
      </w:r>
      <w:r>
        <w:rPr>
          <w:rFonts w:ascii="PT Astra Serif" w:hAnsi="PT Astra Serif"/>
          <w:sz w:val="28"/>
          <w:szCs w:val="28"/>
        </w:rPr>
        <w:t xml:space="preserve">венность за реализацию </w:t>
      </w:r>
      <w:r w:rsidRPr="0098334E">
        <w:rPr>
          <w:rFonts w:ascii="PT Astra Serif" w:hAnsi="PT Astra Serif"/>
          <w:sz w:val="28"/>
          <w:szCs w:val="28"/>
        </w:rPr>
        <w:t xml:space="preserve">мероприятий программы и достижение утвержденных значений целевых индикаторов (показателей) мероприятий программы несет исполнитель совместно с соисполнителями основных мероприятий программы. </w:t>
      </w:r>
    </w:p>
    <w:p w:rsidR="009F71AF" w:rsidRDefault="009F71AF" w:rsidP="00C21D95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98334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8334E">
        <w:rPr>
          <w:rFonts w:ascii="PT Astra Serif" w:hAnsi="PT Astra Serif"/>
          <w:sz w:val="28"/>
          <w:szCs w:val="28"/>
        </w:rPr>
        <w:t xml:space="preserve">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-п </w:t>
      </w:r>
      <w:r w:rsidRPr="0098334E">
        <w:rPr>
          <w:rFonts w:ascii="PT Astra Serif" w:hAnsi="PT Astra Serif"/>
          <w:color w:val="000000"/>
          <w:sz w:val="28"/>
          <w:szCs w:val="28"/>
        </w:rPr>
        <w:lastRenderedPageBreak/>
        <w:t>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9F71AF" w:rsidRPr="0019026F" w:rsidRDefault="009F71AF" w:rsidP="00C21D95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изменений. </w:t>
      </w:r>
    </w:p>
    <w:p w:rsidR="00C3632D" w:rsidRPr="009105B5" w:rsidRDefault="00C3632D" w:rsidP="00C21D9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</w:rPr>
      </w:pPr>
    </w:p>
    <w:p w:rsidR="00C3632D" w:rsidRPr="009105B5" w:rsidRDefault="00C3632D" w:rsidP="00C21D9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E83ADE" w:rsidRDefault="00E83ADE" w:rsidP="00C3632D">
      <w:pPr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A16045" w:rsidRDefault="00A16045" w:rsidP="00C3632D">
      <w:pPr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19026F" w:rsidRDefault="0019026F" w:rsidP="00C3632D">
      <w:pPr>
        <w:rPr>
          <w:rFonts w:ascii="PT Astra Serif" w:hAnsi="PT Astra Serif" w:cs="Times New Roman"/>
          <w:b/>
        </w:rPr>
      </w:pPr>
    </w:p>
    <w:p w:rsidR="0019026F" w:rsidRPr="009105B5" w:rsidRDefault="0019026F" w:rsidP="00C3632D">
      <w:pPr>
        <w:rPr>
          <w:rFonts w:ascii="PT Astra Serif" w:hAnsi="PT Astra Serif" w:cs="Times New Roman"/>
          <w:b/>
        </w:rPr>
      </w:pPr>
    </w:p>
    <w:p w:rsidR="00D94333" w:rsidRDefault="00D94333" w:rsidP="00C3632D">
      <w:pPr>
        <w:rPr>
          <w:rFonts w:ascii="PT Astra Serif" w:hAnsi="PT Astra Serif" w:cs="Times New Roman"/>
          <w:b/>
        </w:rPr>
      </w:pPr>
    </w:p>
    <w:p w:rsidR="00917E67" w:rsidRPr="009105B5" w:rsidRDefault="00917E67" w:rsidP="00C3632D">
      <w:pPr>
        <w:rPr>
          <w:rFonts w:ascii="PT Astra Serif" w:hAnsi="PT Astra Serif" w:cs="Times New Roman"/>
          <w:b/>
        </w:rPr>
      </w:pPr>
    </w:p>
    <w:p w:rsidR="00D94333" w:rsidRDefault="00D94333" w:rsidP="00C3632D">
      <w:pPr>
        <w:rPr>
          <w:rFonts w:ascii="PT Astra Serif" w:hAnsi="PT Astra Serif" w:cs="Times New Roman"/>
          <w:b/>
        </w:rPr>
      </w:pPr>
    </w:p>
    <w:p w:rsidR="00E83ADE" w:rsidRDefault="00E83ADE" w:rsidP="00C3632D">
      <w:pPr>
        <w:rPr>
          <w:rFonts w:ascii="PT Astra Serif" w:hAnsi="PT Astra Serif" w:cs="Times New Roman"/>
          <w:b/>
        </w:rPr>
      </w:pPr>
    </w:p>
    <w:p w:rsidR="00E83ADE" w:rsidRDefault="00E83ADE" w:rsidP="00C3632D">
      <w:pPr>
        <w:rPr>
          <w:rFonts w:ascii="PT Astra Serif" w:hAnsi="PT Astra Serif" w:cs="Times New Roman"/>
          <w:b/>
        </w:rPr>
      </w:pPr>
    </w:p>
    <w:p w:rsidR="00E83ADE" w:rsidRDefault="00E83ADE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Default="000B77A1" w:rsidP="00C3632D">
      <w:pPr>
        <w:rPr>
          <w:rFonts w:ascii="PT Astra Serif" w:hAnsi="PT Astra Serif" w:cs="Times New Roman"/>
          <w:b/>
        </w:rPr>
      </w:pPr>
    </w:p>
    <w:p w:rsidR="000B77A1" w:rsidRPr="009105B5" w:rsidRDefault="000B77A1" w:rsidP="00C3632D">
      <w:pPr>
        <w:rPr>
          <w:rFonts w:ascii="PT Astra Serif" w:hAnsi="PT Astra Serif" w:cs="Times New Roman"/>
          <w:b/>
        </w:rPr>
      </w:pPr>
    </w:p>
    <w:p w:rsidR="00D94333" w:rsidRPr="009105B5" w:rsidRDefault="00D94333" w:rsidP="00C3632D">
      <w:pPr>
        <w:rPr>
          <w:rFonts w:ascii="PT Astra Serif" w:hAnsi="PT Astra Serif" w:cs="Times New Roman"/>
          <w:b/>
        </w:rPr>
      </w:pPr>
    </w:p>
    <w:p w:rsidR="00C3632D" w:rsidRPr="009105B5" w:rsidRDefault="00F7036C" w:rsidP="00C3632D">
      <w:pPr>
        <w:rPr>
          <w:rFonts w:ascii="PT Astra Serif" w:hAnsi="PT Astra Serif" w:cs="Times New Roman"/>
          <w:b/>
        </w:rPr>
      </w:pPr>
      <w:r w:rsidRPr="00F7036C">
        <w:rPr>
          <w:rFonts w:ascii="PT Astra Serif" w:hAnsi="PT Astra Serif" w:cs="Times New Roman"/>
          <w:noProof/>
        </w:rPr>
        <w:pict>
          <v:shape id="Полилиния: фигура 14" o:spid="_x0000_s1026" style="position:absolute;margin-left:70.9pt;margin-top:20.8pt;width:2in;height: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" path="m1828799,l,,,9143r1828799,l1828799,xe" fillcolor="black" stroked="f">
            <v:path arrowok="t"/>
            <w10:wrap type="topAndBottom" anchorx="page"/>
          </v:shape>
        </w:pic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1</w:t>
      </w:r>
      <w:proofErr w:type="gramStart"/>
      <w:r w:rsidRPr="009105B5">
        <w:rPr>
          <w:rFonts w:ascii="PT Astra Serif" w:hAnsi="PT Astra Serif" w:cs="Times New Roman"/>
        </w:rPr>
        <w:tab/>
        <w:t>У</w:t>
      </w:r>
      <w:proofErr w:type="gramEnd"/>
      <w:r w:rsidRPr="009105B5">
        <w:rPr>
          <w:rFonts w:ascii="PT Astra Serif" w:hAnsi="PT Astra Serif" w:cs="Times New Roman"/>
        </w:rPr>
        <w:t>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C3632D" w:rsidRPr="009105B5" w:rsidRDefault="00C3632D" w:rsidP="00C3632D">
      <w:pPr>
        <w:rPr>
          <w:rFonts w:ascii="PT Astra Serif" w:hAnsi="PT Astra Serif" w:cs="Times New Roman"/>
        </w:rPr>
        <w:sectPr w:rsidR="00C3632D" w:rsidRPr="009105B5" w:rsidSect="00CD58C7">
          <w:pgSz w:w="11900" w:h="16840"/>
          <w:pgMar w:top="709" w:right="708" w:bottom="1560" w:left="1275" w:header="720" w:footer="720" w:gutter="0"/>
          <w:cols w:space="720"/>
        </w:sectPr>
      </w:pPr>
    </w:p>
    <w:p w:rsidR="00C3632D" w:rsidRPr="009105B5" w:rsidRDefault="00C3632D" w:rsidP="00604939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105B5">
        <w:rPr>
          <w:rFonts w:ascii="PT Astra Serif" w:hAnsi="PT Astra Serif" w:cs="Times New Roman"/>
          <w:b/>
          <w:bCs/>
          <w:sz w:val="28"/>
          <w:szCs w:val="28"/>
        </w:rPr>
        <w:lastRenderedPageBreak/>
        <w:t>Показатели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C3632D" w:rsidRPr="009105B5" w:rsidRDefault="00C3632D" w:rsidP="00C3632D">
      <w:pPr>
        <w:rPr>
          <w:rFonts w:ascii="PT Astra Serif" w:hAnsi="PT Astra Serif" w:cs="Times New Roman"/>
          <w:b/>
        </w:rPr>
      </w:pPr>
    </w:p>
    <w:tbl>
      <w:tblPr>
        <w:tblW w:w="0" w:type="auto"/>
        <w:tblInd w:w="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380"/>
        <w:gridCol w:w="737"/>
        <w:gridCol w:w="1106"/>
        <w:gridCol w:w="992"/>
        <w:gridCol w:w="1134"/>
        <w:gridCol w:w="1134"/>
        <w:gridCol w:w="2676"/>
        <w:gridCol w:w="3445"/>
      </w:tblGrid>
      <w:tr w:rsidR="00C3632D" w:rsidRPr="000216C2" w:rsidTr="00006FE9">
        <w:trPr>
          <w:trHeight w:val="533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показателя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Единица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Базовое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значение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Значения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  <w:tc>
          <w:tcPr>
            <w:tcW w:w="2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достижение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показателя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Связь с показателями национальных целей муниципальной программы (маркировка)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896499" w:rsidRPr="000216C2" w:rsidTr="00006FE9">
        <w:trPr>
          <w:trHeight w:val="603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</w:p>
        </w:tc>
        <w:tc>
          <w:tcPr>
            <w:tcW w:w="2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</w:tr>
      <w:tr w:rsidR="00896499" w:rsidRPr="000216C2" w:rsidTr="00006FE9">
        <w:trPr>
          <w:trHeight w:val="54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3632D" w:rsidRPr="000216C2" w:rsidTr="00DC0832">
        <w:trPr>
          <w:trHeight w:val="548"/>
        </w:trPr>
        <w:tc>
          <w:tcPr>
            <w:tcW w:w="141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0216C2" w:rsidRDefault="00C3632D" w:rsidP="00E21FD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Цель муниципальной программы «</w:t>
            </w:r>
            <w:r w:rsidR="00464DC1">
              <w:rPr>
                <w:rFonts w:ascii="PT Astra Serif" w:hAnsi="PT Astra Serif"/>
                <w:color w:val="000000"/>
                <w:sz w:val="24"/>
                <w:szCs w:val="24"/>
              </w:rPr>
              <w:t>С</w:t>
            </w:r>
            <w:r w:rsidR="00464DC1" w:rsidRPr="00464DC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окращение на территории </w:t>
            </w:r>
            <w:r w:rsidR="00D47283" w:rsidRPr="00D47283">
              <w:rPr>
                <w:rFonts w:ascii="PT Astra Serif" w:hAnsi="PT Astra Serif"/>
                <w:color w:val="000000"/>
                <w:sz w:val="24"/>
                <w:szCs w:val="24"/>
              </w:rPr>
              <w:t>городского поселения город  Балашов Балашовского муниципального района Саратовской области</w:t>
            </w:r>
            <w:r w:rsidR="00464DC1" w:rsidRPr="00464DC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жилищного фонда, подлежащего сносу</w:t>
            </w:r>
            <w:r w:rsidRPr="000216C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896499" w:rsidRPr="000216C2" w:rsidTr="00006FE9">
        <w:trPr>
          <w:trHeight w:val="54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6499" w:rsidRPr="000216C2" w:rsidRDefault="00896499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CE346A" w:rsidRDefault="00051FC1" w:rsidP="003E5D5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снесенных</w:t>
            </w:r>
            <w:r w:rsidRPr="000216C2">
              <w:rPr>
                <w:rFonts w:ascii="PT Astra Serif" w:hAnsi="PT Astra Serif"/>
                <w:sz w:val="24"/>
                <w:szCs w:val="24"/>
              </w:rPr>
              <w:t xml:space="preserve"> аварийн</w:t>
            </w:r>
            <w:r>
              <w:rPr>
                <w:rFonts w:ascii="PT Astra Serif" w:hAnsi="PT Astra Serif"/>
                <w:sz w:val="24"/>
                <w:szCs w:val="24"/>
              </w:rPr>
              <w:t>ых</w:t>
            </w:r>
            <w:r w:rsidRPr="000216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E5D57">
              <w:rPr>
                <w:rFonts w:ascii="PT Astra Serif" w:hAnsi="PT Astra Serif"/>
                <w:sz w:val="24"/>
                <w:szCs w:val="24"/>
              </w:rPr>
              <w:t>многоквартирных домов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006FE9" w:rsidP="00342F5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006FE9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006FE9" w:rsidP="00D9433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006FE9" w:rsidP="004E1CD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006FE9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499" w:rsidRPr="000216C2" w:rsidRDefault="00896499" w:rsidP="00FC49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/>
                <w:color w:val="000000"/>
                <w:sz w:val="24"/>
                <w:szCs w:val="24"/>
              </w:rPr>
              <w:t>Комитет по жилищно – коммунальному хозяйству администрации Балашовского муниципального района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9D2" w:rsidRPr="000216C2" w:rsidRDefault="00E33AA7" w:rsidP="0038652B">
            <w:p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r w:rsidR="00764C18">
              <w:rPr>
                <w:rFonts w:ascii="PT Astra Serif" w:hAnsi="PT Astra Serif" w:cs="Times New Roman"/>
                <w:sz w:val="24"/>
                <w:szCs w:val="24"/>
              </w:rPr>
              <w:t>иквидация</w:t>
            </w:r>
            <w:r w:rsidR="006C12EC">
              <w:rPr>
                <w:rFonts w:ascii="PT Astra Serif" w:hAnsi="PT Astra Serif" w:cs="Times New Roman"/>
                <w:sz w:val="24"/>
                <w:szCs w:val="24"/>
              </w:rPr>
              <w:t xml:space="preserve"> аварийного жилищного фонда </w:t>
            </w:r>
            <w:r w:rsidR="0038652B" w:rsidRPr="0038652B">
              <w:rPr>
                <w:rFonts w:ascii="PT Astra Serif" w:hAnsi="PT Astra Serif" w:cs="Times New Roman"/>
                <w:sz w:val="24"/>
                <w:szCs w:val="24"/>
              </w:rPr>
              <w:t>признанн</w:t>
            </w:r>
            <w:r w:rsidR="0038652B">
              <w:rPr>
                <w:rFonts w:ascii="PT Astra Serif" w:hAnsi="PT Astra Serif" w:cs="Times New Roman"/>
                <w:sz w:val="24"/>
                <w:szCs w:val="24"/>
              </w:rPr>
              <w:t>ого</w:t>
            </w:r>
            <w:r w:rsidR="0038652B" w:rsidRPr="0038652B">
              <w:rPr>
                <w:rFonts w:ascii="PT Astra Serif" w:hAnsi="PT Astra Serif" w:cs="Times New Roman"/>
                <w:sz w:val="24"/>
                <w:szCs w:val="24"/>
              </w:rPr>
              <w:t xml:space="preserve"> таковым до 01.01.2022 года. </w:t>
            </w:r>
            <w:proofErr w:type="gramStart"/>
            <w:r w:rsidR="0038652B" w:rsidRPr="0038652B">
              <w:rPr>
                <w:rFonts w:ascii="PT Astra Serif" w:hAnsi="PT Astra Serif" w:cs="Times New Roman"/>
                <w:sz w:val="24"/>
                <w:szCs w:val="24"/>
              </w:rPr>
              <w:t xml:space="preserve">Комплексное решение проблемы перехода к устойчивому функционированию и развитию жилищной среды, безопасные и комфортные условия проживания в нем, в рамках реализации Федерального закона от 21 июля 2007 года № 185-ФЗ «О Фонде содействия реформированию жилищно-коммунального хозяйства» в соответствии с региональным проектом «Обеспечение устойчивого сокращения непригодного к проживанию жилищного фонда» Создание условий для приведения, </w:t>
            </w:r>
            <w:r w:rsidR="0038652B" w:rsidRPr="003865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существующего жилищного фонда и коммунальной инфраструктуры в соответствие</w:t>
            </w:r>
            <w:proofErr w:type="gramEnd"/>
            <w:r w:rsidR="0038652B" w:rsidRPr="0038652B">
              <w:rPr>
                <w:rFonts w:ascii="PT Astra Serif" w:hAnsi="PT Astra Serif" w:cs="Times New Roman"/>
                <w:sz w:val="24"/>
                <w:szCs w:val="24"/>
              </w:rPr>
              <w:t xml:space="preserve"> со стандартами качества, обеспечивающими комфортные условия проживания.</w:t>
            </w:r>
          </w:p>
        </w:tc>
      </w:tr>
    </w:tbl>
    <w:p w:rsidR="00C3632D" w:rsidRPr="009105B5" w:rsidRDefault="00F7036C" w:rsidP="00C3632D">
      <w:pPr>
        <w:rPr>
          <w:rFonts w:ascii="PT Astra Serif" w:hAnsi="PT Astra Serif" w:cs="Times New Roman"/>
          <w:b/>
        </w:rPr>
      </w:pPr>
      <w:r w:rsidRPr="00F7036C">
        <w:rPr>
          <w:rFonts w:ascii="PT Astra Serif" w:hAnsi="PT Astra Serif" w:cs="Times New Roman"/>
          <w:noProof/>
        </w:rPr>
        <w:lastRenderedPageBreak/>
        <w:pict>
          <v:shape id="Полилиния: фигура 13" o:spid="_x0000_s1034" style="position:absolute;margin-left:28.3pt;margin-top:21.3pt;width:2in;height: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" path="m1828799,9143r,-9143l,,,9143r1828799,xe" fillcolor="black" stroked="f">
            <v:path arrowok="t"/>
            <w10:wrap type="topAndBottom" anchorx="page"/>
          </v:shape>
        </w:pic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2</w:t>
      </w:r>
      <w:r w:rsidRPr="009105B5">
        <w:rPr>
          <w:rFonts w:ascii="PT Astra Serif" w:hAnsi="PT Astra Serif" w:cs="Times New Roman"/>
        </w:rPr>
        <w:t xml:space="preserve"> 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Балашовского района.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3</w:t>
      </w:r>
      <w:r w:rsidRPr="009105B5">
        <w:rPr>
          <w:rFonts w:ascii="PT Astra Serif" w:hAnsi="PT Astra Serif" w:cs="Times New Roman"/>
        </w:rPr>
        <w:t xml:space="preserve"> Плановое значение показателя на год разработки проекта муниципальной программы.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4</w:t>
      </w:r>
      <w:r w:rsidRPr="009105B5">
        <w:rPr>
          <w:rFonts w:ascii="PT Astra Serif" w:hAnsi="PT Astra Serif" w:cs="Times New Roman"/>
        </w:rPr>
        <w:t xml:space="preserve"> Наименование ответственного за достижение показателя.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5</w:t>
      </w:r>
      <w:proofErr w:type="gramStart"/>
      <w:r w:rsidRPr="009105B5">
        <w:rPr>
          <w:rFonts w:ascii="PT Astra Serif" w:hAnsi="PT Astra Serif" w:cs="Times New Roman"/>
        </w:rPr>
        <w:t xml:space="preserve"> У</w:t>
      </w:r>
      <w:proofErr w:type="gramEnd"/>
      <w:r w:rsidRPr="009105B5">
        <w:rPr>
          <w:rFonts w:ascii="PT Astra Serif" w:hAnsi="PT Astra Serif" w:cs="Times New Roman"/>
        </w:rPr>
        <w:t>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6</w:t>
      </w:r>
      <w:proofErr w:type="gramStart"/>
      <w:r w:rsidRPr="009105B5">
        <w:rPr>
          <w:rFonts w:ascii="PT Astra Serif" w:hAnsi="PT Astra Serif" w:cs="Times New Roman"/>
        </w:rPr>
        <w:t xml:space="preserve"> У</w:t>
      </w:r>
      <w:proofErr w:type="gramEnd"/>
      <w:r w:rsidRPr="009105B5">
        <w:rPr>
          <w:rFonts w:ascii="PT Astra Serif" w:hAnsi="PT Astra Serif" w:cs="Times New Roman"/>
        </w:rPr>
        <w:t>казывается год начала реализации муниципальной программы для действующих муниципальных программ или год начала реализации муниципальной программы (для новых муниципальных программ).</w:t>
      </w:r>
    </w:p>
    <w:p w:rsidR="00C3632D" w:rsidRPr="009105B5" w:rsidRDefault="00C3632D" w:rsidP="00C3632D">
      <w:pPr>
        <w:rPr>
          <w:rFonts w:ascii="PT Astra Serif" w:hAnsi="PT Astra Serif" w:cs="Times New Roman"/>
        </w:rPr>
        <w:sectPr w:rsidR="00C3632D" w:rsidRPr="009105B5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C3632D" w:rsidRPr="009105B5" w:rsidRDefault="00C3632D" w:rsidP="00604939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105B5">
        <w:rPr>
          <w:rFonts w:ascii="PT Astra Serif" w:hAnsi="PT Astra Serif" w:cs="Times New Roman"/>
          <w:b/>
          <w:bCs/>
          <w:sz w:val="28"/>
          <w:szCs w:val="28"/>
        </w:rPr>
        <w:lastRenderedPageBreak/>
        <w:t>Перечень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структурных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элементов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105B5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6997"/>
        <w:gridCol w:w="4671"/>
        <w:gridCol w:w="2643"/>
      </w:tblGrid>
      <w:tr w:rsidR="00FF3C47" w:rsidRPr="000216C2" w:rsidTr="000A5425">
        <w:trPr>
          <w:trHeight w:val="88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структурного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элемента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 xml:space="preserve">Краткое описание ожидаемых эффектов от реализации задачи </w:t>
            </w:r>
            <w:proofErr w:type="gramStart"/>
            <w:r w:rsidRPr="000216C2">
              <w:rPr>
                <w:rFonts w:ascii="PT Astra Serif" w:hAnsi="PT Astra Serif" w:cs="Times New Roman"/>
                <w:sz w:val="24"/>
                <w:szCs w:val="24"/>
              </w:rPr>
              <w:t>структурного</w:t>
            </w:r>
            <w:proofErr w:type="gramEnd"/>
            <w:r w:rsidRPr="000216C2">
              <w:rPr>
                <w:rFonts w:ascii="PT Astra Serif" w:hAnsi="PT Astra Serif" w:cs="Times New Roman"/>
                <w:sz w:val="24"/>
                <w:szCs w:val="24"/>
              </w:rPr>
              <w:t xml:space="preserve"> элемента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Связь</w:t>
            </w:r>
            <w:proofErr w:type="spellEnd"/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с показателями</w:t>
            </w:r>
            <w:r w:rsidRPr="000216C2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FF3C47" w:rsidRPr="000216C2" w:rsidTr="000A5425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47" w:rsidRPr="000216C2" w:rsidRDefault="00FF3C47" w:rsidP="000A5425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FF3C47" w:rsidRPr="000216C2" w:rsidTr="000A5425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760FF2" w:rsidP="00760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Комплекс процессных мероприятий </w:t>
            </w:r>
            <w:r w:rsidR="00C21D95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21D95">
              <w:rPr>
                <w:rFonts w:ascii="PT Astra Serif" w:hAnsi="PT Astra Serif"/>
                <w:color w:val="000000"/>
                <w:sz w:val="24"/>
                <w:szCs w:val="24"/>
              </w:rPr>
              <w:t>С</w:t>
            </w:r>
            <w:r w:rsidRPr="00464DC1">
              <w:rPr>
                <w:rFonts w:ascii="PT Astra Serif" w:hAnsi="PT Astra Serif"/>
                <w:color w:val="000000"/>
                <w:sz w:val="24"/>
                <w:szCs w:val="24"/>
              </w:rPr>
              <w:t>окращени</w:t>
            </w:r>
            <w:r w:rsidR="00C21D95">
              <w:rPr>
                <w:rFonts w:ascii="PT Astra Serif" w:hAnsi="PT Astra Serif"/>
                <w:color w:val="000000"/>
                <w:sz w:val="24"/>
                <w:szCs w:val="24"/>
              </w:rPr>
              <w:t>е</w:t>
            </w:r>
            <w:r w:rsidRPr="00464DC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на территории </w:t>
            </w:r>
            <w:r w:rsidR="00D47283" w:rsidRPr="00D47283">
              <w:rPr>
                <w:rFonts w:ascii="PT Astra Serif" w:hAnsi="PT Astra Serif"/>
                <w:color w:val="000000"/>
                <w:sz w:val="24"/>
                <w:szCs w:val="24"/>
              </w:rPr>
              <w:t>городского поселения город  Балашов Балашовского муниципального района Саратовской области</w:t>
            </w:r>
            <w:r w:rsidRPr="00464DC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жилищного фонда, подлежащего сносу</w:t>
            </w:r>
            <w:r w:rsidR="00C21D95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</w:tr>
      <w:tr w:rsidR="00FF3C47" w:rsidRPr="000216C2" w:rsidTr="000A5425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Ответственный за реализацию (</w:t>
            </w:r>
            <w:r w:rsidRPr="000216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Комитет по жилищно-коммунальному хозяйству </w:t>
            </w:r>
            <w:r w:rsidRPr="000216C2">
              <w:rPr>
                <w:rFonts w:ascii="PT Astra Serif" w:hAnsi="PT Astra Serif"/>
                <w:bCs/>
                <w:sz w:val="24"/>
                <w:szCs w:val="24"/>
              </w:rPr>
              <w:t>администрации БМР</w:t>
            </w:r>
            <w:r w:rsidRPr="000216C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Срок реализации (2025-2027)</w:t>
            </w:r>
          </w:p>
        </w:tc>
      </w:tr>
      <w:tr w:rsidR="00FF3C47" w:rsidRPr="000216C2" w:rsidTr="000A5425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1.1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044352" w:rsidP="00AF3339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color w:val="111111"/>
                <w:sz w:val="24"/>
                <w:szCs w:val="24"/>
              </w:rPr>
              <w:t xml:space="preserve">Задачи: </w:t>
            </w:r>
            <w:r w:rsidRPr="00464DC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разработка проектно-сметной документации на </w:t>
            </w:r>
            <w:r w:rsidR="00AF333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снос аварийного жилищного фонда, </w:t>
            </w:r>
            <w:r w:rsidRPr="00464DC1">
              <w:rPr>
                <w:rFonts w:ascii="PT Astra Serif" w:hAnsi="PT Astra Serif"/>
                <w:color w:val="000000"/>
                <w:sz w:val="24"/>
                <w:szCs w:val="24"/>
              </w:rPr>
              <w:t>проведение экспертизы для определения  объёма  выполняемых работ по сносу  аварийных МКД, снос аварийного жилищного фонда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>Реализация мероприятий Программы позволит:</w:t>
            </w:r>
          </w:p>
          <w:p w:rsidR="00FF3C47" w:rsidRDefault="00FF3C47" w:rsidP="000A542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216C2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>меньш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ить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 xml:space="preserve"> находящихся  в неудовлетворительном техническом состоянии объектов недвижимого имущества на территории </w:t>
            </w:r>
            <w:r w:rsidR="007F6F47" w:rsidRPr="007F6F47">
              <w:rPr>
                <w:rFonts w:ascii="PT Astra Serif" w:hAnsi="PT Astra Serif" w:cs="Times New Roman"/>
                <w:sz w:val="24"/>
                <w:szCs w:val="24"/>
              </w:rPr>
              <w:t>городского поселения город  Балашов Балашовского муниципального района Саратовской области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>, представляющих опасность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для жизни и здоровья граждан;</w:t>
            </w:r>
          </w:p>
          <w:p w:rsidR="00FF3C47" w:rsidRPr="000216C2" w:rsidRDefault="00FF3C47" w:rsidP="000A542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 xml:space="preserve"> повы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сить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 xml:space="preserve"> удовлетворенност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1134F9">
              <w:rPr>
                <w:rFonts w:ascii="PT Astra Serif" w:hAnsi="PT Astra Serif" w:cs="Times New Roman"/>
                <w:sz w:val="24"/>
                <w:szCs w:val="24"/>
              </w:rPr>
              <w:t xml:space="preserve"> жителей качеством благоустройства территории </w:t>
            </w:r>
            <w:r w:rsidR="007F6F47" w:rsidRPr="007F6F47">
              <w:rPr>
                <w:rFonts w:ascii="PT Astra Serif" w:hAnsi="PT Astra Serif" w:cs="Times New Roman"/>
                <w:sz w:val="24"/>
                <w:szCs w:val="24"/>
              </w:rPr>
              <w:t xml:space="preserve">городского поселения город  Балашов Балашовского муниципального района Саратовской области </w:t>
            </w:r>
            <w:r w:rsidRPr="000216C2">
              <w:rPr>
                <w:rFonts w:ascii="PT Astra Serif" w:hAnsi="PT Astra Serif" w:cs="Times New Roman"/>
                <w:sz w:val="24"/>
                <w:szCs w:val="24"/>
              </w:rPr>
              <w:t>на территории образования город Балашов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47" w:rsidRPr="000216C2" w:rsidRDefault="00FF3C47" w:rsidP="000A542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снесенных</w:t>
            </w:r>
            <w:r w:rsidRPr="000216C2">
              <w:rPr>
                <w:rFonts w:ascii="PT Astra Serif" w:hAnsi="PT Astra Serif"/>
                <w:sz w:val="24"/>
                <w:szCs w:val="24"/>
              </w:rPr>
              <w:t xml:space="preserve"> аварийн</w:t>
            </w:r>
            <w:r>
              <w:rPr>
                <w:rFonts w:ascii="PT Astra Serif" w:hAnsi="PT Astra Serif"/>
                <w:sz w:val="24"/>
                <w:szCs w:val="24"/>
              </w:rPr>
              <w:t>ых</w:t>
            </w:r>
            <w:r w:rsidRPr="000216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многоквартирных домов</w:t>
            </w:r>
          </w:p>
        </w:tc>
      </w:tr>
    </w:tbl>
    <w:p w:rsidR="00C3632D" w:rsidRPr="009105B5" w:rsidRDefault="00C3632D" w:rsidP="00C3632D">
      <w:pPr>
        <w:rPr>
          <w:rFonts w:ascii="PT Astra Serif" w:hAnsi="PT Astra Serif" w:cs="Times New Roman"/>
          <w:b/>
        </w:rPr>
      </w:pPr>
    </w:p>
    <w:p w:rsidR="00C3632D" w:rsidRPr="009105B5" w:rsidRDefault="00F7036C" w:rsidP="00C3632D">
      <w:pPr>
        <w:rPr>
          <w:rFonts w:ascii="PT Astra Serif" w:hAnsi="PT Astra Serif" w:cs="Times New Roman"/>
          <w:b/>
        </w:rPr>
      </w:pPr>
      <w:r w:rsidRPr="00F7036C">
        <w:rPr>
          <w:rFonts w:ascii="PT Astra Serif" w:hAnsi="PT Astra Serif" w:cs="Times New Roman"/>
          <w:noProof/>
        </w:rPr>
        <w:pict>
          <v:shape id="Полилиния: фигура 12" o:spid="_x0000_s1033" style="position:absolute;margin-left:28.3pt;margin-top:16.75pt;width:2in;height: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" path="m1828799,9143r,-9143l,,,9143r1828799,xe" fillcolor="black" stroked="f">
            <v:path arrowok="t"/>
            <w10:wrap type="topAndBottom" anchorx="page"/>
          </v:shape>
        </w:pic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7</w:t>
      </w:r>
      <w:proofErr w:type="gramStart"/>
      <w:r w:rsidRPr="009105B5">
        <w:rPr>
          <w:rFonts w:ascii="PT Astra Serif" w:hAnsi="PT Astra Serif" w:cs="Times New Roman"/>
        </w:rPr>
        <w:t xml:space="preserve"> П</w:t>
      </w:r>
      <w:proofErr w:type="gramEnd"/>
      <w:r w:rsidRPr="009105B5">
        <w:rPr>
          <w:rFonts w:ascii="PT Astra Serif" w:hAnsi="PT Astra Serif" w:cs="Times New Roman"/>
        </w:rPr>
        <w:t>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8</w:t>
      </w:r>
      <w:proofErr w:type="gramStart"/>
      <w:r w:rsidRPr="009105B5">
        <w:rPr>
          <w:rFonts w:ascii="PT Astra Serif" w:hAnsi="PT Astra Serif" w:cs="Times New Roman"/>
        </w:rPr>
        <w:t xml:space="preserve"> П</w:t>
      </w:r>
      <w:proofErr w:type="gramEnd"/>
      <w:r w:rsidRPr="009105B5">
        <w:rPr>
          <w:rFonts w:ascii="PT Astra Serif" w:hAnsi="PT Astra Serif" w:cs="Times New Roman"/>
        </w:rPr>
        <w:t>риводится краткое описание социальных, экономических и иных эффектов для каждой задачи структурного элемента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9</w:t>
      </w:r>
      <w:proofErr w:type="gramStart"/>
      <w:r w:rsidRPr="009105B5">
        <w:rPr>
          <w:rFonts w:ascii="PT Astra Serif" w:hAnsi="PT Astra Serif" w:cs="Times New Roman"/>
        </w:rPr>
        <w:t xml:space="preserve"> У</w:t>
      </w:r>
      <w:proofErr w:type="gramEnd"/>
      <w:r w:rsidRPr="009105B5">
        <w:rPr>
          <w:rFonts w:ascii="PT Astra Serif" w:hAnsi="PT Astra Serif" w:cs="Times New Roman"/>
        </w:rPr>
        <w:t>казываются наименования показателей уровня муниципальной программы, на достижение которых направлен структурный элемент</w:t>
      </w:r>
    </w:p>
    <w:p w:rsidR="00C3632D" w:rsidRPr="009105B5" w:rsidRDefault="00C3632D" w:rsidP="00C3632D">
      <w:pPr>
        <w:rPr>
          <w:rFonts w:ascii="PT Astra Serif" w:hAnsi="PT Astra Serif" w:cs="Times New Roman"/>
        </w:rPr>
      </w:pPr>
      <w:r w:rsidRPr="009105B5">
        <w:rPr>
          <w:rFonts w:ascii="PT Astra Serif" w:hAnsi="PT Astra Serif" w:cs="Times New Roman"/>
          <w:b/>
          <w:vertAlign w:val="superscript"/>
        </w:rPr>
        <w:t>10</w:t>
      </w:r>
      <w:r w:rsidRPr="009105B5">
        <w:rPr>
          <w:rFonts w:ascii="PT Astra Serif" w:hAnsi="PT Astra Serif" w:cs="Times New Roman"/>
        </w:rPr>
        <w:t xml:space="preserve"> Наименование направления приводится при необходимости (наименование подпрограммы)</w:t>
      </w:r>
    </w:p>
    <w:p w:rsidR="00C3632D" w:rsidRPr="009105B5" w:rsidRDefault="00C3632D" w:rsidP="00C3632D">
      <w:pPr>
        <w:rPr>
          <w:rFonts w:ascii="PT Astra Serif" w:hAnsi="PT Astra Serif" w:cs="Times New Roman"/>
        </w:rPr>
        <w:sectPr w:rsidR="00C3632D" w:rsidRPr="009105B5" w:rsidSect="007F6F47">
          <w:pgSz w:w="16840" w:h="11900" w:orient="landscape"/>
          <w:pgMar w:top="567" w:right="708" w:bottom="280" w:left="425" w:header="720" w:footer="720" w:gutter="0"/>
          <w:cols w:space="720"/>
        </w:sectPr>
      </w:pPr>
    </w:p>
    <w:p w:rsidR="00C3632D" w:rsidRPr="009105B5" w:rsidRDefault="00F7036C" w:rsidP="00604939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" o:spid="_x0000_s1032" type="#_x0000_t202" style="position:absolute;left:0;text-align:left;margin-left:537pt;margin-top:207.45pt;width:6.05pt;height:13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" filled="f" stroked="f">
            <v:textbox inset="0,0,0,0">
              <w:txbxContent>
                <w:p w:rsidR="00CE346A" w:rsidRDefault="00CE346A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 w:cs="Times New Roman"/>
          <w:b/>
          <w:bCs/>
          <w:noProof/>
          <w:sz w:val="28"/>
          <w:szCs w:val="28"/>
        </w:rPr>
        <w:pict>
          <v:shape id="Надпись 10" o:spid="_x0000_s1027" type="#_x0000_t202" style="position:absolute;left:0;text-align:left;margin-left:537pt;margin-top:345.6pt;width:6.05pt;height:13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" filled="f" stroked="f">
            <v:textbox inset="0,0,0,0">
              <w:txbxContent>
                <w:p w:rsidR="00CE346A" w:rsidRDefault="00CE346A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 w:rsidR="00C3632D" w:rsidRPr="009105B5">
        <w:rPr>
          <w:rFonts w:ascii="PT Astra Serif" w:hAnsi="PT Astra Serif" w:cs="Times New Roman"/>
          <w:b/>
          <w:bCs/>
          <w:sz w:val="28"/>
          <w:szCs w:val="28"/>
        </w:rPr>
        <w:t>Финансовое</w:t>
      </w:r>
      <w:r w:rsidR="00C3632D"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9105B5">
        <w:rPr>
          <w:rFonts w:ascii="PT Astra Serif" w:hAnsi="PT Astra Serif" w:cs="Times New Roman"/>
          <w:b/>
          <w:bCs/>
          <w:sz w:val="28"/>
          <w:szCs w:val="28"/>
        </w:rPr>
        <w:t>обеспечение</w:t>
      </w:r>
      <w:r w:rsidR="00C3632D"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9105B5">
        <w:rPr>
          <w:rFonts w:ascii="PT Astra Serif" w:hAnsi="PT Astra Serif" w:cs="Times New Roman"/>
          <w:b/>
          <w:bCs/>
          <w:sz w:val="28"/>
          <w:szCs w:val="28"/>
        </w:rPr>
        <w:t>реализации</w:t>
      </w:r>
      <w:r w:rsidR="00C3632D"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9105B5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="00C3632D" w:rsidRPr="009105B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9105B5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14582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403"/>
        <w:gridCol w:w="2537"/>
        <w:gridCol w:w="1275"/>
        <w:gridCol w:w="1276"/>
        <w:gridCol w:w="1276"/>
        <w:gridCol w:w="1294"/>
      </w:tblGrid>
      <w:tr w:rsidR="00C3632D" w:rsidRPr="00F648A3" w:rsidTr="005C500C">
        <w:trPr>
          <w:trHeight w:val="58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F648A3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F648A3" w:rsidRDefault="00C3632D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F648A3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Источник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финансового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F648A3" w:rsidRDefault="00C3632D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C9670B" w:rsidRPr="00F648A3" w:rsidTr="005C500C">
        <w:trPr>
          <w:trHeight w:val="41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C9670B" w:rsidRPr="00F648A3" w:rsidTr="005C500C">
        <w:trPr>
          <w:trHeight w:val="30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</w:tr>
      <w:tr w:rsidR="00C9670B" w:rsidRPr="00F648A3" w:rsidTr="005C500C">
        <w:trPr>
          <w:trHeight w:val="30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7F6F47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F6F47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7F6F47">
              <w:rPr>
                <w:rFonts w:ascii="PT Astra Serif" w:hAnsi="PT Astra Serif"/>
                <w:sz w:val="24"/>
                <w:szCs w:val="24"/>
              </w:rPr>
              <w:t>Снос аварийного жилищного фонда на территории Балашовского муниципального района, расселённого  в рамках муниципальной программы «Адресная программа по переселению граждан из аварийного  жилищного фонда на территории муниципального образования город Балашов Балашовского  муниципального  района на 2022 - 2026 годы»</w:t>
            </w:r>
            <w:r w:rsidRPr="007F6F47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всего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том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числе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0B" w:rsidRPr="00F648A3" w:rsidRDefault="00A41C36" w:rsidP="00475EC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1 822,4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B35CC" w:rsidRPr="00F648A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648A3">
              <w:rPr>
                <w:rFonts w:ascii="PT Astra Serif" w:hAnsi="PT Astra Serif" w:cs="Times New Roman"/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0B" w:rsidRPr="00F648A3" w:rsidRDefault="00C9670B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0B" w:rsidRPr="00F648A3" w:rsidRDefault="005C500C" w:rsidP="00A966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3 972,4</w:t>
            </w:r>
          </w:p>
        </w:tc>
      </w:tr>
      <w:tr w:rsidR="00080E22" w:rsidRPr="00F648A3" w:rsidTr="005C500C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федеральный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5C500C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бюджеты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государственных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внебюджетных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фондов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F7036C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7036C">
              <w:rPr>
                <w:rFonts w:ascii="PT Astra Serif" w:hAnsi="PT Astra Serif" w:cs="Times New Roman"/>
                <w:noProof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noProof/>
                <w:sz w:val="24"/>
                <w:szCs w:val="24"/>
                <w:lang w:val="en-US"/>
              </w:rPr>
              <w:pict>
                <v:group id="Группа 9" o:spid="_x0000_s1036" style="width:29.55pt;height:29.05pt;mso-position-horizontal-relative:char;mso-position-vertical-relative:line" coordsize="375285,368935">
                  <v:shape id="Graphic 9" o:spid="_x0000_s1037" style="position:absolute;width:375285;height:368935;visibility:visible;mso-wrap-style:square;v-text-anchor:top" coordsize="375285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" path="m374903,368807l374903,,,,,368807r374903,xe" stroked="f">
                    <v:path arrowok="t" o:connecttype="custom" o:connectlocs="374903,368807;374903,0;0,0;0,368807;374903,368807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5C500C">
        <w:trPr>
          <w:trHeight w:val="27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областной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5C500C" w:rsidRPr="00F648A3" w:rsidTr="005C500C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00C" w:rsidRPr="00F648A3" w:rsidRDefault="005C500C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00C" w:rsidRPr="00F648A3" w:rsidRDefault="005C500C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00C" w:rsidRPr="00F648A3" w:rsidRDefault="005C500C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0C" w:rsidRPr="00F648A3" w:rsidRDefault="005C500C" w:rsidP="008737A6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1 822,4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0C" w:rsidRPr="00F648A3" w:rsidRDefault="005C500C" w:rsidP="008737A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0C" w:rsidRPr="00F648A3" w:rsidRDefault="005C500C" w:rsidP="008737A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648A3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0C" w:rsidRPr="00F648A3" w:rsidRDefault="005C500C" w:rsidP="008737A6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3 972,4</w:t>
            </w:r>
          </w:p>
        </w:tc>
      </w:tr>
      <w:tr w:rsidR="00080E22" w:rsidRPr="00F648A3" w:rsidTr="005C500C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безвозмездные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поступления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5C500C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5C500C">
        <w:trPr>
          <w:trHeight w:val="58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безвозмездные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поступления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5C500C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080E22" w:rsidRPr="00F648A3" w:rsidTr="005C500C">
        <w:trPr>
          <w:trHeight w:val="306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4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767B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E22" w:rsidRPr="00F648A3" w:rsidRDefault="00080E22" w:rsidP="00B86F6A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областной</w:t>
            </w:r>
            <w:proofErr w:type="spellEnd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48A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22" w:rsidRPr="00F648A3" w:rsidRDefault="00080E22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C3632D" w:rsidRPr="009105B5" w:rsidRDefault="00C3632D" w:rsidP="00C3632D">
      <w:pPr>
        <w:rPr>
          <w:rFonts w:ascii="PT Astra Serif" w:hAnsi="PT Astra Serif" w:cs="Times New Roman"/>
          <w:b/>
        </w:rPr>
      </w:pPr>
    </w:p>
    <w:sectPr w:rsidR="00C3632D" w:rsidRPr="009105B5" w:rsidSect="002B14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04B"/>
    <w:multiLevelType w:val="multilevel"/>
    <w:tmpl w:val="744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  <w:color w:val="00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E697C"/>
    <w:multiLevelType w:val="hybridMultilevel"/>
    <w:tmpl w:val="4A841B2A"/>
    <w:lvl w:ilvl="0" w:tplc="87925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7545B"/>
    <w:multiLevelType w:val="hybridMultilevel"/>
    <w:tmpl w:val="9536AFB0"/>
    <w:lvl w:ilvl="0" w:tplc="760C45E4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lang w:val="ru-RU" w:eastAsia="en-US" w:bidi="ar-SA"/>
      </w:rPr>
    </w:lvl>
  </w:abstractNum>
  <w:abstractNum w:abstractNumId="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DE870C6"/>
    <w:multiLevelType w:val="hybridMultilevel"/>
    <w:tmpl w:val="AD1EE0E6"/>
    <w:lvl w:ilvl="0" w:tplc="07884D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03BD8"/>
    <w:multiLevelType w:val="hybridMultilevel"/>
    <w:tmpl w:val="5156B6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32D"/>
    <w:rsid w:val="00006FE9"/>
    <w:rsid w:val="000216C2"/>
    <w:rsid w:val="0002799F"/>
    <w:rsid w:val="00044352"/>
    <w:rsid w:val="00047F8C"/>
    <w:rsid w:val="00051FC1"/>
    <w:rsid w:val="00056A45"/>
    <w:rsid w:val="00075AAC"/>
    <w:rsid w:val="00077B00"/>
    <w:rsid w:val="00080E22"/>
    <w:rsid w:val="000B35CC"/>
    <w:rsid w:val="000B5D26"/>
    <w:rsid w:val="000B77A1"/>
    <w:rsid w:val="000C018F"/>
    <w:rsid w:val="000C0CA0"/>
    <w:rsid w:val="000D258A"/>
    <w:rsid w:val="000D328F"/>
    <w:rsid w:val="000F10BF"/>
    <w:rsid w:val="000F4E4D"/>
    <w:rsid w:val="00104A2A"/>
    <w:rsid w:val="00106E6D"/>
    <w:rsid w:val="0011110C"/>
    <w:rsid w:val="001134F9"/>
    <w:rsid w:val="001159DD"/>
    <w:rsid w:val="00120B99"/>
    <w:rsid w:val="00132EE2"/>
    <w:rsid w:val="00153AF7"/>
    <w:rsid w:val="00171876"/>
    <w:rsid w:val="00172F46"/>
    <w:rsid w:val="001778C4"/>
    <w:rsid w:val="0019026F"/>
    <w:rsid w:val="001B1ED3"/>
    <w:rsid w:val="001D0ED1"/>
    <w:rsid w:val="001D7066"/>
    <w:rsid w:val="001F7DC6"/>
    <w:rsid w:val="00211AB6"/>
    <w:rsid w:val="00214635"/>
    <w:rsid w:val="00215D4B"/>
    <w:rsid w:val="00223F3E"/>
    <w:rsid w:val="00235E00"/>
    <w:rsid w:val="00240BF4"/>
    <w:rsid w:val="002434A5"/>
    <w:rsid w:val="00246EDC"/>
    <w:rsid w:val="00246EF6"/>
    <w:rsid w:val="0028270F"/>
    <w:rsid w:val="002929DF"/>
    <w:rsid w:val="002B1421"/>
    <w:rsid w:val="002C73D6"/>
    <w:rsid w:val="002D3396"/>
    <w:rsid w:val="002E7EF3"/>
    <w:rsid w:val="002F20DA"/>
    <w:rsid w:val="002F4D47"/>
    <w:rsid w:val="00303030"/>
    <w:rsid w:val="00304D2C"/>
    <w:rsid w:val="00312144"/>
    <w:rsid w:val="00312DA8"/>
    <w:rsid w:val="003378DE"/>
    <w:rsid w:val="00342D54"/>
    <w:rsid w:val="00342F51"/>
    <w:rsid w:val="0034571D"/>
    <w:rsid w:val="00380FBB"/>
    <w:rsid w:val="003843FE"/>
    <w:rsid w:val="0038652B"/>
    <w:rsid w:val="003A6D4F"/>
    <w:rsid w:val="003B4851"/>
    <w:rsid w:val="003D44BA"/>
    <w:rsid w:val="003E0040"/>
    <w:rsid w:val="003E4A30"/>
    <w:rsid w:val="003E5D57"/>
    <w:rsid w:val="003E68E3"/>
    <w:rsid w:val="003F65C1"/>
    <w:rsid w:val="00404513"/>
    <w:rsid w:val="004071C5"/>
    <w:rsid w:val="00407757"/>
    <w:rsid w:val="004105C7"/>
    <w:rsid w:val="00410C8B"/>
    <w:rsid w:val="00412F17"/>
    <w:rsid w:val="00415B1E"/>
    <w:rsid w:val="00420B32"/>
    <w:rsid w:val="004213DA"/>
    <w:rsid w:val="00421541"/>
    <w:rsid w:val="00433C98"/>
    <w:rsid w:val="00437E12"/>
    <w:rsid w:val="004421BB"/>
    <w:rsid w:val="004535E1"/>
    <w:rsid w:val="00457C31"/>
    <w:rsid w:val="00463CC4"/>
    <w:rsid w:val="00464DC1"/>
    <w:rsid w:val="004663F9"/>
    <w:rsid w:val="00475EC7"/>
    <w:rsid w:val="00494158"/>
    <w:rsid w:val="004A2384"/>
    <w:rsid w:val="004B712C"/>
    <w:rsid w:val="004C4678"/>
    <w:rsid w:val="004D3253"/>
    <w:rsid w:val="004E1CD1"/>
    <w:rsid w:val="004E4AAA"/>
    <w:rsid w:val="004E60F6"/>
    <w:rsid w:val="004F7DC4"/>
    <w:rsid w:val="005215EC"/>
    <w:rsid w:val="005345A4"/>
    <w:rsid w:val="005500D2"/>
    <w:rsid w:val="00587DDF"/>
    <w:rsid w:val="005A38C0"/>
    <w:rsid w:val="005B5B40"/>
    <w:rsid w:val="005B5BD9"/>
    <w:rsid w:val="005C4378"/>
    <w:rsid w:val="005C500C"/>
    <w:rsid w:val="005C5DB8"/>
    <w:rsid w:val="005D623E"/>
    <w:rsid w:val="005F2380"/>
    <w:rsid w:val="006016A3"/>
    <w:rsid w:val="0060379C"/>
    <w:rsid w:val="00604939"/>
    <w:rsid w:val="0062025A"/>
    <w:rsid w:val="00623E39"/>
    <w:rsid w:val="006434BF"/>
    <w:rsid w:val="006717D4"/>
    <w:rsid w:val="00673052"/>
    <w:rsid w:val="00674840"/>
    <w:rsid w:val="00684FC7"/>
    <w:rsid w:val="0069101B"/>
    <w:rsid w:val="00691A10"/>
    <w:rsid w:val="006952EE"/>
    <w:rsid w:val="00696592"/>
    <w:rsid w:val="006A77C8"/>
    <w:rsid w:val="006B5668"/>
    <w:rsid w:val="006C12EC"/>
    <w:rsid w:val="006C1AA7"/>
    <w:rsid w:val="006C2804"/>
    <w:rsid w:val="006D40B4"/>
    <w:rsid w:val="00711665"/>
    <w:rsid w:val="00717AA2"/>
    <w:rsid w:val="00725478"/>
    <w:rsid w:val="007362B1"/>
    <w:rsid w:val="00746CFE"/>
    <w:rsid w:val="00757E03"/>
    <w:rsid w:val="00760FF2"/>
    <w:rsid w:val="00762B90"/>
    <w:rsid w:val="00764C18"/>
    <w:rsid w:val="00765C2D"/>
    <w:rsid w:val="00767B4D"/>
    <w:rsid w:val="0077138C"/>
    <w:rsid w:val="00776522"/>
    <w:rsid w:val="00782246"/>
    <w:rsid w:val="007C293D"/>
    <w:rsid w:val="007C4CEB"/>
    <w:rsid w:val="007F6F47"/>
    <w:rsid w:val="008008FA"/>
    <w:rsid w:val="00807877"/>
    <w:rsid w:val="008172AA"/>
    <w:rsid w:val="00830E55"/>
    <w:rsid w:val="00842067"/>
    <w:rsid w:val="00855276"/>
    <w:rsid w:val="00886BBB"/>
    <w:rsid w:val="008908DA"/>
    <w:rsid w:val="00896499"/>
    <w:rsid w:val="008A0EF1"/>
    <w:rsid w:val="008B062B"/>
    <w:rsid w:val="008B3D76"/>
    <w:rsid w:val="008D61B0"/>
    <w:rsid w:val="008E0049"/>
    <w:rsid w:val="008E5218"/>
    <w:rsid w:val="00901FE0"/>
    <w:rsid w:val="00906C25"/>
    <w:rsid w:val="009105B5"/>
    <w:rsid w:val="00917E67"/>
    <w:rsid w:val="00920892"/>
    <w:rsid w:val="00922B75"/>
    <w:rsid w:val="0092526A"/>
    <w:rsid w:val="00943E5D"/>
    <w:rsid w:val="00951946"/>
    <w:rsid w:val="00962C1D"/>
    <w:rsid w:val="0097460B"/>
    <w:rsid w:val="00981B81"/>
    <w:rsid w:val="00984F17"/>
    <w:rsid w:val="009A0B44"/>
    <w:rsid w:val="009A2D0B"/>
    <w:rsid w:val="009B6F71"/>
    <w:rsid w:val="009C05F3"/>
    <w:rsid w:val="009C19FF"/>
    <w:rsid w:val="009D3163"/>
    <w:rsid w:val="009D79B8"/>
    <w:rsid w:val="009F71AF"/>
    <w:rsid w:val="00A07CCC"/>
    <w:rsid w:val="00A16045"/>
    <w:rsid w:val="00A175E7"/>
    <w:rsid w:val="00A41C36"/>
    <w:rsid w:val="00A55A64"/>
    <w:rsid w:val="00A71BB7"/>
    <w:rsid w:val="00A966B7"/>
    <w:rsid w:val="00AA3199"/>
    <w:rsid w:val="00AA45E5"/>
    <w:rsid w:val="00AB0967"/>
    <w:rsid w:val="00AB2E00"/>
    <w:rsid w:val="00AB3F8D"/>
    <w:rsid w:val="00AD1850"/>
    <w:rsid w:val="00AD7ED5"/>
    <w:rsid w:val="00AF2809"/>
    <w:rsid w:val="00AF3339"/>
    <w:rsid w:val="00AF6D82"/>
    <w:rsid w:val="00B022C4"/>
    <w:rsid w:val="00B13E3B"/>
    <w:rsid w:val="00B307F9"/>
    <w:rsid w:val="00B45E56"/>
    <w:rsid w:val="00B67073"/>
    <w:rsid w:val="00B866CA"/>
    <w:rsid w:val="00B86F6A"/>
    <w:rsid w:val="00B9075C"/>
    <w:rsid w:val="00BB0E18"/>
    <w:rsid w:val="00BD1602"/>
    <w:rsid w:val="00BE7BE9"/>
    <w:rsid w:val="00C01249"/>
    <w:rsid w:val="00C01651"/>
    <w:rsid w:val="00C04130"/>
    <w:rsid w:val="00C0494C"/>
    <w:rsid w:val="00C21D95"/>
    <w:rsid w:val="00C231EA"/>
    <w:rsid w:val="00C326A8"/>
    <w:rsid w:val="00C35BCF"/>
    <w:rsid w:val="00C3632D"/>
    <w:rsid w:val="00C4323C"/>
    <w:rsid w:val="00C47E99"/>
    <w:rsid w:val="00C5485A"/>
    <w:rsid w:val="00C63A4B"/>
    <w:rsid w:val="00C70F7C"/>
    <w:rsid w:val="00C81C13"/>
    <w:rsid w:val="00C8354D"/>
    <w:rsid w:val="00C9670B"/>
    <w:rsid w:val="00CA32A2"/>
    <w:rsid w:val="00CA7CF2"/>
    <w:rsid w:val="00CB00C3"/>
    <w:rsid w:val="00CB6581"/>
    <w:rsid w:val="00CD58C7"/>
    <w:rsid w:val="00CD7EFB"/>
    <w:rsid w:val="00CE2BA0"/>
    <w:rsid w:val="00CE2C5F"/>
    <w:rsid w:val="00CE346A"/>
    <w:rsid w:val="00CE4000"/>
    <w:rsid w:val="00CE433A"/>
    <w:rsid w:val="00CE7F97"/>
    <w:rsid w:val="00CF1D45"/>
    <w:rsid w:val="00D02B0E"/>
    <w:rsid w:val="00D1263F"/>
    <w:rsid w:val="00D2277A"/>
    <w:rsid w:val="00D40166"/>
    <w:rsid w:val="00D451E3"/>
    <w:rsid w:val="00D47283"/>
    <w:rsid w:val="00D60DC5"/>
    <w:rsid w:val="00D656BF"/>
    <w:rsid w:val="00D75B3C"/>
    <w:rsid w:val="00D7669A"/>
    <w:rsid w:val="00D94333"/>
    <w:rsid w:val="00D95185"/>
    <w:rsid w:val="00D95B63"/>
    <w:rsid w:val="00DA4F97"/>
    <w:rsid w:val="00DC0832"/>
    <w:rsid w:val="00DD1C25"/>
    <w:rsid w:val="00DD5A53"/>
    <w:rsid w:val="00DD5D3C"/>
    <w:rsid w:val="00DD7A04"/>
    <w:rsid w:val="00DF1EB5"/>
    <w:rsid w:val="00E070E9"/>
    <w:rsid w:val="00E07D80"/>
    <w:rsid w:val="00E21FDC"/>
    <w:rsid w:val="00E27D0E"/>
    <w:rsid w:val="00E33AA7"/>
    <w:rsid w:val="00E53CFC"/>
    <w:rsid w:val="00E53E91"/>
    <w:rsid w:val="00E75D13"/>
    <w:rsid w:val="00E8039B"/>
    <w:rsid w:val="00E82C17"/>
    <w:rsid w:val="00E83ADE"/>
    <w:rsid w:val="00E94632"/>
    <w:rsid w:val="00EA497A"/>
    <w:rsid w:val="00ED5DAB"/>
    <w:rsid w:val="00EE208D"/>
    <w:rsid w:val="00EF0D4A"/>
    <w:rsid w:val="00EF486D"/>
    <w:rsid w:val="00EF74B3"/>
    <w:rsid w:val="00F3305E"/>
    <w:rsid w:val="00F476F1"/>
    <w:rsid w:val="00F648A3"/>
    <w:rsid w:val="00F7036C"/>
    <w:rsid w:val="00F70E60"/>
    <w:rsid w:val="00F7118F"/>
    <w:rsid w:val="00F942D9"/>
    <w:rsid w:val="00FA00B4"/>
    <w:rsid w:val="00FA2A8D"/>
    <w:rsid w:val="00FA3320"/>
    <w:rsid w:val="00FA736A"/>
    <w:rsid w:val="00FB3A39"/>
    <w:rsid w:val="00FB5AD6"/>
    <w:rsid w:val="00FB5BDB"/>
    <w:rsid w:val="00FB77B4"/>
    <w:rsid w:val="00FC0F66"/>
    <w:rsid w:val="00FC2EAE"/>
    <w:rsid w:val="00FC3595"/>
    <w:rsid w:val="00FC49D2"/>
    <w:rsid w:val="00FD34BB"/>
    <w:rsid w:val="00FF00F8"/>
    <w:rsid w:val="00FF3C47"/>
    <w:rsid w:val="00FF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D4"/>
  </w:style>
  <w:style w:type="paragraph" w:styleId="1">
    <w:name w:val="heading 1"/>
    <w:basedOn w:val="a"/>
    <w:next w:val="a"/>
    <w:link w:val="10"/>
    <w:qFormat/>
    <w:rsid w:val="00437E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3632D"/>
    <w:rPr>
      <w:rFonts w:ascii="Times New Roman" w:hAnsi="Times New Roman" w:cs="Times New Roman" w:hint="default"/>
      <w:i/>
      <w:iCs w:val="0"/>
    </w:rPr>
  </w:style>
  <w:style w:type="paragraph" w:styleId="a4">
    <w:name w:val="Normal (Web)"/>
    <w:basedOn w:val="a"/>
    <w:rsid w:val="00C3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075AAC"/>
    <w:rPr>
      <w:b/>
      <w:bCs/>
    </w:rPr>
  </w:style>
  <w:style w:type="character" w:styleId="a6">
    <w:name w:val="Hyperlink"/>
    <w:basedOn w:val="a0"/>
    <w:uiPriority w:val="99"/>
    <w:unhideWhenUsed/>
    <w:rsid w:val="00075A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5AA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C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37E12"/>
    <w:rPr>
      <w:rFonts w:ascii="Arial" w:eastAsia="Times New Roman" w:hAnsi="Arial" w:cs="Arial"/>
      <w:b/>
      <w:bCs/>
      <w:color w:val="26282F"/>
      <w:kern w:val="0"/>
      <w:sz w:val="24"/>
      <w:szCs w:val="24"/>
      <w:lang w:eastAsia="ru-RU"/>
    </w:rPr>
  </w:style>
  <w:style w:type="paragraph" w:styleId="a8">
    <w:name w:val="Body Text"/>
    <w:basedOn w:val="a"/>
    <w:link w:val="a9"/>
    <w:rsid w:val="000B5D2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</w:rPr>
  </w:style>
  <w:style w:type="character" w:customStyle="1" w:styleId="a9">
    <w:name w:val="Основной текст Знак"/>
    <w:basedOn w:val="a0"/>
    <w:link w:val="a8"/>
    <w:rsid w:val="000B5D26"/>
    <w:rPr>
      <w:rFonts w:ascii="Times New Roman" w:eastAsia="Times New Roman" w:hAnsi="Times New Roman" w:cs="Times New Roman"/>
      <w:kern w:val="0"/>
      <w:sz w:val="28"/>
      <w:szCs w:val="24"/>
    </w:rPr>
  </w:style>
  <w:style w:type="paragraph" w:customStyle="1" w:styleId="Default">
    <w:name w:val="Default"/>
    <w:rsid w:val="000B5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a">
    <w:name w:val="header"/>
    <w:basedOn w:val="a"/>
    <w:link w:val="ab"/>
    <w:rsid w:val="000B5D26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0B5D26"/>
    <w:rPr>
      <w:rFonts w:ascii="Times New Roman" w:eastAsia="Times New Roman" w:hAnsi="Times New Roman" w:cs="Times New Roman"/>
      <w:kern w:val="0"/>
      <w:sz w:val="28"/>
      <w:szCs w:val="20"/>
    </w:rPr>
  </w:style>
  <w:style w:type="paragraph" w:styleId="ac">
    <w:name w:val="List Paragraph"/>
    <w:basedOn w:val="a"/>
    <w:uiPriority w:val="99"/>
    <w:qFormat/>
    <w:rsid w:val="00312DA8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2026</Words>
  <Characters>11550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 внесении изменений в постановление администрации </vt:lpstr>
      <vt:lpstr>Балашовского муниципального района от 16.01.2023 г. № 11-п </vt:lpstr>
      <vt:lpstr>«Об утверждении муниципальной программы «Снос аварийного жилищного фонда на терр</vt:lpstr>
    </vt:vector>
  </TitlesOfParts>
  <Company>Krokoz™</Company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Delo1</cp:lastModifiedBy>
  <cp:revision>2</cp:revision>
  <cp:lastPrinted>2025-04-03T04:24:00Z</cp:lastPrinted>
  <dcterms:created xsi:type="dcterms:W3CDTF">2025-11-28T08:22:00Z</dcterms:created>
  <dcterms:modified xsi:type="dcterms:W3CDTF">2025-11-28T08:22:00Z</dcterms:modified>
</cp:coreProperties>
</file>