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65" w:rsidRDefault="00076D65" w:rsidP="00076D65">
      <w:pPr>
        <w:jc w:val="center"/>
        <w:rPr>
          <w:b/>
          <w:color w:val="262626"/>
        </w:rPr>
      </w:pPr>
    </w:p>
    <w:p w:rsidR="002A542C" w:rsidRDefault="002A542C" w:rsidP="00076D65">
      <w:pPr>
        <w:jc w:val="center"/>
        <w:rPr>
          <w:b/>
          <w:color w:val="262626"/>
        </w:rPr>
      </w:pPr>
    </w:p>
    <w:p w:rsidR="002A542C" w:rsidRPr="00435B43" w:rsidRDefault="002A542C" w:rsidP="00076D65">
      <w:pPr>
        <w:jc w:val="center"/>
        <w:rPr>
          <w:b/>
          <w:color w:val="262626"/>
          <w:sz w:val="28"/>
          <w:szCs w:val="28"/>
        </w:rPr>
      </w:pPr>
    </w:p>
    <w:p w:rsidR="00435B43" w:rsidRPr="00435B43" w:rsidRDefault="00435B43" w:rsidP="00435B4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>АДМИНИСТРАЦИЯ</w:t>
      </w:r>
    </w:p>
    <w:p w:rsidR="00435B43" w:rsidRPr="00435B43" w:rsidRDefault="00435B43" w:rsidP="00435B4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 xml:space="preserve">ПИНЕРОВСКОГО </w:t>
      </w:r>
      <w:r w:rsidR="008F0F4C">
        <w:rPr>
          <w:b/>
          <w:color w:val="262626"/>
          <w:sz w:val="28"/>
          <w:szCs w:val="28"/>
        </w:rPr>
        <w:t>ГОРОДСКОГО ПОСЕЛЕНИЯ</w:t>
      </w:r>
    </w:p>
    <w:p w:rsidR="00435B43" w:rsidRPr="00435B43" w:rsidRDefault="00435B43" w:rsidP="00435B4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>БАЛАШОВСКОГО МУНИЦИПАЛЬНОГО РАЙОНА</w:t>
      </w:r>
    </w:p>
    <w:p w:rsidR="00435B43" w:rsidRPr="00435B43" w:rsidRDefault="00435B43" w:rsidP="00435B4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>САРАТОВСКОЙ ОБЛАСТИ</w:t>
      </w:r>
    </w:p>
    <w:p w:rsidR="00435B43" w:rsidRPr="00435B43" w:rsidRDefault="00435B43" w:rsidP="00435B4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435B43" w:rsidRPr="00435B43" w:rsidRDefault="00435B43" w:rsidP="00435B4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>ПОСТАНОВЛЕНИЕ</w:t>
      </w:r>
    </w:p>
    <w:p w:rsidR="00435B43" w:rsidRPr="00435B43" w:rsidRDefault="00435B43" w:rsidP="00435B4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435B43" w:rsidRPr="00435B43" w:rsidRDefault="00435B43" w:rsidP="00435B43">
      <w:pPr>
        <w:jc w:val="center"/>
        <w:rPr>
          <w:b/>
          <w:sz w:val="28"/>
          <w:szCs w:val="28"/>
        </w:rPr>
      </w:pPr>
    </w:p>
    <w:p w:rsidR="00435B43" w:rsidRPr="00435B43" w:rsidRDefault="00B90500" w:rsidP="00435B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8673D2">
        <w:rPr>
          <w:b/>
          <w:sz w:val="28"/>
          <w:szCs w:val="28"/>
        </w:rPr>
        <w:t xml:space="preserve"> 23.12.2025</w:t>
      </w:r>
      <w:r>
        <w:rPr>
          <w:b/>
          <w:sz w:val="28"/>
          <w:szCs w:val="28"/>
        </w:rPr>
        <w:t xml:space="preserve">                   №</w:t>
      </w:r>
      <w:r w:rsidR="008673D2">
        <w:rPr>
          <w:b/>
          <w:sz w:val="28"/>
          <w:szCs w:val="28"/>
        </w:rPr>
        <w:t>60-п</w:t>
      </w:r>
    </w:p>
    <w:p w:rsidR="00435B43" w:rsidRPr="00435B43" w:rsidRDefault="00435B43" w:rsidP="00435B43">
      <w:pPr>
        <w:jc w:val="center"/>
        <w:rPr>
          <w:b/>
          <w:sz w:val="28"/>
          <w:szCs w:val="28"/>
        </w:rPr>
      </w:pPr>
    </w:p>
    <w:p w:rsidR="00986562" w:rsidRDefault="00986562" w:rsidP="00E36B5F">
      <w:pPr>
        <w:rPr>
          <w:b/>
          <w:color w:val="262626"/>
          <w:sz w:val="28"/>
          <w:szCs w:val="28"/>
        </w:rPr>
      </w:pPr>
    </w:p>
    <w:p w:rsidR="00E36B5F" w:rsidRDefault="00E36B5F" w:rsidP="00E36B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</w:p>
    <w:p w:rsidR="00E36B5F" w:rsidRDefault="00E36B5F" w:rsidP="00E36B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«Формирование и содержание </w:t>
      </w:r>
    </w:p>
    <w:p w:rsidR="00E36B5F" w:rsidRDefault="00E36B5F" w:rsidP="00E36B5F">
      <w:pPr>
        <w:pStyle w:val="ConsPlusTitle"/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имущества на территории                                                                Пинеровского  мун</w:t>
      </w:r>
      <w:r w:rsidR="00B90500">
        <w:rPr>
          <w:sz w:val="28"/>
          <w:szCs w:val="28"/>
        </w:rPr>
        <w:t>иципа</w:t>
      </w:r>
      <w:r w:rsidR="00920A01">
        <w:rPr>
          <w:sz w:val="28"/>
          <w:szCs w:val="28"/>
        </w:rPr>
        <w:t>льного  образования</w:t>
      </w:r>
      <w:r>
        <w:rPr>
          <w:sz w:val="28"/>
          <w:szCs w:val="28"/>
        </w:rPr>
        <w:t>»</w:t>
      </w:r>
    </w:p>
    <w:p w:rsidR="00E36B5F" w:rsidRDefault="00E36B5F" w:rsidP="00E36B5F">
      <w:pPr>
        <w:pStyle w:val="ConsPlusTitle"/>
        <w:widowControl/>
        <w:outlineLvl w:val="0"/>
        <w:rPr>
          <w:b w:val="0"/>
          <w:sz w:val="28"/>
          <w:szCs w:val="28"/>
        </w:rPr>
      </w:pPr>
    </w:p>
    <w:p w:rsidR="00E36B5F" w:rsidRDefault="00E36B5F" w:rsidP="00E36B5F">
      <w:pPr>
        <w:pStyle w:val="ConsPlusTitle"/>
        <w:widowControl/>
        <w:outlineLvl w:val="0"/>
        <w:rPr>
          <w:b w:val="0"/>
          <w:sz w:val="28"/>
          <w:szCs w:val="28"/>
        </w:rPr>
      </w:pPr>
    </w:p>
    <w:p w:rsidR="00E36B5F" w:rsidRDefault="00E36B5F" w:rsidP="00E36B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</w:t>
      </w:r>
      <w:r w:rsidR="005F7C79">
        <w:rPr>
          <w:sz w:val="28"/>
          <w:szCs w:val="28"/>
        </w:rPr>
        <w:t>ии с Федеральными законами от</w:t>
      </w:r>
      <w:r w:rsidR="005F7C79" w:rsidRPr="005F7C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F7C79">
        <w:rPr>
          <w:rFonts w:ascii="Times New Roman CYR" w:hAnsi="Times New Roman CYR" w:cs="Times New Roman CYR"/>
          <w:sz w:val="28"/>
          <w:szCs w:val="28"/>
        </w:rPr>
        <w:t xml:space="preserve"> 20.03.2025 № 33-ФЗ </w:t>
      </w:r>
      <w:r w:rsidR="005F7C79">
        <w:rPr>
          <w:sz w:val="28"/>
          <w:szCs w:val="28"/>
        </w:rPr>
        <w:t>«</w:t>
      </w:r>
      <w:r w:rsidR="005F7C79">
        <w:rPr>
          <w:rFonts w:ascii="Times New Roman CYR" w:hAnsi="Times New Roman CYR" w:cs="Times New Roman CYR"/>
          <w:sz w:val="28"/>
          <w:szCs w:val="28"/>
        </w:rPr>
        <w:t>Об общих принципах</w:t>
      </w:r>
      <w:r w:rsidR="005F7C79" w:rsidRPr="005B0CFF">
        <w:rPr>
          <w:sz w:val="28"/>
          <w:szCs w:val="28"/>
        </w:rPr>
        <w:t xml:space="preserve"> </w:t>
      </w:r>
      <w:r w:rsidR="005F7C79" w:rsidRPr="00F16292">
        <w:rPr>
          <w:sz w:val="28"/>
          <w:szCs w:val="28"/>
        </w:rPr>
        <w:t>организации местного самоуправления в единой системе публичной власти</w:t>
      </w:r>
      <w:r w:rsidR="005F7C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F7C79">
        <w:rPr>
          <w:sz w:val="28"/>
          <w:szCs w:val="28"/>
        </w:rPr>
        <w:t xml:space="preserve">», </w:t>
      </w:r>
      <w:r>
        <w:rPr>
          <w:sz w:val="28"/>
          <w:szCs w:val="28"/>
        </w:rPr>
        <w:t>от 14.11.2002 №161-ФЗ «О государственных и муниципальных унитарных предприятиях», от 29.07.1998 №135-ФЗ «Об оценочной деятельности в Российской Федерации», Положением «О порядке управления и распоряжения объектами  муниципальной собственности   Пинеровского  муниципального  образования», утвержденным решением Совета Пинеровского  муниципального  образования  от 24.11.2006 №16\2, Устава  Пинеровск</w:t>
      </w:r>
      <w:r w:rsidR="00CC66F7">
        <w:rPr>
          <w:sz w:val="28"/>
          <w:szCs w:val="28"/>
        </w:rPr>
        <w:t>ого городского поселения</w:t>
      </w:r>
      <w:r>
        <w:rPr>
          <w:sz w:val="28"/>
          <w:szCs w:val="28"/>
        </w:rPr>
        <w:t>, администрация Пинеровск</w:t>
      </w:r>
      <w:r w:rsidR="00CC66F7">
        <w:rPr>
          <w:sz w:val="28"/>
          <w:szCs w:val="28"/>
        </w:rPr>
        <w:t>ого  городского поселения</w:t>
      </w:r>
    </w:p>
    <w:p w:rsidR="00E36B5F" w:rsidRDefault="00E36B5F" w:rsidP="00E36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ПОСТАНОВЛЯЕТ</w:t>
      </w:r>
    </w:p>
    <w:p w:rsidR="00E36B5F" w:rsidRDefault="00E36B5F" w:rsidP="00E36B5F">
      <w:pPr>
        <w:pStyle w:val="ConsPlusTitle"/>
        <w:widowControl/>
        <w:jc w:val="both"/>
        <w:outlineLvl w:val="0"/>
        <w:rPr>
          <w:b w:val="0"/>
          <w:sz w:val="28"/>
          <w:szCs w:val="28"/>
        </w:rPr>
      </w:pPr>
    </w:p>
    <w:p w:rsidR="00E36B5F" w:rsidRDefault="00E36B5F" w:rsidP="00E36B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муниципальную  программу «Формирование и содержание муниципального имущества на территории Пинеровского </w:t>
      </w:r>
      <w:r w:rsidR="008F0F4C">
        <w:rPr>
          <w:sz w:val="28"/>
          <w:szCs w:val="28"/>
        </w:rPr>
        <w:t>городского поселения</w:t>
      </w:r>
      <w:r w:rsidR="00920A01">
        <w:rPr>
          <w:sz w:val="28"/>
          <w:szCs w:val="28"/>
        </w:rPr>
        <w:t xml:space="preserve"> </w:t>
      </w:r>
      <w:r>
        <w:rPr>
          <w:sz w:val="28"/>
          <w:szCs w:val="28"/>
        </w:rPr>
        <w:t>» (далее – Программа), согласно приложению.</w:t>
      </w:r>
    </w:p>
    <w:p w:rsidR="00E36B5F" w:rsidRDefault="00955ABD" w:rsidP="00E36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36B5F">
        <w:rPr>
          <w:sz w:val="28"/>
          <w:szCs w:val="28"/>
        </w:rPr>
        <w:t xml:space="preserve">2. Объемы финансирования Программы подлежат корректировке в течение финансового года, исходя из возможностей бюджета </w:t>
      </w:r>
      <w:r w:rsidR="008F0F4C">
        <w:rPr>
          <w:sz w:val="28"/>
          <w:szCs w:val="28"/>
        </w:rPr>
        <w:t>городского поселения</w:t>
      </w:r>
      <w:r w:rsidR="00E36B5F">
        <w:rPr>
          <w:sz w:val="28"/>
          <w:szCs w:val="28"/>
        </w:rPr>
        <w:t>, путем уточнения по сумме и мероприятиям.</w:t>
      </w:r>
    </w:p>
    <w:p w:rsidR="00E36B5F" w:rsidRDefault="00955ABD" w:rsidP="00E36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36B5F">
        <w:rPr>
          <w:sz w:val="28"/>
          <w:szCs w:val="28"/>
        </w:rPr>
        <w:t>3. Настоящее постановление подлежит  обнародованию</w:t>
      </w:r>
      <w:r>
        <w:rPr>
          <w:sz w:val="28"/>
          <w:szCs w:val="28"/>
        </w:rPr>
        <w:t>.</w:t>
      </w:r>
      <w:r w:rsidR="00E36B5F">
        <w:rPr>
          <w:sz w:val="28"/>
          <w:szCs w:val="28"/>
        </w:rPr>
        <w:t xml:space="preserve"> </w:t>
      </w:r>
    </w:p>
    <w:p w:rsidR="00955ABD" w:rsidRPr="009C722D" w:rsidRDefault="00955ABD" w:rsidP="00955ABD">
      <w:pPr>
        <w:widowControl w:val="0"/>
        <w:shd w:val="clear" w:color="auto" w:fill="FFFFFF"/>
        <w:suppressAutoHyphens/>
        <w:jc w:val="both"/>
        <w:rPr>
          <w:rFonts w:eastAsia="Andale Sans UI"/>
          <w:kern w:val="2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4.</w:t>
      </w:r>
      <w:r w:rsidRPr="00955ABD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администрации</w:t>
      </w:r>
      <w:r w:rsidRPr="009C722D">
        <w:rPr>
          <w:sz w:val="28"/>
          <w:szCs w:val="28"/>
        </w:rPr>
        <w:t xml:space="preserve">, разместить на официальном сайте администрации Пинеровского </w:t>
      </w:r>
      <w:r w:rsidR="008F0F4C">
        <w:rPr>
          <w:sz w:val="28"/>
          <w:szCs w:val="28"/>
        </w:rPr>
        <w:t>городского поселения</w:t>
      </w:r>
      <w:r w:rsidRPr="009C722D">
        <w:rPr>
          <w:color w:val="000000"/>
          <w:sz w:val="28"/>
          <w:szCs w:val="28"/>
        </w:rPr>
        <w:t xml:space="preserve"> https://pinerovskoe-r64.gosweb.gosuslugi.ru/</w:t>
      </w:r>
      <w:r>
        <w:rPr>
          <w:color w:val="000000"/>
          <w:sz w:val="28"/>
          <w:szCs w:val="28"/>
        </w:rPr>
        <w:t>.</w:t>
      </w:r>
    </w:p>
    <w:p w:rsidR="00E36B5F" w:rsidRDefault="00955ABD" w:rsidP="00E36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</w:t>
      </w:r>
      <w:r w:rsidR="00E36B5F">
        <w:rPr>
          <w:sz w:val="28"/>
          <w:szCs w:val="28"/>
        </w:rPr>
        <w:t>. Контроль за выполнением постановления возложить на заместителя  главы  админи</w:t>
      </w:r>
      <w:r w:rsidR="008F0F4C">
        <w:rPr>
          <w:sz w:val="28"/>
          <w:szCs w:val="28"/>
        </w:rPr>
        <w:t>страции  Пинеровского  городского поселения</w:t>
      </w:r>
      <w:r w:rsidR="00E36B5F">
        <w:rPr>
          <w:sz w:val="28"/>
          <w:szCs w:val="28"/>
        </w:rPr>
        <w:t xml:space="preserve">  Щербакову  Н.Т.   </w:t>
      </w:r>
    </w:p>
    <w:p w:rsidR="00E36B5F" w:rsidRDefault="00E36B5F" w:rsidP="00E36B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6B5F" w:rsidRDefault="00E36B5F" w:rsidP="00E36B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 администрации  Пинеровского</w:t>
      </w:r>
    </w:p>
    <w:p w:rsidR="00E36B5F" w:rsidRDefault="008F0F4C" w:rsidP="00E36B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</w:t>
      </w:r>
      <w:r w:rsidR="00E36B5F">
        <w:rPr>
          <w:b/>
          <w:sz w:val="28"/>
          <w:szCs w:val="28"/>
        </w:rPr>
        <w:t xml:space="preserve">                           </w:t>
      </w:r>
      <w:r w:rsidR="00B90500">
        <w:rPr>
          <w:b/>
          <w:sz w:val="28"/>
          <w:szCs w:val="28"/>
        </w:rPr>
        <w:t xml:space="preserve">                    Д.В. Брагин</w:t>
      </w:r>
    </w:p>
    <w:p w:rsidR="00E36B5F" w:rsidRDefault="00E36B5F" w:rsidP="00E36B5F">
      <w:pPr>
        <w:jc w:val="right"/>
        <w:rPr>
          <w:sz w:val="28"/>
          <w:szCs w:val="28"/>
        </w:rPr>
      </w:pPr>
    </w:p>
    <w:p w:rsidR="00E36B5F" w:rsidRDefault="00E36B5F" w:rsidP="00E36B5F">
      <w:pPr>
        <w:jc w:val="right"/>
        <w:rPr>
          <w:sz w:val="28"/>
          <w:szCs w:val="28"/>
        </w:rPr>
      </w:pPr>
    </w:p>
    <w:p w:rsidR="00E36B5F" w:rsidRDefault="00E36B5F" w:rsidP="00E36B5F">
      <w:pPr>
        <w:jc w:val="right"/>
        <w:rPr>
          <w:sz w:val="28"/>
          <w:szCs w:val="28"/>
        </w:rPr>
      </w:pPr>
    </w:p>
    <w:p w:rsidR="00920A01" w:rsidRDefault="00920A01" w:rsidP="00E36B5F">
      <w:pPr>
        <w:jc w:val="right"/>
        <w:rPr>
          <w:sz w:val="28"/>
          <w:szCs w:val="28"/>
        </w:rPr>
      </w:pPr>
    </w:p>
    <w:p w:rsidR="00E36B5F" w:rsidRDefault="00E36B5F" w:rsidP="00E36B5F">
      <w:pPr>
        <w:rPr>
          <w:i/>
          <w:sz w:val="28"/>
          <w:szCs w:val="28"/>
        </w:rPr>
      </w:pPr>
    </w:p>
    <w:p w:rsidR="00E36B5F" w:rsidRPr="00E36B5F" w:rsidRDefault="00E36B5F" w:rsidP="00E36B5F">
      <w:pPr>
        <w:rPr>
          <w:i/>
          <w:sz w:val="28"/>
          <w:szCs w:val="28"/>
        </w:rPr>
      </w:pPr>
    </w:p>
    <w:p w:rsidR="00E36B5F" w:rsidRPr="00E36B5F" w:rsidRDefault="00E36B5F" w:rsidP="00E36B5F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E36B5F">
        <w:rPr>
          <w:rFonts w:ascii="Times New Roman" w:hAnsi="Times New Roman" w:cs="Times New Roman"/>
        </w:rPr>
        <w:t xml:space="preserve">Приложение </w:t>
      </w:r>
    </w:p>
    <w:p w:rsidR="00E36B5F" w:rsidRPr="00E36B5F" w:rsidRDefault="00E36B5F" w:rsidP="00E36B5F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E36B5F">
        <w:rPr>
          <w:rFonts w:ascii="Times New Roman" w:hAnsi="Times New Roman" w:cs="Times New Roman"/>
        </w:rPr>
        <w:t xml:space="preserve">к постановлению администрации </w:t>
      </w:r>
    </w:p>
    <w:p w:rsidR="00E36B5F" w:rsidRPr="00E36B5F" w:rsidRDefault="00E36B5F" w:rsidP="00E36B5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36B5F">
        <w:rPr>
          <w:sz w:val="20"/>
          <w:szCs w:val="20"/>
        </w:rPr>
        <w:t>Пинеровск</w:t>
      </w:r>
      <w:r w:rsidR="008F0F4C">
        <w:rPr>
          <w:sz w:val="20"/>
          <w:szCs w:val="20"/>
        </w:rPr>
        <w:t>ого  городского поселения</w:t>
      </w:r>
    </w:p>
    <w:p w:rsidR="00E36B5F" w:rsidRPr="00E36B5F" w:rsidRDefault="00C3073D" w:rsidP="00E36B5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о</w:t>
      </w:r>
      <w:r w:rsidR="00E36B5F" w:rsidRPr="00E36B5F">
        <w:rPr>
          <w:sz w:val="20"/>
          <w:szCs w:val="20"/>
        </w:rPr>
        <w:t>т</w:t>
      </w:r>
      <w:r w:rsidR="002A542C">
        <w:rPr>
          <w:sz w:val="20"/>
          <w:szCs w:val="20"/>
        </w:rPr>
        <w:t xml:space="preserve"> </w:t>
      </w:r>
      <w:r w:rsidR="00741262">
        <w:rPr>
          <w:sz w:val="20"/>
          <w:szCs w:val="20"/>
        </w:rPr>
        <w:t xml:space="preserve"> </w:t>
      </w:r>
      <w:r w:rsidR="002A542C">
        <w:rPr>
          <w:sz w:val="20"/>
          <w:szCs w:val="20"/>
        </w:rPr>
        <w:t xml:space="preserve">  </w:t>
      </w:r>
      <w:r w:rsidR="006B0676">
        <w:rPr>
          <w:sz w:val="20"/>
          <w:szCs w:val="20"/>
        </w:rPr>
        <w:t xml:space="preserve"> </w:t>
      </w:r>
      <w:r w:rsidR="00E36B5F" w:rsidRPr="00E36B5F">
        <w:rPr>
          <w:sz w:val="20"/>
          <w:szCs w:val="20"/>
        </w:rPr>
        <w:t>года №</w:t>
      </w:r>
    </w:p>
    <w:p w:rsidR="00E36B5F" w:rsidRDefault="00E36B5F" w:rsidP="00E36B5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МУНИЦИПАЛЬНАЯ  ПРОГРАММА</w:t>
      </w:r>
    </w:p>
    <w:p w:rsidR="00E36B5F" w:rsidRDefault="00E36B5F" w:rsidP="00E36B5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и содержание муниципального имущества на территории</w:t>
      </w:r>
      <w:r w:rsidR="008F0F4C">
        <w:rPr>
          <w:sz w:val="28"/>
          <w:szCs w:val="28"/>
        </w:rPr>
        <w:t xml:space="preserve">  Пинеровского  городского поселения</w:t>
      </w:r>
      <w:r w:rsidR="002F423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</w:p>
    <w:p w:rsidR="00E36B5F" w:rsidRDefault="00E36B5F" w:rsidP="00E36B5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(ДАЛЕЕ - ПРОГРАММА)</w:t>
      </w:r>
    </w:p>
    <w:p w:rsidR="00E36B5F" w:rsidRDefault="00E36B5F" w:rsidP="00E36B5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E36B5F" w:rsidRDefault="00E36B5F" w:rsidP="00E36B5F">
      <w:pPr>
        <w:pStyle w:val="ConsPlusNonforma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2"/>
        <w:gridCol w:w="5920"/>
      </w:tblGrid>
      <w:tr w:rsidR="00E36B5F" w:rsidTr="00E36B5F">
        <w:trPr>
          <w:trHeight w:val="7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Муниципальный заказчик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5F" w:rsidRDefault="00E36B5F" w:rsidP="00955ABD">
            <w:pPr>
              <w:pStyle w:val="ConsPlusNonforma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 Пинеровского  </w:t>
            </w:r>
            <w:r w:rsidR="008F0F4C"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</w:p>
        </w:tc>
      </w:tr>
      <w:tr w:rsidR="00E36B5F" w:rsidTr="00E36B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Title"/>
              <w:widowControl/>
              <w:spacing w:line="27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Муниципальная программа</w:t>
            </w:r>
          </w:p>
          <w:p w:rsidR="00E36B5F" w:rsidRDefault="00E36B5F">
            <w:pPr>
              <w:pStyle w:val="ConsPlusTitle"/>
              <w:widowControl/>
              <w:spacing w:line="27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"Формирование и содержание муниципального имущества  на территории Пинеровского  </w:t>
            </w:r>
            <w:r w:rsidR="008F0F4C">
              <w:rPr>
                <w:b w:val="0"/>
                <w:sz w:val="28"/>
                <w:szCs w:val="28"/>
              </w:rPr>
              <w:t>городского поселения</w:t>
            </w:r>
            <w:r w:rsidR="00085E28">
              <w:rPr>
                <w:b w:val="0"/>
                <w:sz w:val="28"/>
                <w:szCs w:val="28"/>
              </w:rPr>
              <w:t xml:space="preserve">  на 2026-2028</w:t>
            </w:r>
            <w:r>
              <w:rPr>
                <w:b w:val="0"/>
                <w:sz w:val="28"/>
                <w:szCs w:val="28"/>
              </w:rPr>
              <w:t xml:space="preserve"> годы"</w:t>
            </w:r>
          </w:p>
          <w:p w:rsidR="00E36B5F" w:rsidRDefault="00E36B5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</w:rPr>
            </w:pP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B5F" w:rsidTr="00E36B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 разработчики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5F" w:rsidRDefault="00E36B5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 Пинеровского </w:t>
            </w:r>
            <w:r w:rsidR="008F0F4C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</w:t>
            </w:r>
          </w:p>
        </w:tc>
      </w:tr>
      <w:tr w:rsidR="00E36B5F" w:rsidTr="00E36B5F">
        <w:trPr>
          <w:trHeight w:val="6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5F" w:rsidRDefault="00E36B5F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программы является создание системы ведения учета объектов недвижимости, обеспечивающей эффективное использование объектов недвижимости, а также обеспечивающей гарантии прав собственности </w:t>
            </w:r>
            <w:r w:rsidR="008F0F4C">
              <w:rPr>
                <w:sz w:val="28"/>
                <w:szCs w:val="28"/>
              </w:rPr>
              <w:t>городского поселения</w:t>
            </w:r>
            <w:r>
              <w:rPr>
                <w:sz w:val="28"/>
                <w:szCs w:val="28"/>
              </w:rPr>
              <w:t xml:space="preserve">  на недвижимое имущество, формирование полного и достоверного источника информации об объектах недвижимости.</w:t>
            </w:r>
          </w:p>
          <w:p w:rsidR="00E36B5F" w:rsidRDefault="00E36B5F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Задачей программы является формирование и эффективное управление муниципальной собственностью администрацией  Пинеровского  муниципального  образования . Совершенствование системы учета объектов муниципальной собственности и осуществление полномочий по вовлечению объектов муниципальной собственности в хозяйственный оборот. </w:t>
            </w:r>
          </w:p>
        </w:tc>
      </w:tr>
      <w:tr w:rsidR="00E36B5F" w:rsidTr="00E36B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 результативности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показателями результативности  муниципальной  программы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содержание муниципального имущества на территории Пинеровского </w:t>
            </w:r>
            <w:r w:rsidR="008F0F4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8F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 xml:space="preserve"> на 2026-2028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 является:</w:t>
            </w:r>
          </w:p>
          <w:p w:rsidR="00E36B5F" w:rsidRDefault="00E36B5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технических и кадастровых паспортов на объекты недвижимого имущества </w:t>
            </w:r>
            <w:r w:rsidR="008F0F4C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6B5F" w:rsidRDefault="00E36B5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землеустроительных дел  и кадастровых планов на земельные участки под объекты муниципального имущества </w:t>
            </w:r>
            <w:r w:rsidR="008F0F4C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изготовлений оценки рыночной стоимости муниципального  имущества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содержание и ремонт объектов муниципальной собственности;</w:t>
            </w:r>
          </w:p>
          <w:p w:rsidR="00E36B5F" w:rsidRDefault="00E36B5F">
            <w:pPr>
              <w:pStyle w:val="ConsPlusCell"/>
              <w:widowControl/>
              <w:spacing w:line="276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B5F" w:rsidTr="00E36B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5F" w:rsidRDefault="00E36B5F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Основными характеристиками программного мероприятия, является наличие правоустанавливающих документов – это одно из важнейших условий эффективного управления муниципальной собственностью для ведения единого, полного учета объектов муниципальной собственности </w:t>
            </w:r>
            <w:r w:rsidR="008F0F4C">
              <w:rPr>
                <w:sz w:val="28"/>
                <w:szCs w:val="28"/>
              </w:rPr>
              <w:t>городского поселения</w:t>
            </w:r>
            <w:r>
              <w:rPr>
                <w:sz w:val="28"/>
                <w:szCs w:val="28"/>
              </w:rPr>
              <w:t>. Это условие приобретает особую значимость в процессе оптимизации структуры собственности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другой.</w:t>
            </w:r>
          </w:p>
          <w:p w:rsidR="00E36B5F" w:rsidRDefault="00E36B5F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Реализация мероприятий программы обусловлена необходимостью эффективного управления муниципальным имуществом. Реализация правомочий собственника в части владения, пользования и распоряжения муниципальной собственностью требует объективных и точных сведений о составе, количестве и качественных характеристиках имущества. </w:t>
            </w:r>
          </w:p>
        </w:tc>
      </w:tr>
      <w:tr w:rsidR="00E36B5F" w:rsidTr="00E36B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5F" w:rsidRDefault="00085E2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</w:t>
            </w:r>
            <w:r w:rsidR="002A542C">
              <w:rPr>
                <w:sz w:val="28"/>
                <w:szCs w:val="28"/>
              </w:rPr>
              <w:t xml:space="preserve"> </w:t>
            </w:r>
            <w:r w:rsidR="00E36B5F">
              <w:rPr>
                <w:sz w:val="28"/>
                <w:szCs w:val="28"/>
              </w:rPr>
              <w:t>годы</w:t>
            </w:r>
          </w:p>
        </w:tc>
      </w:tr>
      <w:tr w:rsidR="00E36B5F" w:rsidTr="00E36B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Объемы и источники финансирования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</w:t>
            </w:r>
            <w:r w:rsidR="003201B9">
              <w:rPr>
                <w:sz w:val="28"/>
                <w:szCs w:val="28"/>
              </w:rPr>
              <w:t>е</w:t>
            </w:r>
            <w:r w:rsidR="006B0676">
              <w:rPr>
                <w:sz w:val="28"/>
                <w:szCs w:val="28"/>
              </w:rPr>
              <w:t>м</w:t>
            </w:r>
            <w:r w:rsidR="00085E28">
              <w:rPr>
                <w:sz w:val="28"/>
                <w:szCs w:val="28"/>
              </w:rPr>
              <w:t xml:space="preserve"> финансирования Программы –2640000</w:t>
            </w:r>
            <w:r>
              <w:rPr>
                <w:sz w:val="28"/>
                <w:szCs w:val="28"/>
              </w:rPr>
              <w:t xml:space="preserve"> рублей</w:t>
            </w:r>
          </w:p>
          <w:p w:rsidR="00E36B5F" w:rsidRDefault="00E36B5F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E36B5F" w:rsidTr="00E36B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Ожидаемые конечные результаты реализации программы и показатели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социально-экономической эффективности</w:t>
            </w:r>
          </w:p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704" w:type="dxa"/>
              <w:tblCellSpacing w:w="15" w:type="dxa"/>
              <w:tblLook w:val="04A0"/>
            </w:tblPr>
            <w:tblGrid>
              <w:gridCol w:w="5704"/>
            </w:tblGrid>
            <w:tr w:rsidR="00E36B5F">
              <w:trPr>
                <w:tblCellSpacing w:w="15" w:type="dxa"/>
              </w:trPr>
              <w:tc>
                <w:tcPr>
                  <w:tcW w:w="5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36B5F" w:rsidRDefault="00E36B5F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Сокращение количества объектов, не отвечающих предусмотренными для сельского поселения полномочиями, путем разграничения имущества.</w:t>
                  </w:r>
                </w:p>
              </w:tc>
            </w:tr>
            <w:tr w:rsidR="00E36B5F">
              <w:trPr>
                <w:tblCellSpacing w:w="15" w:type="dxa"/>
              </w:trPr>
              <w:tc>
                <w:tcPr>
                  <w:tcW w:w="5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36B5F" w:rsidRDefault="00E36B5F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Повышение доступности и открытости информации о муниципальной собственности для населения.</w:t>
                  </w:r>
                </w:p>
              </w:tc>
            </w:tr>
            <w:tr w:rsidR="00E36B5F">
              <w:trPr>
                <w:tblCellSpacing w:w="15" w:type="dxa"/>
              </w:trPr>
              <w:tc>
                <w:tcPr>
                  <w:tcW w:w="5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36B5F" w:rsidRDefault="00E36B5F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36B5F" w:rsidRDefault="00E36B5F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Характеристика проблемы,</w:t>
      </w:r>
    </w:p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на решение которой направлена Программа</w:t>
      </w:r>
    </w:p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36B5F" w:rsidRDefault="00E36B5F" w:rsidP="00E36B5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собственность является определяющей частью финансово-экономической базы местного самоуправления и одним из главных рычагов реализации местной социально-экономической политики. Она охватывает умелое использование и распоряжение: имеющимися в собственности </w:t>
      </w:r>
      <w:r w:rsidR="008F0F4C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денежными средствами, зданиями и сооружениями как производственного, так и непроизводственного назначения, муниципальным жилым фондом и нежилыми помещениями, а также другим движимым и недвижимым имуществом.</w:t>
      </w:r>
    </w:p>
    <w:p w:rsidR="00E36B5F" w:rsidRDefault="00E36B5F" w:rsidP="00E36B5F">
      <w:pPr>
        <w:pStyle w:val="a4"/>
        <w:jc w:val="both"/>
        <w:rPr>
          <w:sz w:val="28"/>
          <w:szCs w:val="28"/>
        </w:rPr>
      </w:pPr>
    </w:p>
    <w:p w:rsidR="00E36B5F" w:rsidRDefault="00E36B5F" w:rsidP="00E36B5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правоустанавливающих документов является одним из важнейших условий эффективного управления муниципальной собственностью для ведения единого, полного учета объектов муниципальной собственности </w:t>
      </w:r>
      <w:r w:rsidR="008F0F4C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. Это условие приобретает особую значимость в процессе оптимизации структуры собственности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другой.</w:t>
      </w:r>
    </w:p>
    <w:p w:rsidR="00E36B5F" w:rsidRDefault="00E36B5F" w:rsidP="00E36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текущий момент необходимо произвести текущий  ремонт объектов  муниципальной  собственности, уплата  взносов  в  фонд капитального ремонта  за квартиры  которые находятся в  муниципальной  собственности                                                                </w:t>
      </w:r>
    </w:p>
    <w:p w:rsidR="00E36B5F" w:rsidRDefault="00E36B5F" w:rsidP="00E36B5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активизировать работу в такой сфере как обеспечение информационной открытости в отношении муниципального имущества муниципального  образования . Решение данных проблем во многом будет способствовать повышению качества управления муниципальной собственностью в муниципальном  образовании , что и является целью настоящей муниципальной программы.</w:t>
      </w:r>
    </w:p>
    <w:p w:rsidR="003201B9" w:rsidRDefault="003201B9" w:rsidP="00E36B5F">
      <w:pPr>
        <w:pStyle w:val="a3"/>
        <w:jc w:val="center"/>
        <w:rPr>
          <w:b/>
          <w:sz w:val="28"/>
          <w:szCs w:val="28"/>
        </w:rPr>
      </w:pPr>
    </w:p>
    <w:p w:rsidR="003201B9" w:rsidRDefault="003201B9" w:rsidP="00E36B5F">
      <w:pPr>
        <w:pStyle w:val="a3"/>
        <w:jc w:val="center"/>
        <w:rPr>
          <w:b/>
          <w:sz w:val="28"/>
          <w:szCs w:val="28"/>
        </w:rPr>
      </w:pPr>
    </w:p>
    <w:p w:rsidR="00A606B3" w:rsidRDefault="00A606B3" w:rsidP="00E36B5F">
      <w:pPr>
        <w:pStyle w:val="a3"/>
        <w:jc w:val="center"/>
        <w:rPr>
          <w:b/>
          <w:sz w:val="28"/>
          <w:szCs w:val="28"/>
        </w:rPr>
      </w:pPr>
    </w:p>
    <w:p w:rsidR="00A606B3" w:rsidRDefault="00A606B3" w:rsidP="00E36B5F">
      <w:pPr>
        <w:pStyle w:val="a3"/>
        <w:jc w:val="center"/>
        <w:rPr>
          <w:b/>
          <w:sz w:val="28"/>
          <w:szCs w:val="28"/>
        </w:rPr>
      </w:pPr>
    </w:p>
    <w:p w:rsidR="00955ABD" w:rsidRDefault="00955ABD" w:rsidP="00955ABD">
      <w:pPr>
        <w:pStyle w:val="a3"/>
        <w:jc w:val="center"/>
        <w:rPr>
          <w:b/>
          <w:sz w:val="28"/>
          <w:szCs w:val="28"/>
        </w:rPr>
      </w:pPr>
    </w:p>
    <w:p w:rsidR="00955ABD" w:rsidRDefault="00E36B5F" w:rsidP="00955AB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Основные цели и задачи Программы</w:t>
      </w:r>
    </w:p>
    <w:p w:rsidR="00E36B5F" w:rsidRPr="00085E28" w:rsidRDefault="00E36B5F" w:rsidP="00955ABD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создание автоматизированной системы, ведения учета объектов недвижимости, обеспечивающей эффективное использование объектов недвижимости, а также обеспечивающей гарантии прав собственности </w:t>
      </w:r>
      <w:r w:rsidR="008F0F4C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на недвижимое имущество, формирование полного и достоверного источника информации об объектах недвижимости, совершенствование государственных и муниципальных  услуг, оказываемых муниципальными учреждениями, предприятиями, а также органам государственной власти и органам местного самоуправления. </w:t>
      </w:r>
    </w:p>
    <w:p w:rsidR="00E36B5F" w:rsidRDefault="00E36B5F" w:rsidP="00E36B5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Задачей программы является формирование и эффективное управление муниципальной собственностью муниципального  образования, а также совершенствование системы учета объектов муниципальной собственности и осуществление полномочий по вовлечению объектов муниципальной собственности в хозяйственный оборот. Реализация задач программы окажет положительное влияние не только на его участников гражданско-правовых отношений, но и на функционирование имущес</w:t>
      </w:r>
      <w:r w:rsidR="008F0F4C">
        <w:rPr>
          <w:sz w:val="28"/>
          <w:szCs w:val="28"/>
        </w:rPr>
        <w:t>тва  городского поселения</w:t>
      </w:r>
      <w:r>
        <w:rPr>
          <w:sz w:val="28"/>
          <w:szCs w:val="28"/>
        </w:rPr>
        <w:t xml:space="preserve">  в целом.</w:t>
      </w:r>
      <w:r w:rsidR="00085E28">
        <w:rPr>
          <w:sz w:val="28"/>
          <w:szCs w:val="28"/>
        </w:rPr>
        <w:t xml:space="preserve"> Сроки реализации:2026-2028</w:t>
      </w:r>
      <w:r>
        <w:rPr>
          <w:sz w:val="28"/>
          <w:szCs w:val="28"/>
        </w:rPr>
        <w:t xml:space="preserve"> годы.</w:t>
      </w:r>
    </w:p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программных мероприятий</w:t>
      </w:r>
    </w:p>
    <w:p w:rsidR="00E36B5F" w:rsidRDefault="00E36B5F" w:rsidP="00E36B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перечень программных мероприятий направлен на эффективное управление имуществом и контроль каждой единицы имущества, правильное отражение качественных характеристик имущества, что способствует повышению достоверности информации об имуществе. </w:t>
      </w:r>
    </w:p>
    <w:p w:rsidR="00E36B5F" w:rsidRDefault="00E36B5F" w:rsidP="00E36B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Одними из основных программных мероприятий является проведение:</w:t>
      </w:r>
    </w:p>
    <w:p w:rsidR="00E36B5F" w:rsidRDefault="00E36B5F" w:rsidP="00E36B5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 ремонт объектов муниципальной собственности, необходимое условие при использовании имущества;</w:t>
      </w:r>
    </w:p>
    <w:p w:rsidR="00E36B5F" w:rsidRDefault="00E36B5F" w:rsidP="00E36B5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 взносов в фонд капитального ремонта за муниципальное жилье</w:t>
      </w:r>
    </w:p>
    <w:p w:rsidR="00085E28" w:rsidRDefault="00085E28" w:rsidP="00085E28">
      <w:pPr>
        <w:pStyle w:val="ConsPlusCell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5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и ремонт объектов водоснабжения и водоотведения</w:t>
      </w:r>
    </w:p>
    <w:p w:rsidR="00085E28" w:rsidRDefault="00085E28" w:rsidP="00085E28">
      <w:pPr>
        <w:pStyle w:val="ConsPlusCell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5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5079">
        <w:rPr>
          <w:rFonts w:ascii="Times New Roman" w:hAnsi="Times New Roman" w:cs="Times New Roman"/>
          <w:sz w:val="28"/>
          <w:szCs w:val="28"/>
        </w:rPr>
        <w:t>бустройство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35079">
        <w:rPr>
          <w:rFonts w:ascii="Times New Roman" w:hAnsi="Times New Roman" w:cs="Times New Roman"/>
          <w:sz w:val="28"/>
          <w:szCs w:val="28"/>
        </w:rPr>
        <w:t>топления в муниципальном жилье</w:t>
      </w:r>
    </w:p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Ожидаемые конечные результаты</w:t>
      </w:r>
    </w:p>
    <w:p w:rsidR="00E36B5F" w:rsidRDefault="00E36B5F" w:rsidP="00E36B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Реализация  Программы значительно снизит социальную напряженность в сфере обязательств по содержанию  муниципального  имущества, создавая стимул для  дальнейшего поддержания, восстановленного имущества. Повысит доступность и открытость информации о муниципальной собственности для населения.</w:t>
      </w:r>
    </w:p>
    <w:p w:rsidR="00E36B5F" w:rsidRDefault="00E36B5F" w:rsidP="00E36B5F">
      <w:pPr>
        <w:tabs>
          <w:tab w:val="left" w:pos="684"/>
        </w:tabs>
        <w:ind w:left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Ресурсное обеспечение Программы</w:t>
      </w:r>
    </w:p>
    <w:p w:rsidR="00E36B5F" w:rsidRDefault="00E36B5F" w:rsidP="00E36B5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Объемы и источники финансирования:                                                                                         -источником финансирования муниципальной Программы является  бюджет Пинеровского  муниципального  образования. В течение периода реализации Программы объемы финансирования из бюджета Пинеровск</w:t>
      </w:r>
      <w:r w:rsidR="008F0F4C">
        <w:rPr>
          <w:sz w:val="28"/>
          <w:szCs w:val="28"/>
        </w:rPr>
        <w:t xml:space="preserve">ого городского поселения </w:t>
      </w:r>
      <w:r>
        <w:rPr>
          <w:sz w:val="28"/>
          <w:szCs w:val="28"/>
        </w:rPr>
        <w:t xml:space="preserve"> уточняться и подлежат корректировке.</w:t>
      </w:r>
    </w:p>
    <w:p w:rsidR="00E36B5F" w:rsidRDefault="00E36B5F" w:rsidP="00E36B5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Общий объем фина</w:t>
      </w:r>
      <w:r w:rsidR="00741262">
        <w:rPr>
          <w:sz w:val="28"/>
          <w:szCs w:val="28"/>
        </w:rPr>
        <w:t>нсирования Программы  на  2026-2028</w:t>
      </w:r>
      <w:r w:rsidR="003201B9">
        <w:rPr>
          <w:sz w:val="28"/>
          <w:szCs w:val="28"/>
        </w:rPr>
        <w:t xml:space="preserve">  </w:t>
      </w:r>
      <w:r w:rsidR="00741262">
        <w:rPr>
          <w:sz w:val="28"/>
          <w:szCs w:val="28"/>
        </w:rPr>
        <w:t>годы составляет -</w:t>
      </w:r>
      <w:r>
        <w:rPr>
          <w:sz w:val="28"/>
          <w:szCs w:val="28"/>
        </w:rPr>
        <w:t xml:space="preserve"> </w:t>
      </w:r>
      <w:r w:rsidR="004A26FD">
        <w:rPr>
          <w:sz w:val="28"/>
          <w:szCs w:val="28"/>
        </w:rPr>
        <w:t>2640000</w:t>
      </w:r>
      <w:r>
        <w:rPr>
          <w:sz w:val="28"/>
          <w:szCs w:val="28"/>
        </w:rPr>
        <w:t xml:space="preserve"> рублей</w:t>
      </w:r>
      <w:r w:rsidR="002D1254">
        <w:rPr>
          <w:sz w:val="28"/>
          <w:szCs w:val="28"/>
        </w:rPr>
        <w:t xml:space="preserve"> .</w:t>
      </w:r>
    </w:p>
    <w:p w:rsidR="00E36B5F" w:rsidRDefault="00E36B5F" w:rsidP="00E36B5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Пинеровского</w:t>
      </w:r>
    </w:p>
    <w:p w:rsidR="00E36B5F" w:rsidRDefault="008F0F4C" w:rsidP="00E36B5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</w:t>
      </w:r>
      <w:r w:rsidR="00E36B5F">
        <w:rPr>
          <w:b/>
          <w:sz w:val="28"/>
          <w:szCs w:val="28"/>
        </w:rPr>
        <w:t xml:space="preserve">               </w:t>
      </w:r>
      <w:r w:rsidR="00B90500">
        <w:rPr>
          <w:b/>
          <w:sz w:val="28"/>
          <w:szCs w:val="28"/>
        </w:rPr>
        <w:t xml:space="preserve">                   Д.В. Брагин</w:t>
      </w:r>
    </w:p>
    <w:p w:rsidR="00E36B5F" w:rsidRDefault="00E36B5F" w:rsidP="00E36B5F">
      <w:pPr>
        <w:rPr>
          <w:sz w:val="28"/>
          <w:szCs w:val="28"/>
        </w:rPr>
        <w:sectPr w:rsidR="00E36B5F" w:rsidSect="00955ABD">
          <w:pgSz w:w="11906" w:h="16838"/>
          <w:pgMar w:top="142" w:right="851" w:bottom="181" w:left="1701" w:header="709" w:footer="709" w:gutter="0"/>
          <w:cols w:space="720"/>
        </w:sectPr>
      </w:pPr>
    </w:p>
    <w:p w:rsidR="00E36B5F" w:rsidRDefault="00E36B5F" w:rsidP="00E36B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E36B5F" w:rsidRDefault="00E36B5F" w:rsidP="00E36B5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к муниципальной  программе</w:t>
      </w:r>
    </w:p>
    <w:p w:rsidR="00E36B5F" w:rsidRDefault="00E36B5F" w:rsidP="00E36B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«Формирование и содержание  </w:t>
      </w:r>
    </w:p>
    <w:p w:rsidR="00E36B5F" w:rsidRDefault="00E36B5F" w:rsidP="00E36B5F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муниципального имущества на территории Пинеровского  муниципального  образования</w:t>
      </w:r>
    </w:p>
    <w:p w:rsidR="00E36B5F" w:rsidRDefault="00E36B5F" w:rsidP="00E36B5F">
      <w:pPr>
        <w:autoSpaceDE w:val="0"/>
        <w:autoSpaceDN w:val="0"/>
        <w:adjustRightInd w:val="0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C3073D">
        <w:rPr>
          <w:sz w:val="20"/>
          <w:szCs w:val="20"/>
        </w:rPr>
        <w:t xml:space="preserve">                             </w:t>
      </w:r>
      <w:r w:rsidR="00741262">
        <w:rPr>
          <w:sz w:val="20"/>
          <w:szCs w:val="20"/>
        </w:rPr>
        <w:t xml:space="preserve"> на 2026-2028</w:t>
      </w:r>
      <w:r>
        <w:rPr>
          <w:sz w:val="20"/>
          <w:szCs w:val="20"/>
        </w:rPr>
        <w:t xml:space="preserve"> годы»</w:t>
      </w:r>
    </w:p>
    <w:p w:rsidR="00E36B5F" w:rsidRDefault="00E36B5F" w:rsidP="00E36B5F">
      <w:pPr>
        <w:pStyle w:val="ConsPlusTitle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36B5F" w:rsidRDefault="00E36B5F" w:rsidP="00E36B5F">
      <w:pPr>
        <w:pStyle w:val="ConsPlusTitle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ПРОГРАММНЫХ МЕРОПРИЯТИЙ МУНИЦИПАЛЬНОЙ ПРОГРАММЫ</w:t>
      </w:r>
    </w:p>
    <w:p w:rsidR="00E36B5F" w:rsidRDefault="00E36B5F" w:rsidP="00E36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«Формирование и содержание  муниципального имущества на территории Пинеровского </w:t>
      </w:r>
      <w:r w:rsidR="008F0F4C">
        <w:rPr>
          <w:b/>
          <w:sz w:val="28"/>
          <w:szCs w:val="28"/>
        </w:rPr>
        <w:t>городского поселения</w:t>
      </w:r>
      <w:r w:rsidR="00741262">
        <w:rPr>
          <w:b/>
          <w:sz w:val="28"/>
          <w:szCs w:val="28"/>
        </w:rPr>
        <w:t xml:space="preserve">  на 2026-2028</w:t>
      </w:r>
      <w:r>
        <w:rPr>
          <w:b/>
          <w:sz w:val="28"/>
          <w:szCs w:val="28"/>
        </w:rPr>
        <w:t>годы»</w:t>
      </w:r>
    </w:p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4822"/>
        <w:gridCol w:w="1625"/>
        <w:gridCol w:w="1069"/>
        <w:gridCol w:w="1134"/>
        <w:gridCol w:w="1134"/>
        <w:gridCol w:w="1134"/>
        <w:gridCol w:w="1986"/>
        <w:gridCol w:w="1412"/>
      </w:tblGrid>
      <w:tr w:rsidR="00E36B5F" w:rsidTr="00E36B5F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48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программы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выполнения</w:t>
            </w:r>
          </w:p>
        </w:tc>
        <w:tc>
          <w:tcPr>
            <w:tcW w:w="4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Финансовые затраты</w:t>
            </w:r>
            <w:r w:rsidR="004A2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  </w:t>
            </w:r>
            <w:r w:rsidR="004A26F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реализацию        </w:t>
            </w:r>
            <w:r w:rsidR="004A26F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рублей)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14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результаты</w:t>
            </w:r>
          </w:p>
        </w:tc>
      </w:tr>
      <w:tr w:rsidR="00E36B5F" w:rsidTr="00E36B5F">
        <w:trPr>
          <w:cantSplit/>
          <w:trHeight w:val="24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4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</w:tr>
      <w:tr w:rsidR="00E36B5F" w:rsidTr="00E36B5F">
        <w:trPr>
          <w:cantSplit/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4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74126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E36B5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4E371C" w:rsidP="0074126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7412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36B5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5F" w:rsidRDefault="0074126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  <w:r w:rsidR="002A542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5F" w:rsidRDefault="00E36B5F">
            <w:pPr>
              <w:rPr>
                <w:b/>
                <w:sz w:val="28"/>
                <w:szCs w:val="28"/>
              </w:rPr>
            </w:pPr>
          </w:p>
        </w:tc>
      </w:tr>
      <w:tr w:rsidR="00E36B5F" w:rsidTr="00E36B5F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B5F" w:rsidRDefault="00E36B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4E371C" w:rsidRDefault="004E371C" w:rsidP="004E371C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4E371C" w:rsidRDefault="004E371C" w:rsidP="004E371C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tbl>
      <w:tblPr>
        <w:tblW w:w="150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4822"/>
        <w:gridCol w:w="989"/>
        <w:gridCol w:w="1418"/>
        <w:gridCol w:w="1417"/>
        <w:gridCol w:w="1418"/>
        <w:gridCol w:w="1445"/>
        <w:gridCol w:w="1531"/>
        <w:gridCol w:w="1412"/>
      </w:tblGrid>
      <w:tr w:rsidR="004E371C" w:rsidTr="008F0F4C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Default="004E371C" w:rsidP="00995CDD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        </w:t>
            </w:r>
          </w:p>
          <w:p w:rsidR="004E371C" w:rsidRDefault="004E371C" w:rsidP="00995CDD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br/>
              <w:t>Задачей программы является формирование и эффективное управление муниципальной собственнос</w:t>
            </w:r>
            <w:r w:rsidR="008F0F4C">
              <w:rPr>
                <w:sz w:val="28"/>
                <w:szCs w:val="28"/>
              </w:rPr>
              <w:t>тью  городского поселения</w:t>
            </w:r>
            <w:r>
              <w:rPr>
                <w:sz w:val="28"/>
                <w:szCs w:val="28"/>
              </w:rPr>
              <w:t xml:space="preserve"> . Совершенствование системы учета объектов муниципальной собственности и осуществление полномочий по вовлечению объектов муниципальной собственности в хозяйственный оборот. Про</w:t>
            </w:r>
            <w:r w:rsidR="00741262">
              <w:rPr>
                <w:sz w:val="28"/>
                <w:szCs w:val="28"/>
              </w:rPr>
              <w:t>грамма рассчитана на период 2026-2028</w:t>
            </w:r>
            <w:r>
              <w:rPr>
                <w:sz w:val="28"/>
                <w:szCs w:val="28"/>
              </w:rPr>
              <w:t xml:space="preserve"> годы .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  <w:p w:rsidR="004E371C" w:rsidRDefault="004E371C" w:rsidP="00995CDD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4E371C" w:rsidTr="008F0F4C">
        <w:trPr>
          <w:cantSplit/>
          <w:trHeight w:val="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371C" w:rsidRPr="00955ABD" w:rsidRDefault="004E371C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>Ремонт</w:t>
            </w:r>
            <w:r w:rsidR="00446E4C"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содержание </w:t>
            </w:r>
            <w:r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имущества</w:t>
            </w:r>
          </w:p>
          <w:p w:rsidR="00085E28" w:rsidRDefault="00085E28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-уплата за отопление</w:t>
            </w:r>
            <w:r w:rsidR="00955ABD">
              <w:rPr>
                <w:rFonts w:ascii="Times New Roman" w:hAnsi="Times New Roman" w:cs="Times New Roman"/>
                <w:sz w:val="28"/>
                <w:szCs w:val="28"/>
              </w:rPr>
              <w:t>, за освещение  муниципального жилья в МКД</w:t>
            </w:r>
          </w:p>
          <w:p w:rsidR="004E371C" w:rsidRDefault="00446E4C" w:rsidP="00446E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-содержание 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 xml:space="preserve"> трансформаторной подстанции  </w:t>
            </w:r>
          </w:p>
          <w:p w:rsidR="008527D2" w:rsidRDefault="008527D2" w:rsidP="008506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-Ремонт системы отопления в муниципальных квартирах в МКД 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71C" w:rsidRDefault="00741262" w:rsidP="00995C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br/>
              <w:t>годы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71C" w:rsidRDefault="000B7273" w:rsidP="00995C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9050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71C" w:rsidRDefault="000B7273" w:rsidP="00995C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46E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71C" w:rsidRDefault="000B7273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46E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71C" w:rsidRDefault="000B7273" w:rsidP="00995C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371C" w:rsidRDefault="004E371C" w:rsidP="00995C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Пинеровс</w:t>
            </w:r>
            <w:r w:rsidR="008F0F4C">
              <w:rPr>
                <w:rFonts w:ascii="Times New Roman" w:hAnsi="Times New Roman" w:cs="Times New Roman"/>
                <w:sz w:val="28"/>
                <w:szCs w:val="28"/>
              </w:rPr>
              <w:t>кого городского поселения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1C" w:rsidRDefault="004E371C" w:rsidP="00995CD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1C" w:rsidTr="008F0F4C">
        <w:trPr>
          <w:cantSplit/>
          <w:trHeight w:val="77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Default="004E371C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  <w:p w:rsidR="004E371C" w:rsidRDefault="004E371C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71C" w:rsidRDefault="004E371C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71C" w:rsidRDefault="004E371C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Pr="00955ABD" w:rsidRDefault="004E371C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Уплата взносов  в фонд капитального ремонта </w:t>
            </w: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71C" w:rsidRDefault="004E371C" w:rsidP="00995C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Default="004A26FD" w:rsidP="00995C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390000</w:t>
            </w:r>
            <w:r w:rsidR="00446E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Default="004A26FD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130000</w:t>
            </w:r>
            <w:r w:rsidR="00446E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Default="00863DBC" w:rsidP="00995C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46E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Default="00863DBC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371C" w:rsidRDefault="004E371C" w:rsidP="00995CDD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1C" w:rsidRDefault="004E371C" w:rsidP="00995C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1C" w:rsidTr="008F0F4C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371C" w:rsidRPr="00955ABD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>Ремонт  колодцев</w:t>
            </w: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71C" w:rsidRDefault="004E371C" w:rsidP="00995C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371C" w:rsidRDefault="00446E4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371C" w:rsidRDefault="00446E4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A26F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371C" w:rsidRDefault="004E371C" w:rsidP="00995CDD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371C" w:rsidRDefault="004E371C" w:rsidP="00995CD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E371C" w:rsidTr="008F0F4C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Pr="00955ABD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ремонт объектов водоснабжения и водоотведения</w:t>
            </w:r>
          </w:p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насосов, электродвигателей</w:t>
            </w:r>
          </w:p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услуги спецтехники</w:t>
            </w:r>
          </w:p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-приобретение материалов для монтажа объектов водоснабжения и водоотведения</w:t>
            </w: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71C" w:rsidRDefault="004E371C" w:rsidP="00995C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Default="00446E4C" w:rsidP="008506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62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5062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Default="00835079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E4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Default="0085062C" w:rsidP="00995C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E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E371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371C" w:rsidRDefault="004E371C" w:rsidP="00995CDD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1C" w:rsidRDefault="004E371C" w:rsidP="00995CD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E371C" w:rsidRPr="00835079" w:rsidTr="008F0F4C">
        <w:trPr>
          <w:cantSplit/>
          <w:trHeight w:val="8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Pr="00835079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85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71C" w:rsidRPr="00955ABD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>Обустройство индивидуального</w:t>
            </w:r>
          </w:p>
          <w:p w:rsidR="004E371C" w:rsidRPr="00835079" w:rsidRDefault="00B90500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E371C" w:rsidRPr="00955ABD">
              <w:rPr>
                <w:rFonts w:ascii="Times New Roman" w:hAnsi="Times New Roman" w:cs="Times New Roman"/>
                <w:b/>
                <w:sz w:val="28"/>
                <w:szCs w:val="28"/>
              </w:rPr>
              <w:t>топления в муниципальном жилье</w:t>
            </w:r>
            <w:r w:rsidR="004E371C" w:rsidRPr="008350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E371C" w:rsidRPr="00835079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>-приобретение газового оборудования</w:t>
            </w:r>
          </w:p>
          <w:p w:rsidR="004E371C" w:rsidRPr="00835079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>для муниципального жилья</w:t>
            </w:r>
          </w:p>
          <w:p w:rsidR="004E371C" w:rsidRPr="00835079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>-изготовление проектной документации для газификации муниципальных квартир</w:t>
            </w:r>
          </w:p>
          <w:p w:rsidR="004E371C" w:rsidRPr="00835079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>-монтажные работы по подключению к системе газоснабжения муниципальных квартир</w:t>
            </w:r>
          </w:p>
          <w:p w:rsidR="00835079" w:rsidRPr="00835079" w:rsidRDefault="00835079" w:rsidP="0083507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>-Выполнение Заявителем ТУ ( стальной газопровод наземный(надземный) прокладки с давлением до 0,005 МПа в газопроводе, в который осуществляется врезка диаметром до 100мм)</w:t>
            </w:r>
          </w:p>
          <w:p w:rsidR="00835079" w:rsidRPr="00835079" w:rsidRDefault="00835079" w:rsidP="0083507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фактического присоединения к </w:t>
            </w:r>
            <w:r w:rsidR="00DF52CE" w:rsidRPr="00835079">
              <w:rPr>
                <w:rFonts w:ascii="Times New Roman" w:hAnsi="Times New Roman" w:cs="Times New Roman"/>
                <w:sz w:val="28"/>
                <w:szCs w:val="28"/>
              </w:rPr>
              <w:t>газора</w:t>
            </w:r>
            <w:r w:rsidR="00DF52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2CE" w:rsidRPr="00835079">
              <w:rPr>
                <w:rFonts w:ascii="Times New Roman" w:hAnsi="Times New Roman" w:cs="Times New Roman"/>
                <w:sz w:val="28"/>
                <w:szCs w:val="28"/>
              </w:rPr>
              <w:t>пределительной</w:t>
            </w: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 xml:space="preserve"> сети ГРО(стальной газопровод наземный(надземный) прокладки с давлением до 0,005 МПа в газопроводе, в который осуществляется врезка диаметром до 100мм)</w:t>
            </w:r>
          </w:p>
          <w:p w:rsidR="00835079" w:rsidRPr="00835079" w:rsidRDefault="00835079" w:rsidP="0083507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>- Система контроля загазованности Кристалл -2,</w:t>
            </w:r>
          </w:p>
          <w:p w:rsidR="00835079" w:rsidRPr="00835079" w:rsidRDefault="00835079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71C" w:rsidRPr="00835079" w:rsidRDefault="004E371C" w:rsidP="00446E4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71C" w:rsidRPr="00835079" w:rsidRDefault="004E371C" w:rsidP="00995CD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Pr="00835079" w:rsidRDefault="004E371C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727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B727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3507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E371C" w:rsidRPr="00835079" w:rsidRDefault="004E371C" w:rsidP="00995C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Pr="00835079" w:rsidRDefault="000B7273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4E371C" w:rsidRPr="00835079" w:rsidRDefault="004E371C" w:rsidP="008506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Pr="00835079" w:rsidRDefault="000B7273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4E371C" w:rsidRPr="00835079" w:rsidRDefault="004E371C" w:rsidP="008506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1C" w:rsidRPr="00835079" w:rsidRDefault="000B7273" w:rsidP="00995CD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85E2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4E371C" w:rsidRPr="00835079" w:rsidRDefault="004E371C" w:rsidP="008506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371C" w:rsidRPr="00835079" w:rsidRDefault="004E371C" w:rsidP="00995CDD"/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1C" w:rsidRPr="00835079" w:rsidRDefault="004E371C" w:rsidP="00995CDD">
            <w:pPr>
              <w:spacing w:line="276" w:lineRule="auto"/>
              <w:jc w:val="both"/>
            </w:pPr>
          </w:p>
        </w:tc>
      </w:tr>
    </w:tbl>
    <w:p w:rsidR="004E371C" w:rsidRPr="00B90500" w:rsidRDefault="004E371C" w:rsidP="004E371C">
      <w:pPr>
        <w:autoSpaceDE w:val="0"/>
        <w:autoSpaceDN w:val="0"/>
        <w:adjustRightInd w:val="0"/>
        <w:ind w:firstLine="540"/>
        <w:outlineLvl w:val="3"/>
        <w:rPr>
          <w:b/>
        </w:rPr>
      </w:pPr>
      <w:r w:rsidRPr="00B90500">
        <w:rPr>
          <w:b/>
        </w:rPr>
        <w:lastRenderedPageBreak/>
        <w:t xml:space="preserve">Итого                                                            </w:t>
      </w:r>
      <w:r w:rsidR="00085E28">
        <w:rPr>
          <w:b/>
        </w:rPr>
        <w:t xml:space="preserve">                            </w:t>
      </w:r>
      <w:r w:rsidR="004A26FD">
        <w:rPr>
          <w:b/>
        </w:rPr>
        <w:t>2640</w:t>
      </w:r>
      <w:r w:rsidR="00085E28">
        <w:rPr>
          <w:b/>
        </w:rPr>
        <w:t>000</w:t>
      </w:r>
      <w:r w:rsidR="004A26FD">
        <w:rPr>
          <w:b/>
        </w:rPr>
        <w:t>,00          880</w:t>
      </w:r>
      <w:r w:rsidR="00085E28">
        <w:rPr>
          <w:b/>
        </w:rPr>
        <w:t>000</w:t>
      </w:r>
      <w:r w:rsidR="000B7273">
        <w:rPr>
          <w:b/>
        </w:rPr>
        <w:t xml:space="preserve">,00   </w:t>
      </w:r>
      <w:r w:rsidR="004A26FD">
        <w:rPr>
          <w:b/>
        </w:rPr>
        <w:t xml:space="preserve">     880</w:t>
      </w:r>
      <w:r w:rsidR="00085E28">
        <w:rPr>
          <w:b/>
        </w:rPr>
        <w:t>000</w:t>
      </w:r>
      <w:r w:rsidR="004A26FD">
        <w:rPr>
          <w:b/>
        </w:rPr>
        <w:t>,00        88</w:t>
      </w:r>
      <w:r w:rsidR="000B7273">
        <w:rPr>
          <w:b/>
        </w:rPr>
        <w:t>0</w:t>
      </w:r>
      <w:r w:rsidR="00085E28">
        <w:rPr>
          <w:b/>
        </w:rPr>
        <w:t>000</w:t>
      </w:r>
      <w:r w:rsidR="00B90500" w:rsidRPr="00B90500">
        <w:rPr>
          <w:b/>
        </w:rPr>
        <w:t>,00</w:t>
      </w:r>
    </w:p>
    <w:p w:rsidR="004E371C" w:rsidRDefault="004E371C" w:rsidP="004E371C">
      <w:pPr>
        <w:autoSpaceDE w:val="0"/>
        <w:autoSpaceDN w:val="0"/>
        <w:adjustRightInd w:val="0"/>
        <w:ind w:firstLine="540"/>
        <w:outlineLvl w:val="3"/>
        <w:rPr>
          <w:sz w:val="28"/>
          <w:szCs w:val="28"/>
        </w:rPr>
      </w:pPr>
    </w:p>
    <w:p w:rsidR="004E371C" w:rsidRDefault="004E371C" w:rsidP="004E371C">
      <w:pPr>
        <w:autoSpaceDE w:val="0"/>
        <w:autoSpaceDN w:val="0"/>
        <w:adjustRightInd w:val="0"/>
        <w:ind w:firstLine="540"/>
        <w:outlineLvl w:val="3"/>
        <w:rPr>
          <w:sz w:val="28"/>
          <w:szCs w:val="28"/>
        </w:rPr>
      </w:pPr>
      <w:r>
        <w:rPr>
          <w:sz w:val="28"/>
          <w:szCs w:val="28"/>
        </w:rPr>
        <w:t>Примечание: При проведении  капитального  ремонта  многоквартирных домов софинансирование  собственников  жилья распределяется  пропорционально площади.</w:t>
      </w:r>
    </w:p>
    <w:p w:rsidR="004E371C" w:rsidRDefault="004E371C" w:rsidP="004E371C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4E371C" w:rsidRDefault="004E371C" w:rsidP="004E371C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4E371C" w:rsidRDefault="004E371C" w:rsidP="004E371C"/>
    <w:p w:rsidR="004E371C" w:rsidRDefault="004E371C" w:rsidP="004E371C"/>
    <w:p w:rsidR="004E371C" w:rsidRDefault="004E371C" w:rsidP="004E371C"/>
    <w:p w:rsidR="00E36B5F" w:rsidRDefault="00E36B5F" w:rsidP="00E36B5F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:rsidR="00E36B5F" w:rsidRDefault="00E36B5F" w:rsidP="00E36B5F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39364D" w:rsidRDefault="0039364D"/>
    <w:sectPr w:rsidR="0039364D" w:rsidSect="00835079">
      <w:pgSz w:w="16838" w:h="11906" w:orient="landscape"/>
      <w:pgMar w:top="142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27D" w:rsidRDefault="00D3627D" w:rsidP="00F710A5">
      <w:r>
        <w:separator/>
      </w:r>
    </w:p>
  </w:endnote>
  <w:endnote w:type="continuationSeparator" w:id="1">
    <w:p w:rsidR="00D3627D" w:rsidRDefault="00D3627D" w:rsidP="00F7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27D" w:rsidRDefault="00D3627D" w:rsidP="00F710A5">
      <w:r>
        <w:separator/>
      </w:r>
    </w:p>
  </w:footnote>
  <w:footnote w:type="continuationSeparator" w:id="1">
    <w:p w:rsidR="00D3627D" w:rsidRDefault="00D3627D" w:rsidP="00F71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B5F"/>
    <w:rsid w:val="00044C38"/>
    <w:rsid w:val="0007002C"/>
    <w:rsid w:val="00074FDA"/>
    <w:rsid w:val="00076D65"/>
    <w:rsid w:val="00085E28"/>
    <w:rsid w:val="000B7273"/>
    <w:rsid w:val="000D4CAD"/>
    <w:rsid w:val="000E4F01"/>
    <w:rsid w:val="00175F0D"/>
    <w:rsid w:val="001A2311"/>
    <w:rsid w:val="001E07A7"/>
    <w:rsid w:val="002A542C"/>
    <w:rsid w:val="002D013D"/>
    <w:rsid w:val="002D1254"/>
    <w:rsid w:val="002F4235"/>
    <w:rsid w:val="003201B9"/>
    <w:rsid w:val="0039364D"/>
    <w:rsid w:val="003F2A1C"/>
    <w:rsid w:val="0041458A"/>
    <w:rsid w:val="00435B43"/>
    <w:rsid w:val="00446E4C"/>
    <w:rsid w:val="00470BA6"/>
    <w:rsid w:val="004A26FD"/>
    <w:rsid w:val="004E371C"/>
    <w:rsid w:val="00506D4D"/>
    <w:rsid w:val="0053345C"/>
    <w:rsid w:val="005F7C79"/>
    <w:rsid w:val="0063176A"/>
    <w:rsid w:val="00632C2F"/>
    <w:rsid w:val="0064225E"/>
    <w:rsid w:val="006B0676"/>
    <w:rsid w:val="006B5743"/>
    <w:rsid w:val="00741262"/>
    <w:rsid w:val="007A2596"/>
    <w:rsid w:val="007B06F1"/>
    <w:rsid w:val="007F4EC1"/>
    <w:rsid w:val="00804D89"/>
    <w:rsid w:val="00835079"/>
    <w:rsid w:val="008429C4"/>
    <w:rsid w:val="00845F78"/>
    <w:rsid w:val="0085062C"/>
    <w:rsid w:val="008527D2"/>
    <w:rsid w:val="00863DBC"/>
    <w:rsid w:val="008673D2"/>
    <w:rsid w:val="008715D8"/>
    <w:rsid w:val="00882E2B"/>
    <w:rsid w:val="008912DB"/>
    <w:rsid w:val="008A6EB9"/>
    <w:rsid w:val="008F0F4C"/>
    <w:rsid w:val="00920A01"/>
    <w:rsid w:val="00955ABD"/>
    <w:rsid w:val="00986562"/>
    <w:rsid w:val="009D3170"/>
    <w:rsid w:val="009E03A3"/>
    <w:rsid w:val="00A36E63"/>
    <w:rsid w:val="00A606B3"/>
    <w:rsid w:val="00A61A60"/>
    <w:rsid w:val="00A75585"/>
    <w:rsid w:val="00B90500"/>
    <w:rsid w:val="00BF059E"/>
    <w:rsid w:val="00C00D50"/>
    <w:rsid w:val="00C3073D"/>
    <w:rsid w:val="00C6013E"/>
    <w:rsid w:val="00CB5AFF"/>
    <w:rsid w:val="00CC66F7"/>
    <w:rsid w:val="00D06535"/>
    <w:rsid w:val="00D3627D"/>
    <w:rsid w:val="00D41D24"/>
    <w:rsid w:val="00D64F6D"/>
    <w:rsid w:val="00DA568F"/>
    <w:rsid w:val="00DF52CE"/>
    <w:rsid w:val="00E36B5F"/>
    <w:rsid w:val="00E808B3"/>
    <w:rsid w:val="00E83291"/>
    <w:rsid w:val="00EF1D92"/>
    <w:rsid w:val="00F31592"/>
    <w:rsid w:val="00F467D1"/>
    <w:rsid w:val="00F710A5"/>
    <w:rsid w:val="00F87DB3"/>
    <w:rsid w:val="00FB4A82"/>
    <w:rsid w:val="00FE44D5"/>
    <w:rsid w:val="00FF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B5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36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6B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6B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36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36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710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1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71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10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37</cp:revision>
  <cp:lastPrinted>2022-12-30T08:58:00Z</cp:lastPrinted>
  <dcterms:created xsi:type="dcterms:W3CDTF">2017-12-07T06:02:00Z</dcterms:created>
  <dcterms:modified xsi:type="dcterms:W3CDTF">2025-12-22T10:41:00Z</dcterms:modified>
</cp:coreProperties>
</file>