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F4" w:rsidRPr="00E7762E" w:rsidRDefault="004D27F4" w:rsidP="004D27F4">
      <w:pPr>
        <w:tabs>
          <w:tab w:val="left" w:pos="1985"/>
        </w:tabs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E7762E">
        <w:rPr>
          <w:rFonts w:ascii="Times New Roman" w:hAnsi="Times New Roman" w:cs="Times New Roman"/>
          <w:b/>
          <w:color w:val="262626"/>
          <w:sz w:val="28"/>
          <w:szCs w:val="28"/>
        </w:rPr>
        <w:t>АДМИНИСТРАЦИЯ</w:t>
      </w:r>
    </w:p>
    <w:p w:rsidR="004D27F4" w:rsidRPr="00E7762E" w:rsidRDefault="004D27F4" w:rsidP="004D27F4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E7762E">
        <w:rPr>
          <w:rFonts w:ascii="Times New Roman" w:hAnsi="Times New Roman" w:cs="Times New Roman"/>
          <w:b/>
          <w:color w:val="262626"/>
          <w:sz w:val="28"/>
          <w:szCs w:val="28"/>
        </w:rPr>
        <w:t>ПИНЕРОВСКОГО МУНИЦИПАЛЬНОГО ОБРАЗОВАНИЯ</w:t>
      </w:r>
    </w:p>
    <w:p w:rsidR="004D27F4" w:rsidRPr="00E7762E" w:rsidRDefault="004D27F4" w:rsidP="004D27F4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E7762E">
        <w:rPr>
          <w:rFonts w:ascii="Times New Roman" w:hAnsi="Times New Roman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4D27F4" w:rsidRPr="00E7762E" w:rsidRDefault="004D27F4" w:rsidP="004D27F4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E7762E">
        <w:rPr>
          <w:rFonts w:ascii="Times New Roman" w:hAnsi="Times New Roman" w:cs="Times New Roman"/>
          <w:b/>
          <w:color w:val="262626"/>
          <w:sz w:val="28"/>
          <w:szCs w:val="28"/>
        </w:rPr>
        <w:t>САРАТОВСКОЙ ОБЛАСТИ</w:t>
      </w:r>
    </w:p>
    <w:p w:rsidR="004D27F4" w:rsidRPr="00E7762E" w:rsidRDefault="004D27F4" w:rsidP="004D27F4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4D27F4" w:rsidRPr="00E7762E" w:rsidRDefault="004D27F4" w:rsidP="004D27F4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E7762E">
        <w:rPr>
          <w:rFonts w:ascii="Times New Roman" w:hAnsi="Times New Roman" w:cs="Times New Roman"/>
          <w:b/>
          <w:color w:val="262626"/>
          <w:sz w:val="28"/>
          <w:szCs w:val="28"/>
        </w:rPr>
        <w:t>ПОСТАНОВЛЕНИЕ</w:t>
      </w:r>
      <w:r w:rsidR="00CE456A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  </w:t>
      </w:r>
    </w:p>
    <w:p w:rsidR="004D27F4" w:rsidRPr="00E7762E" w:rsidRDefault="004D27F4" w:rsidP="004D27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27F4" w:rsidRDefault="004D27F4" w:rsidP="004D27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B40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E16">
        <w:rPr>
          <w:rFonts w:ascii="Times New Roman" w:hAnsi="Times New Roman" w:cs="Times New Roman"/>
          <w:b/>
          <w:sz w:val="28"/>
          <w:szCs w:val="28"/>
        </w:rPr>
        <w:t>23.12.2025</w:t>
      </w:r>
      <w:r w:rsidR="00B408E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57E1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40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E16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>-п</w:t>
      </w:r>
    </w:p>
    <w:p w:rsidR="004D27F4" w:rsidRPr="00E7762E" w:rsidRDefault="004D27F4" w:rsidP="004D27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 программы                                                                «Развитие и совершенствование дорожной                                                              деятельности и дорог общего пользования                                                                               местного значения, расположенных в границах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Пинеровского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за счет                                                           средств муниципального дорожного фонда»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пунктом 5 части 1 ст. 14 Федерального закона от 06.10.2003 № 131-ФЗ «Об общих принципах организации местного самоуправления в Российской Федерации», п.6 ст.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Пинеров</w:t>
      </w:r>
      <w:r w:rsidR="00B80A1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80A1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Пинеров</w:t>
      </w:r>
      <w:r w:rsidR="00B80A1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80A1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ind w:right="-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1.Утвердить муниципальную программу «Развитие и совершенствование дорожной деятельности и дорог общего пользования                                                 местного значения, расположенных в границах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за счет средств муниципального дорожного фонда » (далее – Программа) согласно приложению                                  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ind w:right="-1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2.Настоящее постановление подлежит обнародованию.                                  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ind w:right="-1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Контроль за исполнением настоящего постановления оставляю за собой.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ind w:right="-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Пинеровского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муниципального образования                                   Д.В. Брагин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8"/>
          <w:szCs w:val="28"/>
        </w:rPr>
      </w:pPr>
    </w:p>
    <w:p w:rsidR="00B80A14" w:rsidRDefault="00B80A1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</w:t>
      </w: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Пинеровского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№ </w:t>
      </w:r>
      <w:r w:rsidR="00457E16">
        <w:rPr>
          <w:rFonts w:ascii="Times New Roman" w:hAnsi="Times New Roman" w:cs="Times New Roman"/>
          <w:sz w:val="24"/>
          <w:szCs w:val="24"/>
        </w:rPr>
        <w:t xml:space="preserve">63-п  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457E16">
        <w:rPr>
          <w:rFonts w:ascii="Times New Roman" w:hAnsi="Times New Roman" w:cs="Times New Roman"/>
          <w:sz w:val="24"/>
          <w:szCs w:val="24"/>
        </w:rPr>
        <w:t xml:space="preserve"> 23.12.2025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CE7FD5" w:rsidRDefault="00CE7FD5" w:rsidP="004D27F4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56"/>
          <w:szCs w:val="56"/>
        </w:rPr>
      </w:pPr>
      <w:r>
        <w:rPr>
          <w:rFonts w:ascii="Times New Roman CYR" w:hAnsi="Times New Roman CYR" w:cs="Times New Roman CYR"/>
          <w:b/>
          <w:bCs/>
          <w:sz w:val="56"/>
          <w:szCs w:val="56"/>
        </w:rPr>
        <w:t>Муниципальная  программа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ind w:right="-195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«</w:t>
      </w:r>
      <w:r>
        <w:rPr>
          <w:rFonts w:ascii="Times New Roman CYR" w:hAnsi="Times New Roman CYR" w:cs="Times New Roman CYR"/>
          <w:b/>
          <w:bCs/>
          <w:sz w:val="56"/>
          <w:szCs w:val="56"/>
        </w:rPr>
        <w:t xml:space="preserve">Развитие и совершенствование дорожной деятельности и дорог общего пользования местного значения, расположенных в границах </w:t>
      </w:r>
      <w:proofErr w:type="spellStart"/>
      <w:r>
        <w:rPr>
          <w:rFonts w:ascii="Times New Roman CYR" w:hAnsi="Times New Roman CYR" w:cs="Times New Roman CYR"/>
          <w:b/>
          <w:bCs/>
          <w:sz w:val="56"/>
          <w:szCs w:val="56"/>
        </w:rPr>
        <w:t>Пинеровского</w:t>
      </w:r>
      <w:proofErr w:type="spellEnd"/>
      <w:r>
        <w:rPr>
          <w:rFonts w:ascii="Times New Roman CYR" w:hAnsi="Times New Roman CYR" w:cs="Times New Roman CYR"/>
          <w:b/>
          <w:bCs/>
          <w:sz w:val="56"/>
          <w:szCs w:val="56"/>
        </w:rPr>
        <w:t xml:space="preserve">  муниципального  образования за счет средств муниципального дорожного фонда</w:t>
      </w:r>
      <w:r>
        <w:rPr>
          <w:rFonts w:ascii="Times New Roman" w:hAnsi="Times New Roman" w:cs="Times New Roman"/>
          <w:b/>
          <w:bCs/>
          <w:sz w:val="56"/>
          <w:szCs w:val="56"/>
        </w:rPr>
        <w:t>»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157917" w:rsidRDefault="00157917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157917" w:rsidRDefault="00157917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57E16" w:rsidRDefault="00457E16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57E16" w:rsidRDefault="00457E16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57E16" w:rsidRDefault="00457E16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57E16" w:rsidRDefault="00457E16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157917" w:rsidRDefault="00157917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157917" w:rsidRDefault="00157917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Паспорт муниципальной  программы 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ind w:right="-1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и совершенствование дорожной деятельности и дорог общего пользования местного значения, расположенных в границах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Пинеровского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 образования за счет средств муници</w:t>
      </w:r>
      <w:r w:rsidR="00B80A14">
        <w:rPr>
          <w:rFonts w:ascii="Times New Roman CYR" w:hAnsi="Times New Roman CYR" w:cs="Times New Roman CYR"/>
          <w:sz w:val="28"/>
          <w:szCs w:val="28"/>
        </w:rPr>
        <w:t>пального дорожного фонда на 2026</w:t>
      </w:r>
      <w:r>
        <w:rPr>
          <w:rFonts w:ascii="Times New Roman CYR" w:hAnsi="Times New Roman CYR" w:cs="Times New Roman CYR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74" w:type="dxa"/>
        <w:tblLayout w:type="fixed"/>
        <w:tblCellMar>
          <w:left w:w="74" w:type="dxa"/>
          <w:right w:w="74" w:type="dxa"/>
        </w:tblCellMar>
        <w:tblLook w:val="04A0"/>
      </w:tblPr>
      <w:tblGrid>
        <w:gridCol w:w="3510"/>
        <w:gridCol w:w="5865"/>
      </w:tblGrid>
      <w:tr w:rsidR="004D27F4" w:rsidTr="00FB0074">
        <w:trPr>
          <w:trHeight w:val="60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Развитие и совершенствование дорожной деятельности и дорог общего пользования местного значения, расположенных в границах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Пинеровского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 образования за счет средств муници</w:t>
            </w:r>
            <w:r w:rsidR="00B408ED">
              <w:rPr>
                <w:rFonts w:ascii="Times New Roman CYR" w:hAnsi="Times New Roman CYR" w:cs="Times New Roman CYR"/>
                <w:sz w:val="28"/>
                <w:szCs w:val="28"/>
              </w:rPr>
              <w:t>пального дорожного фонда на 2025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далее - Программа) </w:t>
            </w:r>
          </w:p>
        </w:tc>
      </w:tr>
      <w:tr w:rsidR="004D27F4" w:rsidTr="00FB0074">
        <w:trPr>
          <w:trHeight w:val="96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-Федеральный закон от 06.10.2003 №131-ФЗ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 -- --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Федеральный закон от 08.11.2007 № 257-ФЗ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 </w:t>
            </w:r>
          </w:p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-Бюджетный  кодекс  Российской  Федерации</w:t>
            </w:r>
          </w:p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Устав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Пинеровского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образования</w:t>
            </w:r>
          </w:p>
        </w:tc>
      </w:tr>
      <w:tr w:rsidR="004D27F4" w:rsidTr="00FB0074">
        <w:trPr>
          <w:trHeight w:val="96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Заказчик Программы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Пинеровского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Балашовского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 района Саратовской области</w:t>
            </w:r>
          </w:p>
        </w:tc>
      </w:tr>
      <w:tr w:rsidR="004D27F4" w:rsidTr="00FB0074">
        <w:trPr>
          <w:trHeight w:val="96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Пинеровского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Балашовского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 района Саратовской области</w:t>
            </w:r>
          </w:p>
        </w:tc>
      </w:tr>
      <w:tr w:rsidR="004D27F4" w:rsidTr="00FB0074">
        <w:trPr>
          <w:trHeight w:val="141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Цели и задачи Программы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Цели:                                                                        -реализация полномочий, связанных с организацией дорожной деятельности в отношении автомобильных дорог местного значения;</w:t>
            </w:r>
          </w:p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Улучшение транспортно-эксплуатационных показателей и обеспечение устойчивого функционирования автомобильных дорог общего пользования в соответствии с нормативными требованиями;                                                - обеспечение безопасности дорожного движения транспорта;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- снижение доли автомобильных дорог, не соответствующих нормативным требованиям</w:t>
            </w:r>
          </w:p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обеспечение уровня социально-экономического развития   муниципального  образования</w:t>
            </w:r>
          </w:p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-доведение технического и эксплуатационного состояния дворовых территорий многоквартирных домов и проездов к дворовым территориям многоквартирных домов  до нормативных требований</w:t>
            </w:r>
          </w:p>
        </w:tc>
      </w:tr>
      <w:tr w:rsidR="004D27F4" w:rsidTr="00FB0074">
        <w:trPr>
          <w:trHeight w:val="48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Наименование программных  мероприятий 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сохранение и совершенствование сети автомобильных дорог местного значения.</w:t>
            </w:r>
          </w:p>
        </w:tc>
      </w:tr>
      <w:tr w:rsidR="004D27F4" w:rsidTr="00FB0074">
        <w:trPr>
          <w:trHeight w:val="36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B80A1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</w:tr>
      <w:tr w:rsidR="004D27F4" w:rsidTr="00FB0074">
        <w:trPr>
          <w:trHeight w:val="72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Объемы и источники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финансирования Программы 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27F4" w:rsidRDefault="004D27F4" w:rsidP="00FB0074">
            <w:pPr>
              <w:jc w:val="both"/>
              <w:rPr>
                <w:rFonts w:ascii="Times New Roman" w:hAnsi="Times New Roman" w:cs="Times New Roman"/>
                <w:color w:val="49494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муниципальный дорожный фонд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Пинеровского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МО, сформированный за счёт доходов от</w:t>
            </w:r>
            <w:r>
              <w:rPr>
                <w:rFonts w:ascii="Times New Roman" w:hAnsi="Times New Roman" w:cs="Times New Roman"/>
                <w:color w:val="494949"/>
                <w:sz w:val="28"/>
                <w:szCs w:val="28"/>
              </w:rPr>
              <w:t xml:space="preserve"> :</w:t>
            </w:r>
          </w:p>
          <w:p w:rsidR="004D27F4" w:rsidRDefault="004D27F4" w:rsidP="00FB0074">
            <w:pPr>
              <w:jc w:val="both"/>
              <w:rPr>
                <w:rFonts w:ascii="Times New Roman" w:hAnsi="Times New Roman" w:cs="Times New Roman"/>
                <w:color w:val="49494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94949"/>
                <w:sz w:val="28"/>
                <w:szCs w:val="28"/>
              </w:rPr>
              <w:t>а) дифференцированных нормативов отчислений в бюджеты муниципальных образований области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color w:val="494949"/>
                <w:sz w:val="28"/>
                <w:szCs w:val="28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color w:val="494949"/>
                <w:sz w:val="28"/>
                <w:szCs w:val="28"/>
              </w:rPr>
              <w:t>) двигателей, производимых на территории Российской Федерации;</w:t>
            </w:r>
          </w:p>
          <w:p w:rsidR="004D27F4" w:rsidRDefault="00B408ED" w:rsidP="00FB0074">
            <w:pPr>
              <w:pStyle w:val="11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4D27F4">
              <w:rPr>
                <w:sz w:val="28"/>
                <w:szCs w:val="28"/>
              </w:rPr>
              <w:t>бъём средств на финансирование программных мероприятий сост</w:t>
            </w:r>
            <w:r>
              <w:rPr>
                <w:sz w:val="28"/>
                <w:szCs w:val="28"/>
              </w:rPr>
              <w:t xml:space="preserve">авит </w:t>
            </w:r>
            <w:r w:rsidR="00457E16">
              <w:rPr>
                <w:sz w:val="28"/>
                <w:szCs w:val="28"/>
              </w:rPr>
              <w:t>5152</w:t>
            </w:r>
            <w:r w:rsidR="00B80A14">
              <w:rPr>
                <w:sz w:val="28"/>
                <w:szCs w:val="28"/>
              </w:rPr>
              <w:t>7</w:t>
            </w:r>
            <w:r w:rsidR="00457E16">
              <w:rPr>
                <w:b/>
                <w:sz w:val="28"/>
                <w:szCs w:val="28"/>
              </w:rPr>
              <w:t>00</w:t>
            </w:r>
            <w:r w:rsidR="004D27F4">
              <w:rPr>
                <w:b/>
                <w:sz w:val="28"/>
                <w:szCs w:val="28"/>
              </w:rPr>
              <w:t xml:space="preserve"> руб.</w:t>
            </w:r>
          </w:p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</w:p>
        </w:tc>
      </w:tr>
      <w:tr w:rsidR="004D27F4" w:rsidTr="00FB0074">
        <w:trPr>
          <w:trHeight w:val="108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Ожидаемые конечные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результаты реализации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Реализация Программы позволит:</w:t>
            </w:r>
          </w:p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 выполнение ремонта на двух дворовых территориях многоквартирных домов, проездов  к  дворовым территориям многоквартирных домов                                                                                                                  -улучшить состояние автомобильных дорог общего пользования, находящихся в границах населенных  пунктов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Пинеровского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протяженностью;                                                          -обеспечить соответствие технических характеристик проезжей части отремонтированных дорог нормативным требованиям;                                                                            -снизить аварийность на дорогах.</w:t>
            </w:r>
          </w:p>
        </w:tc>
      </w:tr>
      <w:tr w:rsidR="004D27F4" w:rsidTr="00FB0074">
        <w:trPr>
          <w:trHeight w:val="108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Контроль за  исполнением  программы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реализацией программы осуществляет 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Пинеровского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Балашовского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Саратовской области.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Пинеровского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Балашовского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Саратовской области предоставляет отчёт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 использовании муниципального дорожного фонда.</w:t>
            </w:r>
          </w:p>
        </w:tc>
      </w:tr>
    </w:tbl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Содержание проблемы и обоснование необходимости её решения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программными мероприятиями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Автомобильные дороги имеют важное народно-хозяйственное значение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Пинеровского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образования. Они связывают территорию поселения, обеспечивают жизнедеятельность всех населенных пунктов, по ним осуществляются автомобильные перевозки грузов и пассажиров. Сеть автомобильных дорог обеспечивает мобильность населения и доступ к материальным ресурсам. 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Автомобильная дорога обладает определенными потребительскими свойствами - удобством и комфортностью передвижения; скоростью движения; пропускной способностью; безопасностью и экономичностью движения; долговечностью; стоимостью содержания; экологической безопасностью.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капитальный ремонт автомобильной дороги –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</w:t>
      </w:r>
      <w:r>
        <w:rPr>
          <w:rFonts w:ascii="Times New Roman CYR" w:hAnsi="Times New Roman CYR" w:cs="Times New Roman CYR"/>
          <w:sz w:val="28"/>
          <w:szCs w:val="28"/>
        </w:rPr>
        <w:t>надежности и безопасности автомобильной дороги, не изменяются границы полосы отвода автомобильной дороги;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реконструкция автомобильной дороги – комплекс работ, при выполнении которых осуществляются изменения параметров автомобильной дороги, ее участков, ведущие к изменению класса и (или) категории автомобильной дороги либо влекущие за собой изменение границы полосы отвода автомобильной дороги.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Протяженность автомобильных дорог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Пинеровского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муниципального  об</w:t>
      </w:r>
      <w:r w:rsidR="00B2668B">
        <w:rPr>
          <w:rFonts w:ascii="Times New Roman CYR" w:hAnsi="Times New Roman CYR" w:cs="Times New Roman CYR"/>
          <w:sz w:val="28"/>
          <w:szCs w:val="28"/>
        </w:rPr>
        <w:t xml:space="preserve">разования местного значения – 47,9 </w:t>
      </w:r>
      <w:r>
        <w:rPr>
          <w:rFonts w:ascii="Times New Roman CYR" w:hAnsi="Times New Roman CYR" w:cs="Times New Roman CYR"/>
          <w:sz w:val="28"/>
          <w:szCs w:val="28"/>
        </w:rPr>
        <w:t xml:space="preserve">км, из них с твёрдым покрытием 12 км 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настоящее время автомобильные дороги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Пинеровского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 находятся в сложном положении. Качество дорожных покрытий большинства дорог не соответствует эксплуатационным требованиям. Увеличение количества транспорта на дорогах в сочетании с недостатками эксплуатационного состояния автомобильных дорог, требует комплексного подхода и принятия неотложных мер по ремонту и содержанию дорог местного значения, совершенствованию организации дорожного движения.</w:t>
      </w: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Пинеровского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 образования асфальтобетонное покрытие дворовых территорий многоквартирных домов (далее – дворовые территории) и проездов к дворовым территориям многоквартирных домов (далее – проезды к дворовым территориям)  не требуют  ремонта .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Цели и задачи Программы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Целями Программы является реализация полномочий, связанных с организацией дорожной деятельности в отношении автомобильных дорог местного значения, обеспечения сохранности существующей дорожной сети, приоритетного выполнения работ по содержанию, ремонту и модернизации существующих автомобильных дорог; обеспечение круглогодичного транспортного сообщения с населенными пунктами, повышение безопасности дорожного движения, снижение отрицательного воздействия транспортно-дорожного комплекса на окружающую среду; повышение доступности услуг транспортного комплекса для населения.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достижения целей Программы необходимо решить следующие задачи: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повышения уровня содержания дорог местного значения; сохранение протяжённости, соответствующей нормативным требованиям, автомобильных дорог общего пользования местного значения за счёт ремонта автомобильных дорог; обеспечение безопасности дорожного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движения транспорта; снижение доли автомобильных дорог, не соответствующих нормативным требованиям; максимальное удовлетворение потребности населения в автомобильных дорогах с высокими потребительскими свойствами.</w:t>
      </w:r>
    </w:p>
    <w:p w:rsidR="004D27F4" w:rsidRDefault="004D27F4" w:rsidP="004D27F4">
      <w:pPr>
        <w:pStyle w:val="1"/>
        <w:jc w:val="center"/>
        <w:rPr>
          <w:rFonts w:ascii="Times New Roman" w:hAnsi="Times New Roman"/>
        </w:rPr>
      </w:pPr>
      <w:bookmarkStart w:id="0" w:name="_Toc373158870"/>
      <w:bookmarkStart w:id="1" w:name="_Toc373159706"/>
      <w:bookmarkStart w:id="2" w:name="_Toc373159970"/>
      <w:bookmarkStart w:id="3" w:name="_Toc373160003"/>
      <w:bookmarkStart w:id="4" w:name="_Toc373160815"/>
      <w:bookmarkStart w:id="5" w:name="_Toc373220862"/>
      <w:bookmarkStart w:id="6" w:name="_Toc373223870"/>
      <w:r>
        <w:rPr>
          <w:rFonts w:ascii="Times New Roman" w:hAnsi="Times New Roman"/>
        </w:rPr>
        <w:t>III. Ресурсное обеспечение Программы.</w:t>
      </w:r>
      <w:bookmarkEnd w:id="0"/>
      <w:bookmarkEnd w:id="1"/>
      <w:bookmarkEnd w:id="2"/>
      <w:bookmarkEnd w:id="3"/>
      <w:bookmarkEnd w:id="4"/>
      <w:bookmarkEnd w:id="5"/>
      <w:bookmarkEnd w:id="6"/>
    </w:p>
    <w:p w:rsidR="00B408ED" w:rsidRDefault="004D27F4" w:rsidP="00B408ED">
      <w:pPr>
        <w:spacing w:after="0"/>
        <w:jc w:val="both"/>
        <w:rPr>
          <w:rFonts w:ascii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Программа  реализуется за  счет объема бюджетных ассигнований муниципального дорожного фонда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сформированного за счёт доходов от</w:t>
      </w:r>
      <w:r>
        <w:rPr>
          <w:rFonts w:ascii="Times New Roman" w:hAnsi="Times New Roman" w:cs="Times New Roman"/>
          <w:color w:val="494949"/>
          <w:sz w:val="28"/>
          <w:szCs w:val="28"/>
        </w:rPr>
        <w:t xml:space="preserve"> :</w:t>
      </w:r>
    </w:p>
    <w:p w:rsidR="004D27F4" w:rsidRPr="00B408ED" w:rsidRDefault="004D27F4" w:rsidP="00B408ED">
      <w:pPr>
        <w:spacing w:after="0"/>
        <w:jc w:val="both"/>
        <w:rPr>
          <w:rFonts w:ascii="Times New Roman" w:hAnsi="Times New Roman" w:cs="Times New Roman"/>
          <w:color w:val="494949"/>
          <w:sz w:val="28"/>
          <w:szCs w:val="28"/>
        </w:rPr>
      </w:pPr>
      <w:r w:rsidRPr="00B408ED">
        <w:rPr>
          <w:rFonts w:ascii="Times New Roman" w:hAnsi="Times New Roman" w:cs="Times New Roman"/>
          <w:sz w:val="28"/>
          <w:szCs w:val="28"/>
        </w:rPr>
        <w:t>а) дифференцированных нормативов отчислений в бюджеты муниципальных образований области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B408ED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B408ED">
        <w:rPr>
          <w:rFonts w:ascii="Times New Roman" w:hAnsi="Times New Roman" w:cs="Times New Roman"/>
          <w:sz w:val="28"/>
          <w:szCs w:val="28"/>
        </w:rPr>
        <w:t>) двигателей, производимых на территории Российской Федерации.</w:t>
      </w:r>
    </w:p>
    <w:p w:rsidR="004D27F4" w:rsidRDefault="00B408ED" w:rsidP="004D27F4">
      <w:pPr>
        <w:pStyle w:val="2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О</w:t>
      </w:r>
      <w:r w:rsidR="004D27F4">
        <w:rPr>
          <w:sz w:val="28"/>
          <w:szCs w:val="28"/>
        </w:rPr>
        <w:t>бъём средств на финансирование програ</w:t>
      </w:r>
      <w:r>
        <w:rPr>
          <w:sz w:val="28"/>
          <w:szCs w:val="28"/>
        </w:rPr>
        <w:t xml:space="preserve">ммных мероприятий составит  </w:t>
      </w:r>
      <w:r w:rsidR="00457E16">
        <w:rPr>
          <w:sz w:val="28"/>
          <w:szCs w:val="28"/>
        </w:rPr>
        <w:t>5152</w:t>
      </w:r>
      <w:r w:rsidR="00B80A14">
        <w:rPr>
          <w:sz w:val="28"/>
          <w:szCs w:val="28"/>
        </w:rPr>
        <w:t>7</w:t>
      </w:r>
      <w:r w:rsidR="00457E16">
        <w:rPr>
          <w:sz w:val="28"/>
          <w:szCs w:val="28"/>
        </w:rPr>
        <w:t>00</w:t>
      </w:r>
      <w:r w:rsidR="00457E16">
        <w:rPr>
          <w:b/>
          <w:sz w:val="28"/>
          <w:szCs w:val="28"/>
        </w:rPr>
        <w:t xml:space="preserve">   </w:t>
      </w:r>
      <w:r w:rsidR="004D27F4">
        <w:rPr>
          <w:b/>
          <w:sz w:val="28"/>
          <w:szCs w:val="28"/>
        </w:rPr>
        <w:t xml:space="preserve"> руб.</w:t>
      </w:r>
    </w:p>
    <w:p w:rsidR="004D27F4" w:rsidRDefault="004D27F4" w:rsidP="004D27F4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по реализации мероприятий Программы приведены в приложении 1 к настоящей программы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Управление реализацией Программы и контроль за ходом её исполнения</w:t>
      </w:r>
    </w:p>
    <w:p w:rsidR="00157917" w:rsidRPr="00157917" w:rsidRDefault="004D27F4" w:rsidP="0015791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917">
        <w:rPr>
          <w:rFonts w:ascii="Times New Roman" w:hAnsi="Times New Roman" w:cs="Times New Roman"/>
          <w:sz w:val="28"/>
          <w:szCs w:val="28"/>
        </w:rPr>
        <w:t xml:space="preserve">Координатором реализации Программы является администрация </w:t>
      </w:r>
      <w:proofErr w:type="spellStart"/>
      <w:r w:rsidRPr="00157917">
        <w:rPr>
          <w:rFonts w:ascii="Times New Roman" w:hAnsi="Times New Roman" w:cs="Times New Roman"/>
          <w:sz w:val="28"/>
          <w:szCs w:val="28"/>
        </w:rPr>
        <w:t>Пинеровского</w:t>
      </w:r>
      <w:proofErr w:type="spellEnd"/>
      <w:r w:rsidRPr="00157917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.</w:t>
      </w:r>
      <w:bookmarkStart w:id="7" w:name="_Toc373223872"/>
    </w:p>
    <w:p w:rsidR="004D27F4" w:rsidRPr="00157917" w:rsidRDefault="004D27F4" w:rsidP="0015791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917">
        <w:rPr>
          <w:rFonts w:ascii="Times New Roman" w:hAnsi="Times New Roman" w:cs="Times New Roman"/>
          <w:sz w:val="28"/>
          <w:szCs w:val="28"/>
        </w:rPr>
        <w:t xml:space="preserve"> </w:t>
      </w:r>
      <w:r w:rsidR="001579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57917">
        <w:rPr>
          <w:rFonts w:ascii="Times New Roman" w:hAnsi="Times New Roman" w:cs="Times New Roman"/>
          <w:sz w:val="28"/>
          <w:szCs w:val="28"/>
        </w:rPr>
        <w:t xml:space="preserve">  </w:t>
      </w:r>
      <w:r w:rsidRPr="0015791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57917">
        <w:rPr>
          <w:rFonts w:ascii="Times New Roman" w:hAnsi="Times New Roman" w:cs="Times New Roman"/>
          <w:b/>
          <w:sz w:val="28"/>
          <w:szCs w:val="28"/>
        </w:rPr>
        <w:t>. Оценка эффективности Программы</w:t>
      </w:r>
      <w:r w:rsidRPr="00157917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:rsidR="004D27F4" w:rsidRPr="00157917" w:rsidRDefault="004D27F4" w:rsidP="00157917">
      <w:pPr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Реализация программных мероприятий позволит содержать в удовлетворительном состоянии автомобильные дороги общего пользования местного значения, относящихся  к собственности поселения протяжённостью 67км, повысить безопасность дорожного движения, повысить уровень благоустроенности, усовершенствовать сельский ландшафт.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Пинеровского</w:t>
      </w:r>
      <w:proofErr w:type="spellEnd"/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                 Д.В. Брагин</w:t>
      </w: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</w:rPr>
      </w:pP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584F7C" w:rsidRDefault="00584F7C" w:rsidP="004D2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 № 1</w:t>
      </w: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к   муниципальной программе</w:t>
      </w:r>
    </w:p>
    <w:p w:rsidR="004D27F4" w:rsidRDefault="004D27F4" w:rsidP="004D2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«Развитие и совершенствование дорожной деятельности и дорог</w:t>
      </w:r>
    </w:p>
    <w:p w:rsidR="004D27F4" w:rsidRPr="0099698D" w:rsidRDefault="004D27F4" w:rsidP="004D2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общего пользования местного значения, расположенных в границах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Пинеровского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образования за счет средств муниципального дорожного фонда 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4D27F4" w:rsidRPr="00EB7942" w:rsidRDefault="004D27F4" w:rsidP="004D2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Мероприятия программы</w:t>
      </w: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584"/>
        <w:gridCol w:w="3766"/>
        <w:gridCol w:w="1305"/>
        <w:gridCol w:w="2355"/>
        <w:gridCol w:w="1635"/>
      </w:tblGrid>
      <w:tr w:rsidR="004D27F4" w:rsidTr="00FB0074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Срок реализации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27F4" w:rsidRDefault="00457E16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Объем финансирования (</w:t>
            </w:r>
            <w:proofErr w:type="spellStart"/>
            <w:r w:rsidR="004D27F4">
              <w:rPr>
                <w:rFonts w:ascii="Times New Roman CYR" w:hAnsi="Times New Roman CYR" w:cs="Times New Roman CYR"/>
                <w:sz w:val="28"/>
                <w:szCs w:val="28"/>
              </w:rPr>
              <w:t>руб</w:t>
            </w:r>
            <w:proofErr w:type="spellEnd"/>
            <w:r w:rsidR="004D27F4">
              <w:rPr>
                <w:rFonts w:ascii="Times New Roman CYR" w:hAnsi="Times New Roman CYR" w:cs="Times New Roman CYR"/>
                <w:sz w:val="28"/>
                <w:szCs w:val="28"/>
              </w:rPr>
              <w:t>)</w:t>
            </w:r>
          </w:p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4D27F4" w:rsidTr="00FB0074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584F7C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14459</w:t>
            </w:r>
            <w:r w:rsidR="00457E16">
              <w:rPr>
                <w:rFonts w:ascii="Times New Roman" w:hAnsi="Times New Roman" w:cs="Times New Roman"/>
                <w:b/>
                <w:sz w:val="28"/>
                <w:szCs w:val="28"/>
              </w:rPr>
              <w:t>00,00</w:t>
            </w:r>
          </w:p>
        </w:tc>
      </w:tr>
      <w:tr w:rsidR="004D27F4" w:rsidTr="00FB0074">
        <w:trPr>
          <w:trHeight w:val="137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Pr="0099698D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Расчистка  дорог  от снега  в зимний период, планировка и градирование дорог,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обочин, посыпка дорог с твердым покрытием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песко-соляной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смесью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B80A1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D27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средства муниципального дорожного фонда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677A68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F7C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  <w:r w:rsidR="00457E16"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</w:tr>
      <w:tr w:rsidR="004D27F4" w:rsidTr="00FB0074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157917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57E16">
              <w:rPr>
                <w:rFonts w:ascii="Times New Roman" w:hAnsi="Times New Roman" w:cs="Times New Roman"/>
                <w:b/>
                <w:sz w:val="28"/>
                <w:szCs w:val="28"/>
              </w:rPr>
              <w:t>706</w:t>
            </w:r>
            <w:r w:rsidR="00584F7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57E16">
              <w:rPr>
                <w:rFonts w:ascii="Times New Roman" w:hAnsi="Times New Roman" w:cs="Times New Roman"/>
                <w:b/>
                <w:sz w:val="28"/>
                <w:szCs w:val="28"/>
              </w:rPr>
              <w:t>00,00</w:t>
            </w:r>
          </w:p>
        </w:tc>
      </w:tr>
      <w:tr w:rsidR="004D27F4" w:rsidTr="00FB0074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227CD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 дорог</w:t>
            </w:r>
            <w:r w:rsidR="009227C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твердым покрытием 500 кв.м</w:t>
            </w:r>
            <w:r w:rsidR="009227CD">
              <w:rPr>
                <w:rFonts w:ascii="Times New Roman" w:hAnsi="Times New Roman" w:cs="Times New Roman"/>
                <w:sz w:val="28"/>
                <w:szCs w:val="28"/>
              </w:rPr>
              <w:t>,дороги по ул. Советская в р.п. Пинеровка1800кв.м.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B80A1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D27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средства муниципального дорожного фонда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7F4" w:rsidRDefault="00584F7C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27068</w:t>
            </w:r>
            <w:r w:rsidR="00457E16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D27F4" w:rsidTr="00FB0074">
        <w:trPr>
          <w:trHeight w:val="2307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B40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Отсыпка щебне</w:t>
            </w:r>
            <w:r w:rsidR="00584F7C">
              <w:rPr>
                <w:rFonts w:ascii="Times New Roman" w:hAnsi="Times New Roman" w:cs="Times New Roman"/>
                <w:sz w:val="28"/>
                <w:szCs w:val="28"/>
              </w:rPr>
              <w:t xml:space="preserve">м ул. Гагарина в </w:t>
            </w:r>
            <w:proofErr w:type="spellStart"/>
            <w:r w:rsidR="00584F7C">
              <w:rPr>
                <w:rFonts w:ascii="Times New Roman" w:hAnsi="Times New Roman" w:cs="Times New Roman"/>
                <w:sz w:val="28"/>
                <w:szCs w:val="28"/>
              </w:rPr>
              <w:t>р.пю</w:t>
            </w:r>
            <w:proofErr w:type="spellEnd"/>
            <w:r w:rsidR="00584F7C">
              <w:rPr>
                <w:rFonts w:ascii="Times New Roman" w:hAnsi="Times New Roman" w:cs="Times New Roman"/>
                <w:sz w:val="28"/>
                <w:szCs w:val="28"/>
              </w:rPr>
              <w:t xml:space="preserve"> Пинеровка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0A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08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D27F4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средства муниципального дорожного фонда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9227CD" w:rsidP="00FB0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F7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579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7E16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D27F4" w:rsidTr="00FB0074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27F4" w:rsidRDefault="004D27F4" w:rsidP="00FB0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Pr="009076B4" w:rsidRDefault="004D27F4" w:rsidP="00FB0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076B4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27F4" w:rsidRDefault="004D27F4" w:rsidP="00FB0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27F4" w:rsidRDefault="004D27F4" w:rsidP="00FB0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27F4" w:rsidRDefault="00457E16" w:rsidP="00FB0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5152</w:t>
            </w:r>
            <w:r w:rsidR="00B80A1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00,00</w:t>
            </w:r>
          </w:p>
        </w:tc>
      </w:tr>
    </w:tbl>
    <w:p w:rsidR="004D27F4" w:rsidRPr="00584F7C" w:rsidRDefault="004D27F4" w:rsidP="004D27F4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объемы финансировани</w:t>
      </w:r>
      <w:r w:rsidR="00CE7FD5">
        <w:rPr>
          <w:rFonts w:ascii="Times New Roman" w:eastAsia="Times New Roman" w:hAnsi="Times New Roman" w:cs="Times New Roman"/>
          <w:sz w:val="28"/>
          <w:szCs w:val="28"/>
        </w:rPr>
        <w:t xml:space="preserve">я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исполняются в пределах фактически поступивших средств</w:t>
      </w:r>
      <w:r w:rsidR="00584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дорожный фонд поселения, </w:t>
      </w:r>
      <w:r>
        <w:rPr>
          <w:rFonts w:ascii="Times New Roman" w:hAnsi="Times New Roman" w:cs="Times New Roman"/>
          <w:color w:val="494949"/>
          <w:sz w:val="28"/>
          <w:szCs w:val="28"/>
        </w:rPr>
        <w:t xml:space="preserve">подлежит корректировке в текущем финансовом году. </w:t>
      </w:r>
    </w:p>
    <w:p w:rsidR="004D27F4" w:rsidRDefault="004D27F4" w:rsidP="004D27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4D27F4" w:rsidRDefault="004D27F4" w:rsidP="004D27F4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AD30C0" w:rsidRDefault="00AD30C0"/>
    <w:sectPr w:rsidR="00AD30C0" w:rsidSect="0015791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27F4"/>
    <w:rsid w:val="000C7995"/>
    <w:rsid w:val="000F5744"/>
    <w:rsid w:val="00157917"/>
    <w:rsid w:val="001D5BEA"/>
    <w:rsid w:val="00280177"/>
    <w:rsid w:val="002D1AC1"/>
    <w:rsid w:val="003D51DE"/>
    <w:rsid w:val="00457E16"/>
    <w:rsid w:val="004D27F4"/>
    <w:rsid w:val="005339F3"/>
    <w:rsid w:val="00584F7C"/>
    <w:rsid w:val="005C009C"/>
    <w:rsid w:val="00677A68"/>
    <w:rsid w:val="006921CC"/>
    <w:rsid w:val="006C740D"/>
    <w:rsid w:val="008078BA"/>
    <w:rsid w:val="009227CD"/>
    <w:rsid w:val="009A3951"/>
    <w:rsid w:val="00A649BD"/>
    <w:rsid w:val="00AD13B3"/>
    <w:rsid w:val="00AD30C0"/>
    <w:rsid w:val="00B2668B"/>
    <w:rsid w:val="00B408ED"/>
    <w:rsid w:val="00B50CAA"/>
    <w:rsid w:val="00B80A14"/>
    <w:rsid w:val="00BC034D"/>
    <w:rsid w:val="00CE456A"/>
    <w:rsid w:val="00CE7FD5"/>
    <w:rsid w:val="00D31316"/>
    <w:rsid w:val="00D92805"/>
    <w:rsid w:val="00DD5DE2"/>
    <w:rsid w:val="00E020F5"/>
    <w:rsid w:val="00FC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F4"/>
  </w:style>
  <w:style w:type="paragraph" w:styleId="1">
    <w:name w:val="heading 1"/>
    <w:basedOn w:val="a"/>
    <w:next w:val="a"/>
    <w:link w:val="10"/>
    <w:qFormat/>
    <w:rsid w:val="004D27F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7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rsid w:val="004D27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4D27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2024-12-17T05:17:00Z</cp:lastPrinted>
  <dcterms:created xsi:type="dcterms:W3CDTF">2023-12-07T10:44:00Z</dcterms:created>
  <dcterms:modified xsi:type="dcterms:W3CDTF">2025-12-22T11:19:00Z</dcterms:modified>
</cp:coreProperties>
</file>