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E34B3" w:rsidRDefault="00DE34B3">
      <w:pPr>
        <w:pStyle w:val="af3"/>
        <w:spacing w:before="0"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DE34B3">
      <w:pPr>
        <w:pStyle w:val="af3"/>
        <w:spacing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DE34B3">
      <w:pPr>
        <w:pStyle w:val="af3"/>
        <w:spacing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D45E40">
      <w:pPr>
        <w:pStyle w:val="af3"/>
        <w:spacing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  <w:r>
        <w:rPr>
          <w:rFonts w:ascii="PT Astra Serif" w:hAnsi="PT Astra Serif" w:cs="PT Astra Serif"/>
          <w:b/>
          <w:bCs/>
          <w:color w:val="000000"/>
          <w:sz w:val="27"/>
          <w:szCs w:val="27"/>
        </w:rPr>
        <w:t>03.02.2026</w:t>
      </w:r>
      <w:r>
        <w:rPr>
          <w:rFonts w:ascii="PT Astra Serif" w:hAnsi="PT Astra Serif" w:cs="PT Astra Serif"/>
          <w:b/>
          <w:bCs/>
          <w:color w:val="000000"/>
          <w:sz w:val="27"/>
          <w:szCs w:val="27"/>
        </w:rPr>
        <w:tab/>
      </w:r>
      <w:r>
        <w:rPr>
          <w:rFonts w:ascii="PT Astra Serif" w:hAnsi="PT Astra Serif" w:cs="PT Astra Serif"/>
          <w:b/>
          <w:bCs/>
          <w:color w:val="000000"/>
          <w:sz w:val="27"/>
          <w:szCs w:val="27"/>
        </w:rPr>
        <w:tab/>
      </w:r>
      <w:r>
        <w:rPr>
          <w:rFonts w:ascii="PT Astra Serif" w:hAnsi="PT Astra Serif" w:cs="PT Astra Serif"/>
          <w:b/>
          <w:bCs/>
          <w:color w:val="000000"/>
          <w:sz w:val="27"/>
          <w:szCs w:val="27"/>
        </w:rPr>
        <w:tab/>
      </w:r>
      <w:r>
        <w:rPr>
          <w:rFonts w:ascii="PT Astra Serif" w:hAnsi="PT Astra Serif" w:cs="PT Astra Serif"/>
          <w:b/>
          <w:bCs/>
          <w:color w:val="000000"/>
          <w:sz w:val="27"/>
          <w:szCs w:val="27"/>
        </w:rPr>
        <w:tab/>
      </w:r>
      <w:r>
        <w:rPr>
          <w:rFonts w:ascii="PT Astra Serif" w:hAnsi="PT Astra Serif" w:cs="PT Astra Serif"/>
          <w:b/>
          <w:bCs/>
          <w:color w:val="000000"/>
          <w:sz w:val="27"/>
          <w:szCs w:val="27"/>
        </w:rPr>
        <w:tab/>
      </w:r>
      <w:r>
        <w:rPr>
          <w:rFonts w:ascii="PT Astra Serif" w:hAnsi="PT Astra Serif" w:cs="PT Astra Serif"/>
          <w:b/>
          <w:bCs/>
          <w:color w:val="000000"/>
          <w:sz w:val="27"/>
          <w:szCs w:val="27"/>
        </w:rPr>
        <w:tab/>
      </w:r>
      <w:r>
        <w:rPr>
          <w:rFonts w:ascii="PT Astra Serif" w:hAnsi="PT Astra Serif" w:cs="PT Astra Serif"/>
          <w:b/>
          <w:bCs/>
          <w:color w:val="000000"/>
          <w:sz w:val="27"/>
          <w:szCs w:val="27"/>
        </w:rPr>
        <w:tab/>
        <w:t>50-п</w:t>
      </w:r>
    </w:p>
    <w:p w:rsidR="00DE34B3" w:rsidRDefault="00DE34B3">
      <w:pPr>
        <w:pStyle w:val="af3"/>
        <w:spacing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DE34B3">
      <w:pPr>
        <w:pStyle w:val="af3"/>
        <w:spacing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DE34B3">
      <w:pPr>
        <w:pStyle w:val="af3"/>
        <w:spacing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DE34B3">
      <w:pPr>
        <w:pStyle w:val="af3"/>
        <w:spacing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DE34B3">
      <w:pPr>
        <w:pStyle w:val="af3"/>
        <w:spacing w:before="0"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DE34B3">
      <w:pPr>
        <w:pStyle w:val="af3"/>
        <w:spacing w:before="0"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DE34B3">
      <w:pPr>
        <w:pStyle w:val="af3"/>
        <w:spacing w:before="0" w:after="0"/>
        <w:ind w:firstLine="17"/>
        <w:rPr>
          <w:rFonts w:ascii="PT Astra Serif" w:hAnsi="PT Astra Serif" w:cs="PT Astra Serif"/>
          <w:b/>
          <w:bCs/>
          <w:color w:val="000000"/>
          <w:sz w:val="27"/>
          <w:szCs w:val="27"/>
        </w:rPr>
      </w:pPr>
    </w:p>
    <w:p w:rsidR="00DE34B3" w:rsidRDefault="00E5252E">
      <w:pPr>
        <w:pStyle w:val="af3"/>
        <w:spacing w:before="0" w:after="0"/>
        <w:ind w:firstLine="17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Об исключении объектов из перечня муниципального имущества </w:t>
      </w:r>
      <w:proofErr w:type="spellStart"/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 xml:space="preserve"> муниципального района Саратовской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gramEnd"/>
    </w:p>
    <w:p w:rsidR="00DE34B3" w:rsidRDefault="00DE34B3">
      <w:pPr>
        <w:pStyle w:val="af3"/>
        <w:spacing w:before="0" w:after="0"/>
        <w:ind w:firstLine="17"/>
        <w:jc w:val="both"/>
        <w:rPr>
          <w:rFonts w:ascii="PT Astra Serif" w:hAnsi="PT Astra Serif" w:cs="PT Astra Serif"/>
          <w:sz w:val="28"/>
          <w:szCs w:val="28"/>
        </w:rPr>
      </w:pPr>
    </w:p>
    <w:p w:rsidR="00DE34B3" w:rsidRDefault="00E5252E">
      <w:pPr>
        <w:pStyle w:val="af3"/>
        <w:spacing w:before="0" w:after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 xml:space="preserve">На основании Федерального закона № 131-ФЗ от 06.10.2003 г. «Об общих принципах местного самоуправления в Российской Федерации»                                (с изменениями), статьи 18 Федерального закона от 24.07.2007 № 209-ФЗ               «О развитии малого и среднего предпринимательства в Российской Федерации» (с изменениями), Устава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района, в соответствии с пунктами </w:t>
      </w:r>
      <w:r w:rsidRPr="00D45E40">
        <w:rPr>
          <w:rFonts w:ascii="PT Astra Serif" w:hAnsi="PT Astra Serif" w:cs="PT Astra Serif"/>
          <w:color w:val="000000"/>
          <w:sz w:val="28"/>
          <w:szCs w:val="28"/>
        </w:rPr>
        <w:t>3.</w:t>
      </w:r>
      <w:r>
        <w:rPr>
          <w:rFonts w:ascii="PT Astra Serif" w:hAnsi="PT Astra Serif" w:cs="PT Astra Serif"/>
          <w:color w:val="000000"/>
          <w:sz w:val="28"/>
          <w:szCs w:val="28"/>
        </w:rPr>
        <w:t xml:space="preserve">9 и 3.10 Правил формирования, ведения, ежегодного дополнения и обязательного опубликования Перечня муниципального имущества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 xml:space="preserve">района Саратовской области,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утвержденными решением Собрания депутатов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района Саратовской области № 102/07 от 30.04.2021 г., с изменениями, внесенными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решением Собрания депутатов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района Саратовской области № 45/08 от 26.05.2023, администрация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района</w:t>
      </w:r>
    </w:p>
    <w:p w:rsidR="00DE34B3" w:rsidRDefault="00DE34B3">
      <w:pPr>
        <w:pStyle w:val="af3"/>
        <w:spacing w:before="0" w:after="0"/>
        <w:jc w:val="both"/>
        <w:rPr>
          <w:rFonts w:ascii="PT Astra Serif" w:hAnsi="PT Astra Serif" w:cs="PT Astra Serif"/>
          <w:sz w:val="28"/>
          <w:szCs w:val="28"/>
        </w:rPr>
      </w:pPr>
    </w:p>
    <w:p w:rsidR="00DE34B3" w:rsidRDefault="00E5252E">
      <w:pPr>
        <w:pStyle w:val="af3"/>
        <w:spacing w:before="0" w:after="0"/>
        <w:jc w:val="center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b/>
          <w:bCs/>
          <w:color w:val="000000"/>
          <w:sz w:val="28"/>
          <w:szCs w:val="28"/>
        </w:rPr>
        <w:t>ПОСТАНОВЛЯЕТ:</w:t>
      </w:r>
    </w:p>
    <w:p w:rsidR="00DE34B3" w:rsidRDefault="00DE34B3">
      <w:pPr>
        <w:pStyle w:val="af3"/>
        <w:spacing w:before="0" w:after="0"/>
        <w:jc w:val="both"/>
        <w:rPr>
          <w:rFonts w:ascii="PT Astra Serif" w:hAnsi="PT Astra Serif" w:cs="PT Astra Serif"/>
          <w:sz w:val="28"/>
          <w:szCs w:val="28"/>
        </w:rPr>
      </w:pPr>
    </w:p>
    <w:p w:rsidR="00DE34B3" w:rsidRDefault="00E5252E">
      <w:pPr>
        <w:pStyle w:val="af3"/>
        <w:spacing w:before="0" w:after="0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lastRenderedPageBreak/>
        <w:t xml:space="preserve">1.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 xml:space="preserve">Исключить из Перечня муниципального имущества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района Саратовской области, предназначенного для предоставления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и физическим лицам, не являющимся индивидуальными предпринимателями и применяющим специальный налоговый режим «Налог на профессиональный доход», утвержденный постановлением администрации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района № 205-п от 05.06.2023, с изменениями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, внесенными постановлениями администрации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района № 432-п от 30.10.2023, № 338-п от 31.10.2024, № 158-п от 11.04.2025, следующие объекты:</w:t>
      </w:r>
    </w:p>
    <w:p w:rsidR="00DE34B3" w:rsidRDefault="00E5252E">
      <w:pPr>
        <w:pStyle w:val="af3"/>
        <w:spacing w:before="0" w:after="0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- земельный участок общей площадью 82500 кв. м по адресу: Саратовская обл.,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Балашовский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район, территория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Хоперского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МО, в 150 м от автодороги Балашов-Ртищево (в устье оврага Мордовский), кадастровый номер 64:06:140201:559;</w:t>
      </w:r>
    </w:p>
    <w:p w:rsidR="00DE34B3" w:rsidRDefault="00E5252E">
      <w:pPr>
        <w:pStyle w:val="af3"/>
        <w:spacing w:before="0" w:after="0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- нежилое помещение общей площадью 16,2 кв. м по адресу: 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Саратовская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обл., г. Балашов, Саратовское шоссе, д. 2В,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пом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>. 1, кадастровый номер 64:41:410827:115;</w:t>
      </w:r>
    </w:p>
    <w:p w:rsidR="00DE34B3" w:rsidRDefault="00E5252E">
      <w:pPr>
        <w:pStyle w:val="af3"/>
        <w:spacing w:before="0" w:after="0"/>
        <w:ind w:firstLine="708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- нежилое здание общей площадью 349 кв. м по адресу: Саратовская обл., г. Балашов, п. Балашов-3, в/</w:t>
      </w:r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г</w:t>
      </w:r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№ 2, территория 206 КЭЧ (района), кадастровый номер 64:41:410907:59;</w:t>
      </w:r>
    </w:p>
    <w:p w:rsidR="00DE34B3" w:rsidRDefault="00E5252E">
      <w:pPr>
        <w:pStyle w:val="af3"/>
        <w:spacing w:before="0" w:after="0"/>
        <w:jc w:val="both"/>
        <w:rPr>
          <w:rFonts w:ascii="PT Astra Serif" w:hAnsi="PT Astra Serif" w:cs="PT Astra Serif"/>
          <w:color w:val="000000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>и читать перечень с учетом изменений в редакции, согласно приложению.</w:t>
      </w:r>
    </w:p>
    <w:p w:rsidR="00DE34B3" w:rsidRDefault="00E5252E">
      <w:pPr>
        <w:pStyle w:val="af3"/>
        <w:spacing w:before="0" w:after="0"/>
        <w:ind w:firstLine="708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/>
          <w:sz w:val="28"/>
          <w:szCs w:val="28"/>
        </w:rPr>
        <w:t xml:space="preserve">2. Отделу информации и общественных отношений администрации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района в течение 10 рабочих дней опубликовать настоящее постановление в газете «</w:t>
      </w:r>
      <w:proofErr w:type="spellStart"/>
      <w:proofErr w:type="gramStart"/>
      <w:r>
        <w:rPr>
          <w:rFonts w:ascii="PT Astra Serif" w:hAnsi="PT Astra Serif" w:cs="PT Astra Serif"/>
          <w:color w:val="000000"/>
          <w:sz w:val="28"/>
          <w:szCs w:val="28"/>
        </w:rPr>
        <w:t>Балашовская</w:t>
      </w:r>
      <w:proofErr w:type="spellEnd"/>
      <w:proofErr w:type="gramEnd"/>
      <w:r>
        <w:rPr>
          <w:rFonts w:ascii="PT Astra Serif" w:hAnsi="PT Astra Serif" w:cs="PT Astra Serif"/>
          <w:color w:val="000000"/>
          <w:sz w:val="28"/>
          <w:szCs w:val="28"/>
        </w:rPr>
        <w:t xml:space="preserve"> правда», разместить на официальном сайте МАУ «Информационное агентство «Балашов» </w:t>
      </w:r>
      <w:hyperlink r:id="rId7" w:history="1">
        <w:r>
          <w:rPr>
            <w:rStyle w:val="a9"/>
            <w:rFonts w:ascii="PT Astra Serif" w:hAnsi="PT Astra Serif" w:cs="PT Astra Serif"/>
            <w:sz w:val="28"/>
            <w:szCs w:val="28"/>
            <w:lang w:val="en-US"/>
          </w:rPr>
          <w:t>www</w:t>
        </w:r>
      </w:hyperlink>
      <w:hyperlink r:id="rId8" w:history="1">
        <w:r>
          <w:rPr>
            <w:rStyle w:val="a9"/>
            <w:rFonts w:ascii="PT Astra Serif" w:hAnsi="PT Astra Serif" w:cs="PT Astra Serif"/>
            <w:sz w:val="28"/>
            <w:szCs w:val="28"/>
          </w:rPr>
          <w:t>.</w:t>
        </w:r>
      </w:hyperlink>
      <w:hyperlink r:id="rId9" w:history="1">
        <w:r>
          <w:rPr>
            <w:rStyle w:val="a9"/>
            <w:rFonts w:ascii="PT Astra Serif" w:hAnsi="PT Astra Serif" w:cs="PT Astra Serif"/>
            <w:sz w:val="28"/>
            <w:szCs w:val="28"/>
            <w:lang w:val="en-US"/>
          </w:rPr>
          <w:t>balashov</w:t>
        </w:r>
      </w:hyperlink>
      <w:hyperlink r:id="rId10" w:history="1">
        <w:r>
          <w:rPr>
            <w:rStyle w:val="a9"/>
            <w:rFonts w:ascii="PT Astra Serif" w:hAnsi="PT Astra Serif" w:cs="PT Astra Serif"/>
            <w:sz w:val="28"/>
            <w:szCs w:val="28"/>
          </w:rPr>
          <w:t>-</w:t>
        </w:r>
      </w:hyperlink>
      <w:hyperlink r:id="rId11" w:history="1">
        <w:r>
          <w:rPr>
            <w:rStyle w:val="a9"/>
            <w:rFonts w:ascii="PT Astra Serif" w:hAnsi="PT Astra Serif" w:cs="PT Astra Serif"/>
            <w:sz w:val="28"/>
            <w:szCs w:val="28"/>
            <w:lang w:val="en-US"/>
          </w:rPr>
          <w:t>tv</w:t>
        </w:r>
      </w:hyperlink>
      <w:hyperlink r:id="rId12" w:history="1">
        <w:r>
          <w:rPr>
            <w:rStyle w:val="a9"/>
            <w:rFonts w:ascii="PT Astra Serif" w:hAnsi="PT Astra Serif" w:cs="PT Astra Serif"/>
            <w:sz w:val="28"/>
            <w:szCs w:val="28"/>
          </w:rPr>
          <w:t>.</w:t>
        </w:r>
      </w:hyperlink>
      <w:hyperlink r:id="rId13" w:history="1">
        <w:r>
          <w:rPr>
            <w:rStyle w:val="a9"/>
            <w:rFonts w:ascii="PT Astra Serif" w:hAnsi="PT Astra Serif" w:cs="PT Astra Serif"/>
            <w:sz w:val="28"/>
            <w:szCs w:val="28"/>
            <w:lang w:val="en-US"/>
          </w:rPr>
          <w:t>ru</w:t>
        </w:r>
      </w:hyperlink>
      <w:r>
        <w:rPr>
          <w:rFonts w:ascii="PT Astra Serif" w:hAnsi="PT Astra Serif" w:cs="PT Astra Serif"/>
          <w:color w:val="000000"/>
          <w:sz w:val="28"/>
          <w:szCs w:val="28"/>
        </w:rPr>
        <w:t xml:space="preserve">, в течение 3 рабочих дней разместить на официальном сайте администрации </w:t>
      </w:r>
      <w:proofErr w:type="spellStart"/>
      <w:r>
        <w:rPr>
          <w:rFonts w:ascii="PT Astra Serif" w:hAnsi="PT Astra Serif" w:cs="PT Astra Serif"/>
          <w:color w:val="000000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color w:val="000000"/>
          <w:sz w:val="28"/>
          <w:szCs w:val="28"/>
        </w:rPr>
        <w:t xml:space="preserve"> муниципального района </w:t>
      </w:r>
      <w:hyperlink r:id="rId14" w:anchor="_blank" w:history="1">
        <w:r>
          <w:rPr>
            <w:rStyle w:val="a9"/>
            <w:rFonts w:ascii="PT Astra Serif" w:hAnsi="PT Astra Serif" w:cs="PT Astra Serif"/>
            <w:sz w:val="28"/>
            <w:szCs w:val="28"/>
          </w:rPr>
          <w:t>https://balashov.gosuslugi.ru</w:t>
        </w:r>
      </w:hyperlink>
      <w:r>
        <w:rPr>
          <w:rFonts w:ascii="PT Astra Serif" w:hAnsi="PT Astra Serif" w:cs="PT Astra Serif"/>
          <w:color w:val="000000"/>
          <w:sz w:val="28"/>
          <w:szCs w:val="28"/>
        </w:rPr>
        <w:t>.</w:t>
      </w:r>
    </w:p>
    <w:p w:rsidR="00DE34B3" w:rsidRDefault="00E5252E">
      <w:pPr>
        <w:pStyle w:val="af3"/>
        <w:spacing w:before="0" w:after="0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sz w:val="28"/>
          <w:szCs w:val="28"/>
        </w:rPr>
        <w:t xml:space="preserve">3. </w:t>
      </w:r>
      <w:proofErr w:type="gramStart"/>
      <w:r>
        <w:rPr>
          <w:rFonts w:ascii="PT Astra Serif" w:hAnsi="PT Astra Serif" w:cs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 w:cs="PT Astra Serif"/>
          <w:sz w:val="28"/>
          <w:szCs w:val="28"/>
        </w:rPr>
        <w:t xml:space="preserve"> исполнением настоящего постановления возложить                    на заместителя главы администрации </w:t>
      </w:r>
      <w:proofErr w:type="spellStart"/>
      <w:r>
        <w:rPr>
          <w:rFonts w:ascii="PT Astra Serif" w:hAnsi="PT Astra Serif" w:cs="PT Astra Serif"/>
          <w:sz w:val="28"/>
          <w:szCs w:val="28"/>
        </w:rPr>
        <w:t>Балашовского</w:t>
      </w:r>
      <w:proofErr w:type="spellEnd"/>
      <w:r>
        <w:rPr>
          <w:rFonts w:ascii="PT Astra Serif" w:hAnsi="PT Astra Serif" w:cs="PT Astra Serif"/>
          <w:sz w:val="28"/>
          <w:szCs w:val="28"/>
        </w:rPr>
        <w:t xml:space="preserve"> муниципального района                    по экономическим вопросам О. Н. </w:t>
      </w:r>
      <w:proofErr w:type="spellStart"/>
      <w:r>
        <w:rPr>
          <w:rFonts w:ascii="PT Astra Serif" w:hAnsi="PT Astra Serif" w:cs="PT Astra Serif"/>
          <w:sz w:val="28"/>
          <w:szCs w:val="28"/>
        </w:rPr>
        <w:t>Белянину</w:t>
      </w:r>
      <w:proofErr w:type="spellEnd"/>
      <w:r>
        <w:rPr>
          <w:rFonts w:ascii="PT Astra Serif" w:hAnsi="PT Astra Serif" w:cs="PT Astra Serif"/>
          <w:sz w:val="28"/>
          <w:szCs w:val="28"/>
        </w:rPr>
        <w:t>.</w:t>
      </w:r>
    </w:p>
    <w:p w:rsidR="00DE34B3" w:rsidRDefault="00DE34B3">
      <w:pPr>
        <w:pStyle w:val="af3"/>
        <w:spacing w:before="0" w:after="0"/>
        <w:rPr>
          <w:rFonts w:ascii="PT Astra Serif" w:hAnsi="PT Astra Serif" w:cs="PT Astra Serif"/>
          <w:sz w:val="28"/>
          <w:szCs w:val="28"/>
        </w:rPr>
      </w:pPr>
    </w:p>
    <w:p w:rsidR="00DE34B3" w:rsidRDefault="00DE34B3">
      <w:pPr>
        <w:pStyle w:val="af3"/>
        <w:spacing w:before="0" w:after="0"/>
        <w:rPr>
          <w:rFonts w:ascii="PT Astra Serif" w:hAnsi="PT Astra Serif" w:cs="PT Astra Serif"/>
          <w:sz w:val="28"/>
          <w:szCs w:val="28"/>
        </w:rPr>
      </w:pPr>
    </w:p>
    <w:p w:rsidR="00DE34B3" w:rsidRDefault="00DE34B3">
      <w:pPr>
        <w:pStyle w:val="af3"/>
        <w:spacing w:before="0" w:after="0"/>
        <w:rPr>
          <w:rFonts w:ascii="PT Astra Serif" w:hAnsi="PT Astra Serif" w:cs="PT Astra Serif"/>
          <w:sz w:val="28"/>
          <w:szCs w:val="28"/>
        </w:rPr>
      </w:pPr>
    </w:p>
    <w:p w:rsidR="00DE34B3" w:rsidRDefault="00E5252E">
      <w:pPr>
        <w:pStyle w:val="af3"/>
        <w:spacing w:before="0" w:after="0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Глава </w:t>
      </w:r>
      <w:proofErr w:type="spellStart"/>
      <w:r>
        <w:rPr>
          <w:rFonts w:ascii="PT Astra Serif" w:hAnsi="PT Astra Serif" w:cs="PT Astra Serif"/>
          <w:b/>
          <w:bCs/>
          <w:sz w:val="28"/>
          <w:szCs w:val="28"/>
        </w:rPr>
        <w:t>Балашовского</w:t>
      </w:r>
      <w:proofErr w:type="spellEnd"/>
    </w:p>
    <w:p w:rsidR="00DE34B3" w:rsidRDefault="00E5252E">
      <w:pPr>
        <w:pStyle w:val="af3"/>
        <w:spacing w:before="0" w:after="0"/>
        <w:rPr>
          <w:rFonts w:ascii="PT Astra Serif" w:hAnsi="PT Astra Serif" w:cs="PT Astra Serif"/>
          <w:b/>
          <w:bCs/>
          <w:szCs w:val="28"/>
        </w:rPr>
      </w:pPr>
      <w:r>
        <w:rPr>
          <w:rFonts w:ascii="PT Astra Serif" w:hAnsi="PT Astra Serif" w:cs="PT Astra Serif"/>
          <w:b/>
          <w:bCs/>
          <w:sz w:val="28"/>
          <w:szCs w:val="28"/>
        </w:rPr>
        <w:t xml:space="preserve">муниципального района </w:t>
      </w:r>
      <w:r>
        <w:rPr>
          <w:rFonts w:ascii="PT Astra Serif" w:hAnsi="PT Astra Serif" w:cs="PT Astra Serif"/>
          <w:b/>
          <w:bCs/>
          <w:sz w:val="28"/>
          <w:szCs w:val="28"/>
        </w:rPr>
        <w:tab/>
      </w:r>
      <w:r>
        <w:rPr>
          <w:rFonts w:ascii="PT Astra Serif" w:hAnsi="PT Astra Serif" w:cs="PT Astra Serif"/>
          <w:b/>
          <w:bCs/>
          <w:sz w:val="28"/>
          <w:szCs w:val="28"/>
        </w:rPr>
        <w:tab/>
      </w:r>
      <w:r>
        <w:rPr>
          <w:rFonts w:ascii="PT Astra Serif" w:hAnsi="PT Astra Serif" w:cs="PT Astra Serif"/>
          <w:b/>
          <w:bCs/>
          <w:sz w:val="28"/>
          <w:szCs w:val="28"/>
        </w:rPr>
        <w:tab/>
      </w:r>
      <w:r>
        <w:rPr>
          <w:rFonts w:ascii="PT Astra Serif" w:hAnsi="PT Astra Serif" w:cs="PT Astra Serif"/>
          <w:b/>
          <w:bCs/>
          <w:sz w:val="28"/>
          <w:szCs w:val="28"/>
        </w:rPr>
        <w:tab/>
      </w:r>
      <w:r>
        <w:rPr>
          <w:rFonts w:ascii="PT Astra Serif" w:hAnsi="PT Astra Serif" w:cs="PT Astra Serif"/>
          <w:b/>
          <w:bCs/>
          <w:sz w:val="28"/>
          <w:szCs w:val="28"/>
        </w:rPr>
        <w:tab/>
      </w:r>
      <w:r>
        <w:rPr>
          <w:rFonts w:ascii="PT Astra Serif" w:hAnsi="PT Astra Serif" w:cs="PT Astra Serif"/>
          <w:b/>
          <w:bCs/>
          <w:sz w:val="28"/>
          <w:szCs w:val="28"/>
        </w:rPr>
        <w:tab/>
      </w:r>
      <w:r>
        <w:rPr>
          <w:rFonts w:ascii="PT Astra Serif" w:hAnsi="PT Astra Serif" w:cs="PT Astra Serif"/>
          <w:b/>
          <w:bCs/>
          <w:sz w:val="28"/>
          <w:szCs w:val="28"/>
        </w:rPr>
        <w:tab/>
        <w:t>М. И. Захаров</w:t>
      </w:r>
    </w:p>
    <w:p w:rsidR="00DE34B3" w:rsidRDefault="00DE34B3">
      <w:pPr>
        <w:rPr>
          <w:rFonts w:ascii="PT Astra Serif" w:hAnsi="PT Astra Serif" w:cs="PT Astra Serif"/>
          <w:b/>
          <w:bCs/>
          <w:szCs w:val="28"/>
        </w:rPr>
      </w:pPr>
    </w:p>
    <w:p w:rsidR="00DE34B3" w:rsidRDefault="00DE34B3">
      <w:pPr>
        <w:sectPr w:rsidR="00DE34B3"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pgSz w:w="11906" w:h="16838"/>
          <w:pgMar w:top="644" w:right="851" w:bottom="776" w:left="1418" w:header="284" w:footer="720" w:gutter="0"/>
          <w:cols w:space="720"/>
          <w:docGrid w:linePitch="600" w:charSpace="24576"/>
        </w:sectPr>
      </w:pPr>
    </w:p>
    <w:p w:rsidR="00DE34B3" w:rsidRDefault="00E5252E">
      <w:pPr>
        <w:pStyle w:val="2"/>
        <w:spacing w:before="74"/>
        <w:ind w:left="0" w:right="909" w:firstLine="0"/>
        <w:jc w:val="right"/>
        <w:rPr>
          <w:rFonts w:ascii="PT Astra Serif" w:hAnsi="PT Astra Serif" w:cs="PT Astra Serif"/>
          <w:sz w:val="16"/>
          <w:szCs w:val="16"/>
        </w:rPr>
      </w:pPr>
      <w:r>
        <w:rPr>
          <w:rFonts w:ascii="PT Astra Serif" w:hAnsi="PT Astra Serif" w:cs="PT Astra Serif"/>
          <w:b w:val="0"/>
          <w:i w:val="0"/>
          <w:spacing w:val="-1"/>
          <w:w w:val="105"/>
          <w:sz w:val="16"/>
          <w:szCs w:val="16"/>
        </w:rPr>
        <w:lastRenderedPageBreak/>
        <w:t>Приложение</w:t>
      </w:r>
      <w:r>
        <w:rPr>
          <w:rFonts w:ascii="PT Astra Serif" w:hAnsi="PT Astra Serif" w:cs="PT Astra Serif"/>
          <w:b w:val="0"/>
          <w:i w:val="0"/>
          <w:w w:val="105"/>
          <w:sz w:val="16"/>
          <w:szCs w:val="16"/>
        </w:rPr>
        <w:t xml:space="preserve"> к </w:t>
      </w:r>
      <w:r>
        <w:rPr>
          <w:rFonts w:ascii="PT Astra Serif" w:hAnsi="PT Astra Serif" w:cs="PT Astra Serif"/>
          <w:b w:val="0"/>
          <w:i w:val="0"/>
          <w:spacing w:val="-1"/>
          <w:w w:val="105"/>
          <w:sz w:val="16"/>
          <w:szCs w:val="16"/>
        </w:rPr>
        <w:t>постановлению</w:t>
      </w:r>
      <w:r>
        <w:rPr>
          <w:rFonts w:ascii="PT Astra Serif" w:hAnsi="PT Astra Serif" w:cs="PT Astra Serif"/>
          <w:b w:val="0"/>
          <w:i w:val="0"/>
          <w:w w:val="105"/>
          <w:sz w:val="16"/>
          <w:szCs w:val="16"/>
        </w:rPr>
        <w:t xml:space="preserve"> </w:t>
      </w:r>
      <w:r>
        <w:rPr>
          <w:rFonts w:ascii="PT Astra Serif" w:hAnsi="PT Astra Serif" w:cs="PT Astra Serif"/>
          <w:b w:val="0"/>
          <w:i w:val="0"/>
          <w:spacing w:val="-1"/>
          <w:w w:val="105"/>
          <w:sz w:val="16"/>
          <w:szCs w:val="16"/>
        </w:rPr>
        <w:t xml:space="preserve">администрации </w:t>
      </w:r>
      <w:proofErr w:type="spellStart"/>
      <w:r>
        <w:rPr>
          <w:rFonts w:ascii="PT Astra Serif" w:hAnsi="PT Astra Serif" w:cs="PT Astra Serif"/>
          <w:b w:val="0"/>
          <w:i w:val="0"/>
          <w:w w:val="105"/>
          <w:sz w:val="16"/>
          <w:szCs w:val="16"/>
        </w:rPr>
        <w:t>Балашовского</w:t>
      </w:r>
      <w:proofErr w:type="spellEnd"/>
      <w:r>
        <w:rPr>
          <w:rFonts w:ascii="PT Astra Serif" w:hAnsi="PT Astra Serif" w:cs="PT Astra Serif"/>
          <w:b w:val="0"/>
          <w:i w:val="0"/>
          <w:w w:val="105"/>
          <w:sz w:val="16"/>
          <w:szCs w:val="16"/>
        </w:rPr>
        <w:t xml:space="preserve"> муниципального района №    от            </w:t>
      </w:r>
      <w:proofErr w:type="gramStart"/>
      <w:r>
        <w:rPr>
          <w:rFonts w:ascii="PT Astra Serif" w:hAnsi="PT Astra Serif" w:cs="PT Astra Serif"/>
          <w:b w:val="0"/>
          <w:i w:val="0"/>
          <w:w w:val="105"/>
          <w:sz w:val="16"/>
          <w:szCs w:val="16"/>
        </w:rPr>
        <w:t>г</w:t>
      </w:r>
      <w:proofErr w:type="gramEnd"/>
      <w:r>
        <w:rPr>
          <w:rFonts w:ascii="PT Astra Serif" w:hAnsi="PT Astra Serif" w:cs="PT Astra Serif"/>
          <w:b w:val="0"/>
          <w:i w:val="0"/>
          <w:w w:val="105"/>
          <w:sz w:val="16"/>
          <w:szCs w:val="16"/>
        </w:rPr>
        <w:t>.</w:t>
      </w:r>
    </w:p>
    <w:p w:rsidR="00DE34B3" w:rsidRDefault="00DE34B3">
      <w:pPr>
        <w:spacing w:before="10"/>
        <w:rPr>
          <w:rFonts w:ascii="PT Astra Serif" w:hAnsi="PT Astra Serif" w:cs="PT Astra Serif"/>
          <w:sz w:val="16"/>
          <w:szCs w:val="16"/>
        </w:rPr>
      </w:pPr>
    </w:p>
    <w:p w:rsidR="00DE34B3" w:rsidRDefault="00E5252E">
      <w:pPr>
        <w:pStyle w:val="ab"/>
        <w:spacing w:line="256" w:lineRule="auto"/>
        <w:ind w:right="357"/>
        <w:jc w:val="center"/>
        <w:rPr>
          <w:rFonts w:ascii="PT Astra Serif" w:hAnsi="PT Astra Serif" w:cs="PT Astra Serif"/>
          <w:b/>
          <w:bCs/>
          <w:sz w:val="21"/>
          <w:szCs w:val="21"/>
        </w:rPr>
      </w:pPr>
      <w:r>
        <w:rPr>
          <w:rFonts w:ascii="PT Astra Serif" w:hAnsi="PT Astra Serif" w:cs="PT Astra Serif"/>
          <w:spacing w:val="-1"/>
          <w:sz w:val="16"/>
          <w:szCs w:val="16"/>
        </w:rPr>
        <w:t>Перечень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муниципального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имущества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proofErr w:type="spellStart"/>
      <w:r>
        <w:rPr>
          <w:rFonts w:ascii="PT Astra Serif" w:hAnsi="PT Astra Serif" w:cs="PT Astra Serif"/>
          <w:sz w:val="16"/>
          <w:szCs w:val="16"/>
        </w:rPr>
        <w:t>Балашовского</w:t>
      </w:r>
      <w:proofErr w:type="spellEnd"/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муниципального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района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Саратовской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области,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предназначенный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для</w:t>
      </w:r>
      <w:r>
        <w:rPr>
          <w:rFonts w:ascii="PT Astra Serif" w:hAnsi="PT Astra Serif" w:cs="PT Astra Serif"/>
          <w:spacing w:val="-13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предоставления</w:t>
      </w:r>
      <w:r>
        <w:rPr>
          <w:rFonts w:ascii="PT Astra Serif" w:hAnsi="PT Astra Serif" w:cs="PT Astra Serif"/>
          <w:spacing w:val="-13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во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владение</w:t>
      </w:r>
      <w:r>
        <w:rPr>
          <w:rFonts w:ascii="PT Astra Serif" w:hAnsi="PT Astra Serif" w:cs="PT Astra Serif"/>
          <w:spacing w:val="-13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и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(или)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пользование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субъектам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малого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и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среднего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                      </w:t>
      </w:r>
      <w:r>
        <w:rPr>
          <w:rFonts w:ascii="PT Astra Serif" w:hAnsi="PT Astra Serif" w:cs="PT Astra Serif"/>
          <w:spacing w:val="-1"/>
          <w:sz w:val="16"/>
          <w:szCs w:val="16"/>
        </w:rPr>
        <w:t>предпринимательства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и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организациям,</w:t>
      </w:r>
      <w:r>
        <w:rPr>
          <w:rFonts w:ascii="PT Astra Serif" w:hAnsi="PT Astra Serif" w:cs="PT Astra Serif"/>
          <w:spacing w:val="-13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образующим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инфраструктуру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 xml:space="preserve">поддержки </w:t>
      </w:r>
      <w:r>
        <w:rPr>
          <w:rFonts w:ascii="PT Astra Serif" w:hAnsi="PT Astra Serif" w:cs="PT Astra Serif"/>
          <w:sz w:val="16"/>
          <w:szCs w:val="16"/>
        </w:rPr>
        <w:t>субъектов</w:t>
      </w:r>
      <w:r>
        <w:rPr>
          <w:rFonts w:ascii="PT Astra Serif" w:hAnsi="PT Astra Serif" w:cs="PT Astra Serif"/>
          <w:spacing w:val="-13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малого</w:t>
      </w:r>
      <w:r>
        <w:rPr>
          <w:rFonts w:ascii="PT Astra Serif" w:hAnsi="PT Astra Serif" w:cs="PT Astra Serif"/>
          <w:spacing w:val="-11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и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среднего</w:t>
      </w:r>
      <w:r>
        <w:rPr>
          <w:rFonts w:ascii="PT Astra Serif" w:hAnsi="PT Astra Serif" w:cs="PT Astra Serif"/>
          <w:spacing w:val="-11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предпринимательства,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и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физическим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лицам,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не</w:t>
      </w:r>
      <w:r>
        <w:rPr>
          <w:rFonts w:ascii="PT Astra Serif" w:hAnsi="PT Astra Serif" w:cs="PT Astra Serif"/>
          <w:spacing w:val="-11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являющимся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индивидуальными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предпринимателями</w:t>
      </w:r>
      <w:r>
        <w:rPr>
          <w:rFonts w:ascii="PT Astra Serif" w:hAnsi="PT Astra Serif" w:cs="PT Astra Serif"/>
          <w:spacing w:val="-11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и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применяющим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специальный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налоговый</w:t>
      </w:r>
      <w:r>
        <w:rPr>
          <w:rFonts w:ascii="PT Astra Serif" w:hAnsi="PT Astra Serif" w:cs="PT Astra Serif"/>
          <w:spacing w:val="-11"/>
          <w:sz w:val="16"/>
          <w:szCs w:val="16"/>
        </w:rPr>
        <w:t xml:space="preserve"> </w:t>
      </w:r>
      <w:r>
        <w:rPr>
          <w:rFonts w:ascii="PT Astra Serif" w:hAnsi="PT Astra Serif" w:cs="PT Astra Serif"/>
          <w:spacing w:val="-1"/>
          <w:sz w:val="16"/>
          <w:szCs w:val="16"/>
        </w:rPr>
        <w:t>режим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«Налог</w:t>
      </w:r>
      <w:r>
        <w:rPr>
          <w:rFonts w:ascii="PT Astra Serif" w:hAnsi="PT Astra Serif" w:cs="PT Astra Serif"/>
          <w:spacing w:val="-13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на</w:t>
      </w:r>
      <w:r>
        <w:rPr>
          <w:rFonts w:ascii="PT Astra Serif" w:hAnsi="PT Astra Serif" w:cs="PT Astra Serif"/>
          <w:spacing w:val="-11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профессиональный</w:t>
      </w:r>
      <w:r>
        <w:rPr>
          <w:rFonts w:ascii="PT Astra Serif" w:hAnsi="PT Astra Serif" w:cs="PT Astra Serif"/>
          <w:spacing w:val="-12"/>
          <w:sz w:val="16"/>
          <w:szCs w:val="16"/>
        </w:rPr>
        <w:t xml:space="preserve"> </w:t>
      </w:r>
      <w:r>
        <w:rPr>
          <w:rFonts w:ascii="PT Astra Serif" w:hAnsi="PT Astra Serif" w:cs="PT Astra Serif"/>
          <w:sz w:val="16"/>
          <w:szCs w:val="16"/>
        </w:rPr>
        <w:t>доход»</w:t>
      </w:r>
    </w:p>
    <w:p w:rsidR="00DE34B3" w:rsidRDefault="00DE34B3">
      <w:pPr>
        <w:spacing w:before="5"/>
        <w:rPr>
          <w:rFonts w:ascii="PT Astra Serif" w:hAnsi="PT Astra Serif" w:cs="PT Astra Serif"/>
          <w:b/>
          <w:bCs/>
          <w:sz w:val="21"/>
          <w:szCs w:val="21"/>
        </w:rPr>
      </w:pPr>
    </w:p>
    <w:tbl>
      <w:tblPr>
        <w:tblW w:w="0" w:type="auto"/>
        <w:tblInd w:w="-10" w:type="dxa"/>
        <w:tblLayout w:type="fixed"/>
        <w:tblLook w:val="0000"/>
      </w:tblPr>
      <w:tblGrid>
        <w:gridCol w:w="338"/>
        <w:gridCol w:w="859"/>
        <w:gridCol w:w="695"/>
        <w:gridCol w:w="832"/>
        <w:gridCol w:w="637"/>
        <w:gridCol w:w="464"/>
        <w:gridCol w:w="454"/>
        <w:gridCol w:w="967"/>
        <w:gridCol w:w="706"/>
        <w:gridCol w:w="741"/>
        <w:gridCol w:w="918"/>
        <w:gridCol w:w="952"/>
        <w:gridCol w:w="424"/>
        <w:gridCol w:w="430"/>
        <w:gridCol w:w="430"/>
        <w:gridCol w:w="430"/>
        <w:gridCol w:w="436"/>
        <w:gridCol w:w="433"/>
        <w:gridCol w:w="621"/>
        <w:gridCol w:w="842"/>
        <w:gridCol w:w="434"/>
        <w:gridCol w:w="434"/>
        <w:gridCol w:w="832"/>
        <w:gridCol w:w="657"/>
        <w:gridCol w:w="10"/>
      </w:tblGrid>
      <w:tr w:rsidR="00DE34B3">
        <w:trPr>
          <w:gridAfter w:val="1"/>
          <w:wAfter w:w="10" w:type="dxa"/>
          <w:trHeight w:val="765"/>
        </w:trPr>
        <w:tc>
          <w:tcPr>
            <w:tcW w:w="3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№ </w:t>
            </w:r>
            <w:proofErr w:type="spellStart"/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</w:t>
            </w:r>
            <w:proofErr w:type="spellEnd"/>
            <w:proofErr w:type="gram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/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</w:t>
            </w:r>
            <w:proofErr w:type="spellEnd"/>
          </w:p>
        </w:tc>
        <w:tc>
          <w:tcPr>
            <w:tcW w:w="8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Адрес (местоположение) объекта</w:t>
            </w:r>
          </w:p>
        </w:tc>
        <w:tc>
          <w:tcPr>
            <w:tcW w:w="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Вид объекта недвижимости; тип движимого имущества</w:t>
            </w:r>
          </w:p>
        </w:tc>
        <w:tc>
          <w:tcPr>
            <w:tcW w:w="8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Наименование объекта учета</w:t>
            </w:r>
          </w:p>
        </w:tc>
        <w:tc>
          <w:tcPr>
            <w:tcW w:w="583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Сведения о недвижимом имуществе</w:t>
            </w:r>
          </w:p>
        </w:tc>
        <w:tc>
          <w:tcPr>
            <w:tcW w:w="215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Сведения о движимом имуществе</w:t>
            </w:r>
          </w:p>
        </w:tc>
        <w:tc>
          <w:tcPr>
            <w:tcW w:w="425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Сведения о правообладателях и о правах третьих лиц на имущество</w:t>
            </w:r>
          </w:p>
        </w:tc>
      </w:tr>
      <w:tr w:rsidR="00DE34B3">
        <w:trPr>
          <w:gridAfter w:val="1"/>
          <w:wAfter w:w="10" w:type="dxa"/>
          <w:trHeight w:val="457"/>
        </w:trPr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15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Основная характеристика объекта недвижимости</w:t>
            </w:r>
          </w:p>
        </w:tc>
        <w:tc>
          <w:tcPr>
            <w:tcW w:w="1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 номер</w:t>
            </w:r>
          </w:p>
        </w:tc>
        <w:tc>
          <w:tcPr>
            <w:tcW w:w="74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Техническое состояние объекта недвижимости</w:t>
            </w:r>
          </w:p>
        </w:tc>
        <w:tc>
          <w:tcPr>
            <w:tcW w:w="91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Категория земель</w:t>
            </w:r>
          </w:p>
        </w:tc>
        <w:tc>
          <w:tcPr>
            <w:tcW w:w="95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Вид разрешенного использования</w:t>
            </w:r>
          </w:p>
        </w:tc>
        <w:tc>
          <w:tcPr>
            <w:tcW w:w="42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Государственный регистрационный знак (при наличии)</w:t>
            </w:r>
          </w:p>
        </w:tc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Марка, модель</w:t>
            </w:r>
          </w:p>
        </w:tc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Год выпуска</w:t>
            </w:r>
          </w:p>
        </w:tc>
        <w:tc>
          <w:tcPr>
            <w:tcW w:w="43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Состав (принадлежности) имущества</w:t>
            </w:r>
          </w:p>
        </w:tc>
        <w:tc>
          <w:tcPr>
            <w:tcW w:w="43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Сведения об отнесении имущества к 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имуществу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не подлежащему отчуждению</w:t>
            </w:r>
          </w:p>
        </w:tc>
        <w:tc>
          <w:tcPr>
            <w:tcW w:w="10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Для договоров аренды и безвозмездного п</w:t>
            </w:r>
            <w:bookmarkStart w:id="0" w:name="_GoBack"/>
            <w:bookmarkEnd w:id="0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ользования</w:t>
            </w:r>
          </w:p>
        </w:tc>
        <w:tc>
          <w:tcPr>
            <w:tcW w:w="84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Наименование правообладателя </w:t>
            </w:r>
          </w:p>
        </w:tc>
        <w:tc>
          <w:tcPr>
            <w:tcW w:w="4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Наличие ограниченного вещного права на имущество</w:t>
            </w:r>
          </w:p>
        </w:tc>
        <w:tc>
          <w:tcPr>
            <w:tcW w:w="43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ИНН правообладателя</w:t>
            </w:r>
          </w:p>
        </w:tc>
        <w:tc>
          <w:tcPr>
            <w:tcW w:w="83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Контактный номер телефона</w:t>
            </w:r>
          </w:p>
        </w:tc>
        <w:tc>
          <w:tcPr>
            <w:tcW w:w="65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Адрес электронной почты</w:t>
            </w:r>
          </w:p>
        </w:tc>
      </w:tr>
      <w:tr w:rsidR="00DE34B3">
        <w:trPr>
          <w:gridAfter w:val="1"/>
          <w:wAfter w:w="10" w:type="dxa"/>
          <w:trHeight w:val="3526"/>
        </w:trPr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63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Тип (площадь - для земельных участков, зданий, помещений; протяженность, объем, площадь, глубина залегания - для сооружений; протяженность, объем, площадь, глубина залегания согласно проектной документации - для объектов незавершенного строительства)</w:t>
            </w:r>
            <w:proofErr w:type="gramEnd"/>
          </w:p>
        </w:tc>
        <w:tc>
          <w:tcPr>
            <w:tcW w:w="46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Фактическое 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значение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/ Проектируемое значение (для объектов незавершенного строительства)</w:t>
            </w:r>
          </w:p>
        </w:tc>
        <w:tc>
          <w:tcPr>
            <w:tcW w:w="45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Единица измерения (для площади - кв. м; для протяженности - м; для глубины залегания - м; для объема - куб. м)</w:t>
            </w:r>
            <w:proofErr w:type="gramEnd"/>
          </w:p>
        </w:tc>
        <w:tc>
          <w:tcPr>
            <w:tcW w:w="96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Номер</w:t>
            </w:r>
          </w:p>
        </w:tc>
        <w:tc>
          <w:tcPr>
            <w:tcW w:w="70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Тип (кадастровый, условный, устаревший)</w:t>
            </w:r>
          </w:p>
        </w:tc>
        <w:tc>
          <w:tcPr>
            <w:tcW w:w="7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3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Наличие права аренды или права безвозмездного пользования на имущество</w:t>
            </w:r>
          </w:p>
        </w:tc>
        <w:tc>
          <w:tcPr>
            <w:tcW w:w="621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Дата окончания срока действия договора (при наличии)</w:t>
            </w: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</w:tr>
      <w:tr w:rsidR="00DE34B3">
        <w:trPr>
          <w:gridAfter w:val="1"/>
          <w:wAfter w:w="10" w:type="dxa"/>
          <w:trHeight w:val="103"/>
        </w:trPr>
        <w:tc>
          <w:tcPr>
            <w:tcW w:w="3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63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5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96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70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74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91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95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2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6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621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434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3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6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34B3" w:rsidRDefault="00DE34B3">
            <w:pPr>
              <w:snapToGrid w:val="0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</w:tr>
      <w:tr w:rsidR="00DE34B3">
        <w:trPr>
          <w:trHeight w:val="315"/>
        </w:trPr>
        <w:tc>
          <w:tcPr>
            <w:tcW w:w="338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</w:t>
            </w:r>
          </w:p>
        </w:tc>
        <w:tc>
          <w:tcPr>
            <w:tcW w:w="85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2</w:t>
            </w:r>
          </w:p>
        </w:tc>
        <w:tc>
          <w:tcPr>
            <w:tcW w:w="6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3</w:t>
            </w:r>
          </w:p>
        </w:tc>
        <w:tc>
          <w:tcPr>
            <w:tcW w:w="83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4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5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</w:t>
            </w:r>
          </w:p>
        </w:tc>
        <w:tc>
          <w:tcPr>
            <w:tcW w:w="454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7</w:t>
            </w:r>
          </w:p>
        </w:tc>
        <w:tc>
          <w:tcPr>
            <w:tcW w:w="96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</w:t>
            </w:r>
          </w:p>
        </w:tc>
        <w:tc>
          <w:tcPr>
            <w:tcW w:w="706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9</w:t>
            </w:r>
          </w:p>
        </w:tc>
        <w:tc>
          <w:tcPr>
            <w:tcW w:w="741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10</w:t>
            </w:r>
          </w:p>
        </w:tc>
        <w:tc>
          <w:tcPr>
            <w:tcW w:w="918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11</w:t>
            </w:r>
          </w:p>
        </w:tc>
        <w:tc>
          <w:tcPr>
            <w:tcW w:w="952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12</w:t>
            </w:r>
          </w:p>
        </w:tc>
        <w:tc>
          <w:tcPr>
            <w:tcW w:w="424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13</w:t>
            </w:r>
          </w:p>
        </w:tc>
        <w:tc>
          <w:tcPr>
            <w:tcW w:w="430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14</w:t>
            </w:r>
          </w:p>
        </w:tc>
        <w:tc>
          <w:tcPr>
            <w:tcW w:w="430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15</w:t>
            </w:r>
          </w:p>
        </w:tc>
        <w:tc>
          <w:tcPr>
            <w:tcW w:w="430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16</w:t>
            </w:r>
          </w:p>
        </w:tc>
        <w:tc>
          <w:tcPr>
            <w:tcW w:w="436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17</w:t>
            </w:r>
          </w:p>
        </w:tc>
        <w:tc>
          <w:tcPr>
            <w:tcW w:w="433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18</w:t>
            </w:r>
          </w:p>
        </w:tc>
        <w:tc>
          <w:tcPr>
            <w:tcW w:w="621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19</w:t>
            </w:r>
          </w:p>
        </w:tc>
        <w:tc>
          <w:tcPr>
            <w:tcW w:w="842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20</w:t>
            </w:r>
          </w:p>
        </w:tc>
        <w:tc>
          <w:tcPr>
            <w:tcW w:w="434" w:type="dxa"/>
            <w:tcBorders>
              <w:left w:val="single" w:sz="8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21</w:t>
            </w:r>
          </w:p>
        </w:tc>
        <w:tc>
          <w:tcPr>
            <w:tcW w:w="434" w:type="dxa"/>
            <w:tcBorders>
              <w:left w:val="single" w:sz="8" w:space="0" w:color="000000"/>
            </w:tcBorders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22</w:t>
            </w:r>
          </w:p>
        </w:tc>
        <w:tc>
          <w:tcPr>
            <w:tcW w:w="832" w:type="dxa"/>
            <w:tcBorders>
              <w:left w:val="single" w:sz="8" w:space="0" w:color="000000"/>
            </w:tcBorders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23</w:t>
            </w:r>
          </w:p>
        </w:tc>
        <w:tc>
          <w:tcPr>
            <w:tcW w:w="667" w:type="dxa"/>
            <w:gridSpan w:val="2"/>
            <w:tcBorders>
              <w:left w:val="single" w:sz="8" w:space="0" w:color="000000"/>
              <w:right w:val="single" w:sz="8" w:space="0" w:color="000000"/>
            </w:tcBorders>
          </w:tcPr>
          <w:p w:rsidR="00DE34B3" w:rsidRDefault="00E5252E">
            <w:pPr>
              <w:jc w:val="center"/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24</w:t>
            </w:r>
          </w:p>
        </w:tc>
      </w:tr>
      <w:tr w:rsidR="00DE34B3">
        <w:trPr>
          <w:gridAfter w:val="1"/>
          <w:wAfter w:w="10" w:type="dxa"/>
          <w:trHeight w:val="1395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Саратовская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обл., г. Балашов, ул. Советская, д. 177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Помещение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Нежилое помещение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Площадь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164,1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кв. 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64:41:410206:343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земли населенных пунктов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для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среднеэтажной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жилой застройки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20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1140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2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Саратовская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обл., г. Балашов, ул. Нефтяная, д. 44Б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Помещение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Нежилое помещение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Площадь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3347,4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кв. 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64:41:411318:52 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земли населенных пунктов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для осуществления образовательной деятельности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21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1110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lastRenderedPageBreak/>
              <w:t>3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Саратовская обл., г. Балашов, пр</w:t>
            </w: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.К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осмонавтов, д. 9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Помещение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Нежилое помещение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Площадь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100,7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кв. 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64:41:410821:1757 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земли населенных пунктов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для размещения многоэтажного жилого дома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да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22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840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4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Саратовская обл., г. Балашов, ул. Ленина, д. 65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Помещение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Нежилое помещение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Площадь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32,1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кв. 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64:41:410269:175 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земли населенных пунктов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для размещения многоэтажного жилого дома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DE34B3">
            <w:pPr>
              <w:snapToGrid w:val="0"/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23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825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5</w:t>
            </w:r>
          </w:p>
        </w:tc>
        <w:tc>
          <w:tcPr>
            <w:tcW w:w="859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Саратовская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обл., г. Балашов, ул. Нефтяная, д. 52</w:t>
            </w:r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Помещение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Нежилое помещение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Площадь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79,8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кв. 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64:41:411318:122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земли населенных пунктов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для размещения многоэтажного жилого дома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да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11.12.2027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24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1305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  <w:lang w:val="en-US"/>
              </w:rPr>
              <w:t>6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Саратовская</w:t>
            </w:r>
            <w:proofErr w:type="gram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обл., г. Балашов, парк им. Куйбышева</w:t>
            </w:r>
          </w:p>
        </w:tc>
        <w:tc>
          <w:tcPr>
            <w:tcW w:w="695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Здание</w:t>
            </w:r>
          </w:p>
        </w:tc>
        <w:tc>
          <w:tcPr>
            <w:tcW w:w="832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Нежилое здание (клуб "Алмаз")</w:t>
            </w:r>
          </w:p>
        </w:tc>
        <w:tc>
          <w:tcPr>
            <w:tcW w:w="637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Площадь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125,5</w:t>
            </w:r>
          </w:p>
        </w:tc>
        <w:tc>
          <w:tcPr>
            <w:tcW w:w="454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кв. м</w:t>
            </w:r>
          </w:p>
        </w:tc>
        <w:tc>
          <w:tcPr>
            <w:tcW w:w="967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64:41:000000:27789</w:t>
            </w:r>
          </w:p>
        </w:tc>
        <w:tc>
          <w:tcPr>
            <w:tcW w:w="706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земли населенных пунктов</w:t>
            </w:r>
          </w:p>
        </w:tc>
        <w:tc>
          <w:tcPr>
            <w:tcW w:w="952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для размещения административных зданий</w:t>
            </w:r>
          </w:p>
        </w:tc>
        <w:tc>
          <w:tcPr>
            <w:tcW w:w="424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left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left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left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left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left w:val="single" w:sz="4" w:space="0" w:color="000000"/>
              <w:right w:val="single" w:sz="4" w:space="0" w:color="000000"/>
            </w:tcBorders>
          </w:tcPr>
          <w:p w:rsidR="00DE34B3" w:rsidRDefault="00DE34B3">
            <w:hyperlink r:id="rId25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2040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  <w:lang w:val="en-US"/>
              </w:rPr>
              <w:t>7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Саратовская обл.,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район, в 12,5 км ЮЮВ пос. Первомайский, в б. Линева – р. Елань – р.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Терса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–                        р. Медведица</w:t>
            </w:r>
            <w:proofErr w:type="gramEnd"/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Сооружение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ГТС пруда «Нижний»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Объем плотины</w:t>
            </w:r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5797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куб. 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64:06:000000:4204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06.03.2066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26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2550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  <w:lang w:val="en-US"/>
              </w:rPr>
              <w:t>8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Саратовская обл.,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район, Первомайский округ, в 10 км ЮЮВ пос. Первомайский, в б. Линева – р. Елань – р.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Терса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– р. Медведица, 1971</w:t>
            </w:r>
            <w:proofErr w:type="gramEnd"/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Сооружение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ГТС пруда «Линев»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Объем плотины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17920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куб. 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64:06:000000:4121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27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2805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  <w:lang w:val="en-US"/>
              </w:rPr>
              <w:lastRenderedPageBreak/>
              <w:t>9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Саратовская обл.,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район, Первомайский округ, в 11,5 км ЮЮВ пос. Первомайский, в б. Линева –                      р. Елань – р.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Терса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– р. Медведица, 1955</w:t>
            </w:r>
            <w:proofErr w:type="gramEnd"/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Сооружение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ГТС пруда «Утиный»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Объем плотины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6233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куб. 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64:06:000000:4193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да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06.03.2066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28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2040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</w:t>
            </w:r>
            <w:r>
              <w:rPr>
                <w:rFonts w:ascii="PT Astra Serif" w:hAnsi="PT Astra Serif" w:cs="PT Astra Serif"/>
                <w:color w:val="000000"/>
                <w:sz w:val="9"/>
                <w:szCs w:val="9"/>
                <w:lang w:val="en-US"/>
              </w:rPr>
              <w:t>0</w:t>
            </w:r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Саратовская обл.,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район, в 4,7 км ЮЮВ пос. Первомайский, в б. Линева – р. Елань – р.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Терса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– р. Медведица</w:t>
            </w:r>
            <w:proofErr w:type="gramEnd"/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Сооружение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ГТС пруда «Тамбовский»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Объем плотины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7464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куб. 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64:06:000000:4187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29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2040"/>
        </w:trPr>
        <w:tc>
          <w:tcPr>
            <w:tcW w:w="33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  <w:lang w:val="en-US"/>
              </w:rPr>
              <w:t>1</w:t>
            </w:r>
            <w:proofErr w:type="spellEnd"/>
          </w:p>
        </w:tc>
        <w:tc>
          <w:tcPr>
            <w:tcW w:w="8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Саратовская обл.,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район, в 5 км ЮЮВ пос. Первомайский, в б. Линева – р. Елань – р.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Терса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– р. Медведица</w:t>
            </w:r>
            <w:proofErr w:type="gramEnd"/>
          </w:p>
        </w:tc>
        <w:tc>
          <w:tcPr>
            <w:tcW w:w="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Сооружение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ГТС пруда «Воронежский»</w:t>
            </w:r>
          </w:p>
        </w:tc>
        <w:tc>
          <w:tcPr>
            <w:tcW w:w="63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Объем плотины</w:t>
            </w:r>
          </w:p>
        </w:tc>
        <w:tc>
          <w:tcPr>
            <w:tcW w:w="4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8820</w:t>
            </w:r>
          </w:p>
        </w:tc>
        <w:tc>
          <w:tcPr>
            <w:tcW w:w="45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куб. м</w:t>
            </w:r>
          </w:p>
        </w:tc>
        <w:tc>
          <w:tcPr>
            <w:tcW w:w="9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64:06:000000:4227</w:t>
            </w:r>
          </w:p>
        </w:tc>
        <w:tc>
          <w:tcPr>
            <w:tcW w:w="70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9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2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6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30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  <w:tr w:rsidR="00DE34B3">
        <w:trPr>
          <w:gridAfter w:val="1"/>
          <w:wAfter w:w="10" w:type="dxa"/>
          <w:trHeight w:val="1530"/>
        </w:trPr>
        <w:tc>
          <w:tcPr>
            <w:tcW w:w="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</w:t>
            </w:r>
            <w:r>
              <w:rPr>
                <w:rFonts w:ascii="PT Astra Serif" w:hAnsi="PT Astra Serif" w:cs="PT Astra Serif"/>
                <w:color w:val="000000"/>
                <w:sz w:val="9"/>
                <w:szCs w:val="9"/>
                <w:lang w:val="en-US"/>
              </w:rPr>
              <w:t>2</w:t>
            </w:r>
          </w:p>
        </w:tc>
        <w:tc>
          <w:tcPr>
            <w:tcW w:w="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gram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Саратовская обл., </w:t>
            </w: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район, с. Малая Семеновка, ул. Первомайская, д. 1А</w:t>
            </w:r>
            <w:proofErr w:type="gramEnd"/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Здание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Нежилое здание</w:t>
            </w:r>
          </w:p>
        </w:tc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Плошщадь</w:t>
            </w:r>
            <w:proofErr w:type="spellEnd"/>
          </w:p>
        </w:tc>
        <w:tc>
          <w:tcPr>
            <w:tcW w:w="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1176,4</w:t>
            </w:r>
          </w:p>
        </w:tc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кв. м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64:06:160101:496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кадастровый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пригодно к эксплуатации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земли населенных пунктов</w:t>
            </w:r>
          </w:p>
        </w:tc>
        <w:tc>
          <w:tcPr>
            <w:tcW w:w="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для размещения образовательного учреждения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да</w:t>
            </w:r>
          </w:p>
        </w:tc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jc w:val="center"/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16.11.2040</w:t>
            </w: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proofErr w:type="spellStart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Балашовский</w:t>
            </w:r>
            <w:proofErr w:type="spellEnd"/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 xml:space="preserve"> муниципальный район Саратовской области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нет</w:t>
            </w:r>
          </w:p>
        </w:tc>
        <w:tc>
          <w:tcPr>
            <w:tcW w:w="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DE34B3" w:rsidRDefault="00E5252E">
            <w:pPr>
              <w:rPr>
                <w:rFonts w:ascii="PT Astra Serif" w:hAnsi="PT Astra Serif" w:cs="PT Astra Serif"/>
                <w:color w:val="000000"/>
                <w:sz w:val="9"/>
                <w:szCs w:val="9"/>
              </w:rPr>
            </w:pPr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 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E34B3" w:rsidRDefault="00E5252E">
            <w:r>
              <w:rPr>
                <w:rFonts w:ascii="PT Astra Serif" w:hAnsi="PT Astra Serif" w:cs="PT Astra Serif"/>
                <w:color w:val="000000"/>
                <w:sz w:val="9"/>
                <w:szCs w:val="9"/>
              </w:rPr>
              <w:t>8(84545)4-25-64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34B3" w:rsidRDefault="00DE34B3">
            <w:hyperlink r:id="rId31" w:history="1">
              <w:r w:rsidR="00E5252E">
                <w:rPr>
                  <w:rStyle w:val="a9"/>
                  <w:rFonts w:ascii="PT Astra Serif" w:hAnsi="PT Astra Serif" w:cs="PT Astra Serif"/>
                  <w:color w:val="0000FF"/>
                  <w:sz w:val="9"/>
                  <w:szCs w:val="9"/>
                  <w:lang w:val="en-US"/>
                </w:rPr>
                <w:t>bkuibmr@yandex.ru</w:t>
              </w:r>
            </w:hyperlink>
          </w:p>
        </w:tc>
      </w:tr>
    </w:tbl>
    <w:p w:rsidR="00DE34B3" w:rsidRDefault="00DE34B3">
      <w:pPr>
        <w:pStyle w:val="1"/>
        <w:spacing w:before="108"/>
        <w:rPr>
          <w:rFonts w:ascii="PT Astra Serif" w:hAnsi="PT Astra Serif" w:cs="PT Astra Serif"/>
        </w:rPr>
      </w:pPr>
    </w:p>
    <w:p w:rsidR="00DE34B3" w:rsidRDefault="00E5252E">
      <w:pPr>
        <w:pStyle w:val="1"/>
        <w:spacing w:before="108"/>
        <w:ind w:left="0" w:firstLine="138"/>
        <w:rPr>
          <w:rFonts w:ascii="PT Astra Serif" w:hAnsi="PT Astra Serif" w:cs="PT Astra Serif"/>
        </w:rPr>
      </w:pPr>
      <w:r>
        <w:rPr>
          <w:rFonts w:ascii="PT Astra Serif" w:hAnsi="PT Astra Serif" w:cs="PT Astra Serif"/>
          <w:b/>
          <w:sz w:val="14"/>
          <w:szCs w:val="14"/>
        </w:rPr>
        <w:t>Заместитель</w:t>
      </w:r>
      <w:r>
        <w:rPr>
          <w:rFonts w:ascii="PT Astra Serif" w:hAnsi="PT Astra Serif" w:cs="PT Astra Serif"/>
          <w:b/>
          <w:spacing w:val="17"/>
          <w:sz w:val="14"/>
          <w:szCs w:val="14"/>
        </w:rPr>
        <w:t xml:space="preserve"> </w:t>
      </w:r>
      <w:r>
        <w:rPr>
          <w:rFonts w:ascii="PT Astra Serif" w:hAnsi="PT Astra Serif" w:cs="PT Astra Serif"/>
          <w:b/>
          <w:spacing w:val="-1"/>
          <w:sz w:val="14"/>
          <w:szCs w:val="14"/>
        </w:rPr>
        <w:t>главы</w:t>
      </w:r>
      <w:r>
        <w:rPr>
          <w:rFonts w:ascii="PT Astra Serif" w:hAnsi="PT Astra Serif" w:cs="PT Astra Serif"/>
          <w:b/>
          <w:spacing w:val="17"/>
          <w:sz w:val="14"/>
          <w:szCs w:val="14"/>
        </w:rPr>
        <w:t xml:space="preserve"> </w:t>
      </w:r>
      <w:r>
        <w:rPr>
          <w:rFonts w:ascii="PT Astra Serif" w:hAnsi="PT Astra Serif" w:cs="PT Astra Serif"/>
          <w:b/>
          <w:spacing w:val="-1"/>
          <w:sz w:val="14"/>
          <w:szCs w:val="14"/>
        </w:rPr>
        <w:t>администрации</w:t>
      </w:r>
      <w:r>
        <w:rPr>
          <w:rFonts w:ascii="PT Astra Serif" w:hAnsi="PT Astra Serif" w:cs="PT Astra Serif"/>
          <w:b/>
          <w:spacing w:val="17"/>
          <w:sz w:val="14"/>
          <w:szCs w:val="14"/>
        </w:rPr>
        <w:t xml:space="preserve"> </w:t>
      </w:r>
      <w:proofErr w:type="spellStart"/>
      <w:r>
        <w:rPr>
          <w:rFonts w:ascii="PT Astra Serif" w:hAnsi="PT Astra Serif" w:cs="PT Astra Serif"/>
          <w:b/>
          <w:spacing w:val="-1"/>
          <w:sz w:val="14"/>
          <w:szCs w:val="14"/>
        </w:rPr>
        <w:t>Балашовского</w:t>
      </w:r>
      <w:proofErr w:type="spellEnd"/>
      <w:r>
        <w:rPr>
          <w:rFonts w:ascii="PT Astra Serif" w:hAnsi="PT Astra Serif" w:cs="PT Astra Serif"/>
          <w:b/>
          <w:spacing w:val="13"/>
          <w:sz w:val="14"/>
          <w:szCs w:val="14"/>
        </w:rPr>
        <w:t xml:space="preserve"> </w:t>
      </w:r>
      <w:r>
        <w:rPr>
          <w:rFonts w:ascii="PT Astra Serif" w:hAnsi="PT Astra Serif" w:cs="PT Astra Serif"/>
          <w:b/>
          <w:spacing w:val="-1"/>
          <w:sz w:val="14"/>
          <w:szCs w:val="14"/>
        </w:rPr>
        <w:t>муниципального</w:t>
      </w:r>
      <w:r>
        <w:rPr>
          <w:rFonts w:ascii="PT Astra Serif" w:hAnsi="PT Astra Serif" w:cs="PT Astra Serif"/>
          <w:b/>
          <w:spacing w:val="13"/>
          <w:sz w:val="14"/>
          <w:szCs w:val="14"/>
        </w:rPr>
        <w:t xml:space="preserve"> </w:t>
      </w:r>
      <w:r>
        <w:rPr>
          <w:rFonts w:ascii="PT Astra Serif" w:hAnsi="PT Astra Serif" w:cs="PT Astra Serif"/>
          <w:b/>
          <w:spacing w:val="-2"/>
          <w:sz w:val="14"/>
          <w:szCs w:val="14"/>
        </w:rPr>
        <w:t>района</w:t>
      </w:r>
      <w:r>
        <w:rPr>
          <w:rFonts w:ascii="PT Astra Serif" w:hAnsi="PT Astra Serif" w:cs="PT Astra Serif"/>
          <w:b/>
          <w:spacing w:val="18"/>
          <w:sz w:val="14"/>
          <w:szCs w:val="14"/>
        </w:rPr>
        <w:t xml:space="preserve"> </w:t>
      </w:r>
      <w:r>
        <w:rPr>
          <w:rFonts w:ascii="PT Astra Serif" w:hAnsi="PT Astra Serif" w:cs="PT Astra Serif"/>
          <w:b/>
          <w:sz w:val="14"/>
          <w:szCs w:val="14"/>
        </w:rPr>
        <w:t>по</w:t>
      </w:r>
      <w:r>
        <w:rPr>
          <w:rFonts w:ascii="PT Astra Serif" w:hAnsi="PT Astra Serif" w:cs="PT Astra Serif"/>
          <w:b/>
          <w:spacing w:val="13"/>
          <w:sz w:val="14"/>
          <w:szCs w:val="14"/>
        </w:rPr>
        <w:t xml:space="preserve"> </w:t>
      </w:r>
      <w:r>
        <w:rPr>
          <w:rFonts w:ascii="PT Astra Serif" w:hAnsi="PT Astra Serif" w:cs="PT Astra Serif"/>
          <w:b/>
          <w:spacing w:val="-1"/>
          <w:sz w:val="14"/>
          <w:szCs w:val="14"/>
        </w:rPr>
        <w:t>экономи</w:t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>ческим вопросам</w:t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ab/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ab/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ab/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ab/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ab/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ab/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ab/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ab/>
      </w:r>
      <w:r>
        <w:rPr>
          <w:rFonts w:ascii="PT Astra Serif" w:hAnsi="PT Astra Serif" w:cs="PT Astra Serif"/>
          <w:b/>
          <w:bCs/>
          <w:spacing w:val="-1"/>
          <w:sz w:val="14"/>
          <w:szCs w:val="14"/>
        </w:rPr>
        <w:tab/>
      </w:r>
      <w:r>
        <w:rPr>
          <w:rFonts w:ascii="PT Astra Serif" w:hAnsi="PT Astra Serif" w:cs="PT Astra Serif"/>
          <w:b/>
          <w:spacing w:val="-1"/>
          <w:sz w:val="14"/>
        </w:rPr>
        <w:tab/>
      </w:r>
      <w:r>
        <w:rPr>
          <w:rFonts w:ascii="PT Astra Serif" w:hAnsi="PT Astra Serif" w:cs="PT Astra Serif"/>
          <w:b/>
          <w:spacing w:val="-2"/>
          <w:sz w:val="14"/>
        </w:rPr>
        <w:t xml:space="preserve">О. Н. </w:t>
      </w:r>
      <w:proofErr w:type="spellStart"/>
      <w:r>
        <w:rPr>
          <w:rFonts w:ascii="PT Astra Serif" w:hAnsi="PT Astra Serif" w:cs="PT Astra Serif"/>
          <w:b/>
          <w:spacing w:val="-2"/>
          <w:sz w:val="14"/>
        </w:rPr>
        <w:t>Белянина</w:t>
      </w:r>
      <w:proofErr w:type="spellEnd"/>
    </w:p>
    <w:p w:rsidR="00E5252E" w:rsidRDefault="00E5252E"/>
    <w:sectPr w:rsidR="00E5252E" w:rsidSect="00DE34B3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000" w:right="1180" w:bottom="776" w:left="920" w:header="720" w:footer="720" w:gutter="0"/>
      <w:cols w:space="720"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5BC2" w:rsidRDefault="00865BC2" w:rsidP="003502D7">
      <w:r>
        <w:separator/>
      </w:r>
    </w:p>
  </w:endnote>
  <w:endnote w:type="continuationSeparator" w:id="0">
    <w:p w:rsidR="00865BC2" w:rsidRDefault="00865BC2" w:rsidP="003502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5BC2" w:rsidRDefault="00865BC2" w:rsidP="003502D7">
      <w:r>
        <w:separator/>
      </w:r>
    </w:p>
  </w:footnote>
  <w:footnote w:type="continuationSeparator" w:id="0">
    <w:p w:rsidR="00865BC2" w:rsidRDefault="00865BC2" w:rsidP="003502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294.1pt;margin-top:.05pt;width:35.35pt;height:15.75pt;z-index:251657216;mso-wrap-distance-left:0;mso-wrap-distance-right:0;mso-position-horizontal-relative:page" stroked="f">
          <v:fill color2="black"/>
          <v:textbox inset="0,0,0,0">
            <w:txbxContent>
              <w:p w:rsidR="00DE34B3" w:rsidRDefault="00DE34B3">
                <w:pPr>
                  <w:pStyle w:val="af"/>
                </w:pPr>
                <w:r>
                  <w:rPr>
                    <w:rStyle w:val="a4"/>
                  </w:rPr>
                  <w:fldChar w:fldCharType="begin"/>
                </w:r>
                <w:r w:rsidR="00E5252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D45E40">
                  <w:rPr>
                    <w:rStyle w:val="a4"/>
                    <w:noProof/>
                  </w:rPr>
                  <w:t>1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>
    <w:pPr>
      <w:pStyle w:val="af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left:0;text-align:left;margin-left:294.1pt;margin-top:.05pt;width:35.35pt;height:15.75pt;z-index:251658240;mso-wrap-distance-left:0;mso-wrap-distance-right:0;mso-position-horizontal-relative:page" stroked="f">
          <v:fill color2="black"/>
          <v:textbox inset="0,0,0,0">
            <w:txbxContent>
              <w:p w:rsidR="00DE34B3" w:rsidRDefault="00DE34B3">
                <w:pPr>
                  <w:pStyle w:val="af"/>
                </w:pPr>
                <w:r>
                  <w:rPr>
                    <w:rStyle w:val="a4"/>
                  </w:rPr>
                  <w:fldChar w:fldCharType="begin"/>
                </w:r>
                <w:r w:rsidR="00E5252E">
                  <w:rPr>
                    <w:rStyle w:val="a4"/>
                  </w:rPr>
                  <w:instrText xml:space="preserve"> PAGE </w:instrText>
                </w:r>
                <w:r>
                  <w:rPr>
                    <w:rStyle w:val="a4"/>
                  </w:rPr>
                  <w:fldChar w:fldCharType="separate"/>
                </w:r>
                <w:r w:rsidR="00D45E40">
                  <w:rPr>
                    <w:rStyle w:val="a4"/>
                    <w:noProof/>
                  </w:rPr>
                  <w:t>5</w:t>
                </w:r>
                <w:r>
                  <w:rPr>
                    <w:rStyle w:val="a4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4B3" w:rsidRDefault="00DE34B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2D283C"/>
    <w:rsid w:val="002D283C"/>
    <w:rsid w:val="00865BC2"/>
    <w:rsid w:val="00D45E40"/>
    <w:rsid w:val="00DE34B3"/>
    <w:rsid w:val="00E525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4B3"/>
    <w:pPr>
      <w:suppressAutoHyphens/>
    </w:pPr>
    <w:rPr>
      <w:sz w:val="28"/>
      <w:lang w:eastAsia="ar-SA"/>
    </w:rPr>
  </w:style>
  <w:style w:type="paragraph" w:styleId="1">
    <w:name w:val="heading 1"/>
    <w:basedOn w:val="a"/>
    <w:next w:val="a"/>
    <w:qFormat/>
    <w:rsid w:val="00DE34B3"/>
    <w:pPr>
      <w:keepNext/>
      <w:numPr>
        <w:numId w:val="1"/>
      </w:numPr>
      <w:outlineLvl w:val="0"/>
    </w:pPr>
  </w:style>
  <w:style w:type="paragraph" w:styleId="2">
    <w:name w:val="heading 2"/>
    <w:basedOn w:val="a"/>
    <w:next w:val="a"/>
    <w:qFormat/>
    <w:rsid w:val="00DE34B3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Cs w:val="28"/>
    </w:rPr>
  </w:style>
  <w:style w:type="paragraph" w:styleId="3">
    <w:name w:val="heading 3"/>
    <w:basedOn w:val="a"/>
    <w:next w:val="a"/>
    <w:qFormat/>
    <w:rsid w:val="00DE34B3"/>
    <w:pPr>
      <w:keepNext/>
      <w:numPr>
        <w:ilvl w:val="2"/>
        <w:numId w:val="1"/>
      </w:numPr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  <w:rsid w:val="00DE34B3"/>
  </w:style>
  <w:style w:type="character" w:customStyle="1" w:styleId="a3">
    <w:name w:val="Символ сноски"/>
    <w:rsid w:val="00DE34B3"/>
  </w:style>
  <w:style w:type="character" w:customStyle="1" w:styleId="WW-DefaultParagraphFont">
    <w:name w:val="WW-Default Paragraph Font"/>
    <w:rsid w:val="00DE34B3"/>
  </w:style>
  <w:style w:type="character" w:styleId="a4">
    <w:name w:val="page number"/>
    <w:basedOn w:val="WW-DefaultParagraphFont"/>
    <w:rsid w:val="00DE34B3"/>
  </w:style>
  <w:style w:type="character" w:customStyle="1" w:styleId="a5">
    <w:name w:val="Символ нумерации"/>
    <w:rsid w:val="00DE34B3"/>
  </w:style>
  <w:style w:type="character" w:customStyle="1" w:styleId="a6">
    <w:name w:val="Символы концевой сноски"/>
    <w:rsid w:val="00DE34B3"/>
  </w:style>
  <w:style w:type="character" w:styleId="a7">
    <w:name w:val="Strong"/>
    <w:qFormat/>
    <w:rsid w:val="00DE34B3"/>
    <w:rPr>
      <w:b/>
      <w:bCs/>
    </w:rPr>
  </w:style>
  <w:style w:type="character" w:customStyle="1" w:styleId="a8">
    <w:name w:val="Маркеры списка"/>
    <w:rsid w:val="00DE34B3"/>
    <w:rPr>
      <w:rFonts w:ascii="OpenSymbol" w:eastAsia="OpenSymbol" w:hAnsi="OpenSymbol" w:cs="OpenSymbol"/>
    </w:rPr>
  </w:style>
  <w:style w:type="character" w:styleId="a9">
    <w:name w:val="Hyperlink"/>
    <w:rsid w:val="00DE34B3"/>
    <w:rPr>
      <w:color w:val="000080"/>
      <w:u w:val="single"/>
    </w:rPr>
  </w:style>
  <w:style w:type="character" w:customStyle="1" w:styleId="20">
    <w:name w:val="Заголовок 2 Знак"/>
    <w:basedOn w:val="10"/>
    <w:rsid w:val="00DE34B3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a">
    <w:name w:val="Заголовок"/>
    <w:basedOn w:val="a"/>
    <w:next w:val="ab"/>
    <w:rsid w:val="00DE34B3"/>
    <w:pPr>
      <w:keepNext/>
      <w:spacing w:before="240" w:after="120"/>
    </w:pPr>
    <w:rPr>
      <w:rFonts w:ascii="Arial" w:eastAsia="MS Mincho" w:hAnsi="Arial" w:cs="Tahoma"/>
      <w:szCs w:val="28"/>
    </w:rPr>
  </w:style>
  <w:style w:type="paragraph" w:styleId="ab">
    <w:name w:val="Body Text"/>
    <w:basedOn w:val="a"/>
    <w:rsid w:val="00DE34B3"/>
    <w:pPr>
      <w:spacing w:after="120"/>
    </w:pPr>
  </w:style>
  <w:style w:type="paragraph" w:styleId="ac">
    <w:name w:val="List"/>
    <w:basedOn w:val="ab"/>
    <w:rsid w:val="00DE34B3"/>
    <w:rPr>
      <w:rFonts w:ascii="PT Astra Serif" w:hAnsi="PT Astra Serif" w:cs="Arial Unicode MS"/>
    </w:rPr>
  </w:style>
  <w:style w:type="paragraph" w:customStyle="1" w:styleId="11">
    <w:name w:val="Название1"/>
    <w:basedOn w:val="a"/>
    <w:rsid w:val="00DE34B3"/>
    <w:pPr>
      <w:suppressLineNumbers/>
      <w:spacing w:before="120" w:after="120"/>
    </w:pPr>
    <w:rPr>
      <w:rFonts w:ascii="PT Astra Serif" w:hAnsi="PT Astra Serif" w:cs="Arial Unicode MS"/>
      <w:i/>
      <w:iCs/>
      <w:szCs w:val="24"/>
    </w:rPr>
  </w:style>
  <w:style w:type="paragraph" w:customStyle="1" w:styleId="12">
    <w:name w:val="Указатель1"/>
    <w:basedOn w:val="a"/>
    <w:rsid w:val="00DE34B3"/>
    <w:pPr>
      <w:suppressLineNumbers/>
    </w:pPr>
    <w:rPr>
      <w:rFonts w:ascii="PT Astra Serif" w:hAnsi="PT Astra Serif" w:cs="Arial Unicode MS"/>
    </w:rPr>
  </w:style>
  <w:style w:type="paragraph" w:styleId="ad">
    <w:name w:val="Title"/>
    <w:basedOn w:val="a"/>
    <w:next w:val="ab"/>
    <w:qFormat/>
    <w:rsid w:val="00DE34B3"/>
    <w:pPr>
      <w:keepNext/>
      <w:spacing w:before="240" w:after="120"/>
    </w:pPr>
    <w:rPr>
      <w:rFonts w:ascii="Arial" w:eastAsia="Tahoma" w:hAnsi="Arial" w:cs="Tahoma"/>
      <w:szCs w:val="28"/>
    </w:rPr>
  </w:style>
  <w:style w:type="paragraph" w:styleId="ae">
    <w:name w:val="Subtitle"/>
    <w:basedOn w:val="ad"/>
    <w:next w:val="ab"/>
    <w:qFormat/>
    <w:rsid w:val="00DE34B3"/>
    <w:pPr>
      <w:jc w:val="center"/>
    </w:pPr>
    <w:rPr>
      <w:i/>
      <w:iCs/>
    </w:rPr>
  </w:style>
  <w:style w:type="paragraph" w:styleId="af">
    <w:name w:val="header"/>
    <w:basedOn w:val="a"/>
    <w:rsid w:val="00DE34B3"/>
    <w:pPr>
      <w:tabs>
        <w:tab w:val="center" w:pos="4153"/>
        <w:tab w:val="right" w:pos="8306"/>
      </w:tabs>
      <w:spacing w:line="348" w:lineRule="auto"/>
      <w:ind w:firstLine="709"/>
      <w:jc w:val="both"/>
    </w:pPr>
  </w:style>
  <w:style w:type="paragraph" w:styleId="af0">
    <w:name w:val="footer"/>
    <w:basedOn w:val="a"/>
    <w:rsid w:val="00DE34B3"/>
    <w:pPr>
      <w:tabs>
        <w:tab w:val="center" w:pos="4536"/>
        <w:tab w:val="right" w:pos="9072"/>
      </w:tabs>
    </w:pPr>
  </w:style>
  <w:style w:type="paragraph" w:customStyle="1" w:styleId="af1">
    <w:name w:val="Содержимое врезки"/>
    <w:basedOn w:val="ab"/>
    <w:rsid w:val="00DE34B3"/>
  </w:style>
  <w:style w:type="paragraph" w:customStyle="1" w:styleId="af2">
    <w:name w:val="???????"/>
    <w:rsid w:val="00DE34B3"/>
    <w:pPr>
      <w:suppressAutoHyphens/>
    </w:pPr>
    <w:rPr>
      <w:sz w:val="28"/>
      <w:lang w:eastAsia="ar-SA"/>
    </w:rPr>
  </w:style>
  <w:style w:type="paragraph" w:customStyle="1" w:styleId="21">
    <w:name w:val="Основной текст 21"/>
    <w:basedOn w:val="a"/>
    <w:rsid w:val="00DE34B3"/>
    <w:pPr>
      <w:ind w:firstLine="708"/>
    </w:pPr>
  </w:style>
  <w:style w:type="paragraph" w:customStyle="1" w:styleId="210">
    <w:name w:val="Основной текст с отступом 21"/>
    <w:basedOn w:val="a"/>
    <w:rsid w:val="00DE34B3"/>
    <w:pPr>
      <w:ind w:firstLine="360"/>
      <w:jc w:val="both"/>
    </w:pPr>
  </w:style>
  <w:style w:type="paragraph" w:customStyle="1" w:styleId="31">
    <w:name w:val="Основной текст с отступом 31"/>
    <w:basedOn w:val="a"/>
    <w:rsid w:val="00DE34B3"/>
    <w:pPr>
      <w:ind w:firstLine="360"/>
    </w:pPr>
  </w:style>
  <w:style w:type="paragraph" w:customStyle="1" w:styleId="ConsPlusNormal">
    <w:name w:val="ConsPlusNormal"/>
    <w:rsid w:val="00DE34B3"/>
    <w:pPr>
      <w:suppressAutoHyphens/>
      <w:autoSpaceDE w:val="0"/>
    </w:pPr>
    <w:rPr>
      <w:sz w:val="28"/>
      <w:szCs w:val="28"/>
      <w:lang w:eastAsia="ar-SA"/>
    </w:rPr>
  </w:style>
  <w:style w:type="paragraph" w:styleId="af3">
    <w:name w:val="Normal (Web)"/>
    <w:basedOn w:val="a"/>
    <w:rsid w:val="00DE34B3"/>
    <w:pPr>
      <w:spacing w:before="280" w:after="119"/>
    </w:pPr>
    <w:rPr>
      <w:sz w:val="24"/>
      <w:szCs w:val="24"/>
    </w:rPr>
  </w:style>
  <w:style w:type="paragraph" w:customStyle="1" w:styleId="af4">
    <w:name w:val="Содержимое таблицы"/>
    <w:basedOn w:val="a"/>
    <w:rsid w:val="00DE34B3"/>
    <w:pPr>
      <w:suppressLineNumbers/>
    </w:pPr>
  </w:style>
  <w:style w:type="paragraph" w:customStyle="1" w:styleId="af5">
    <w:name w:val="Заголовок таблицы"/>
    <w:basedOn w:val="af4"/>
    <w:rsid w:val="00DE34B3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alashov-tv.ru/" TargetMode="External"/><Relationship Id="rId13" Type="http://schemas.openxmlformats.org/officeDocument/2006/relationships/hyperlink" Target="http://www.balashov-tv.ru/" TargetMode="External"/><Relationship Id="rId18" Type="http://schemas.openxmlformats.org/officeDocument/2006/relationships/header" Target="header2.xml"/><Relationship Id="rId26" Type="http://schemas.openxmlformats.org/officeDocument/2006/relationships/hyperlink" Target="mailto:bkui@bk.ru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mailto:bkui@bk.ru" TargetMode="External"/><Relationship Id="rId34" Type="http://schemas.openxmlformats.org/officeDocument/2006/relationships/footer" Target="footer4.xml"/><Relationship Id="rId7" Type="http://schemas.openxmlformats.org/officeDocument/2006/relationships/hyperlink" Target="http://www.balashov-tv.ru/" TargetMode="External"/><Relationship Id="rId12" Type="http://schemas.openxmlformats.org/officeDocument/2006/relationships/hyperlink" Target="http://www.balashov-tv.ru/" TargetMode="External"/><Relationship Id="rId17" Type="http://schemas.openxmlformats.org/officeDocument/2006/relationships/footer" Target="footer2.xml"/><Relationship Id="rId25" Type="http://schemas.openxmlformats.org/officeDocument/2006/relationships/hyperlink" Target="mailto:bkui@bk.ru" TargetMode="External"/><Relationship Id="rId33" Type="http://schemas.openxmlformats.org/officeDocument/2006/relationships/header" Target="header4.xm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yperlink" Target="mailto:bkui@bk.ru" TargetMode="External"/><Relationship Id="rId29" Type="http://schemas.openxmlformats.org/officeDocument/2006/relationships/hyperlink" Target="mailto:bkui@bk.r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balashov-tv.ru/" TargetMode="External"/><Relationship Id="rId24" Type="http://schemas.openxmlformats.org/officeDocument/2006/relationships/hyperlink" Target="mailto:bkui@bk.ru" TargetMode="External"/><Relationship Id="rId32" Type="http://schemas.openxmlformats.org/officeDocument/2006/relationships/header" Target="header3.xml"/><Relationship Id="rId37" Type="http://schemas.openxmlformats.org/officeDocument/2006/relationships/footer" Target="footer6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23" Type="http://schemas.openxmlformats.org/officeDocument/2006/relationships/hyperlink" Target="mailto:bkui@bk.ru" TargetMode="External"/><Relationship Id="rId28" Type="http://schemas.openxmlformats.org/officeDocument/2006/relationships/hyperlink" Target="mailto:bkui@bk.ru" TargetMode="External"/><Relationship Id="rId36" Type="http://schemas.openxmlformats.org/officeDocument/2006/relationships/header" Target="header5.xml"/><Relationship Id="rId10" Type="http://schemas.openxmlformats.org/officeDocument/2006/relationships/hyperlink" Target="http://www.balashov-tv.ru/" TargetMode="External"/><Relationship Id="rId19" Type="http://schemas.openxmlformats.org/officeDocument/2006/relationships/footer" Target="footer3.xml"/><Relationship Id="rId31" Type="http://schemas.openxmlformats.org/officeDocument/2006/relationships/hyperlink" Target="mailto:bkui@bk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alashov-tv.ru/" TargetMode="External"/><Relationship Id="rId14" Type="http://schemas.openxmlformats.org/officeDocument/2006/relationships/hyperlink" Target="https://balashov.gosuslugi.ru/" TargetMode="External"/><Relationship Id="rId22" Type="http://schemas.openxmlformats.org/officeDocument/2006/relationships/hyperlink" Target="mailto:bkui@bk.ru" TargetMode="External"/><Relationship Id="rId27" Type="http://schemas.openxmlformats.org/officeDocument/2006/relationships/hyperlink" Target="mailto:bkui@bk.ru" TargetMode="External"/><Relationship Id="rId30" Type="http://schemas.openxmlformats.org/officeDocument/2006/relationships/hyperlink" Target="mailto:bkui@bk.ru" TargetMode="External"/><Relationship Id="rId35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1635</Words>
  <Characters>9324</Characters>
  <Application>Microsoft Office Word</Application>
  <DocSecurity>0</DocSecurity>
  <Lines>77</Lines>
  <Paragraphs>21</Paragraphs>
  <ScaleCrop>false</ScaleCrop>
  <Company/>
  <LinksUpToDate>false</LinksUpToDate>
  <CharactersWithSpaces>10938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принятии в муниципальную</dc:title>
  <dc:creator>voshod</dc:creator>
  <cp:lastModifiedBy>User</cp:lastModifiedBy>
  <cp:revision>2</cp:revision>
  <cp:lastPrinted>2024-10-29T10:39:00Z</cp:lastPrinted>
  <dcterms:created xsi:type="dcterms:W3CDTF">2026-02-18T12:18:00Z</dcterms:created>
  <dcterms:modified xsi:type="dcterms:W3CDTF">2026-02-18T12:18:00Z</dcterms:modified>
</cp:coreProperties>
</file>