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СОВЕТ</w:t>
      </w: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СОЦЗЕМЛЕДЕЛЬСКОГО </w:t>
      </w:r>
      <w:r w:rsidRPr="00F9437E">
        <w:rPr>
          <w:b/>
          <w:bCs/>
          <w:sz w:val="28"/>
          <w:szCs w:val="28"/>
        </w:rPr>
        <w:t>МУНИЦИПАЛЬНОГО ОБРАЗОВАНИЯ</w:t>
      </w: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БАЛАШОВСКОГО МУНИЦИПАЛЬНОГО РАЙОНА</w:t>
      </w: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437E">
        <w:rPr>
          <w:b/>
          <w:bCs/>
          <w:sz w:val="28"/>
          <w:szCs w:val="28"/>
        </w:rPr>
        <w:t>САРАТОВСКОЙ ОБЛАСТИ</w:t>
      </w: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F9437E">
        <w:rPr>
          <w:b/>
          <w:bCs/>
          <w:sz w:val="28"/>
          <w:szCs w:val="28"/>
        </w:rPr>
        <w:t>РЕШЕНИЕ</w:t>
      </w:r>
      <w:r w:rsidR="00D62CD3">
        <w:rPr>
          <w:b/>
          <w:bCs/>
          <w:sz w:val="28"/>
          <w:szCs w:val="28"/>
        </w:rPr>
        <w:t xml:space="preserve"> </w:t>
      </w:r>
    </w:p>
    <w:p w:rsidR="00C73947" w:rsidRPr="008E404A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73947" w:rsidRPr="006F3711" w:rsidRDefault="00C73947" w:rsidP="00C73947">
      <w:pPr>
        <w:overflowPunct w:val="0"/>
        <w:autoSpaceDE w:val="0"/>
        <w:autoSpaceDN w:val="0"/>
        <w:adjustRightInd w:val="0"/>
        <w:rPr>
          <w:rFonts w:ascii="PT Astra Serif" w:eastAsia="Calibri" w:hAnsi="PT Astra Serif" w:cs="Mangal"/>
          <w:b/>
          <w:sz w:val="28"/>
          <w:szCs w:val="28"/>
        </w:rPr>
      </w:pPr>
      <w:r>
        <w:rPr>
          <w:rFonts w:ascii="PT Astra Serif" w:eastAsia="Calibri" w:hAnsi="PT Astra Serif" w:cs="Mangal"/>
          <w:b/>
          <w:sz w:val="28"/>
          <w:szCs w:val="28"/>
        </w:rPr>
        <w:t xml:space="preserve">от </w:t>
      </w:r>
      <w:r w:rsidR="00D62CD3">
        <w:rPr>
          <w:rFonts w:ascii="PT Astra Serif" w:eastAsia="Calibri" w:hAnsi="PT Astra Serif" w:cs="Mangal"/>
          <w:b/>
          <w:sz w:val="28"/>
          <w:szCs w:val="28"/>
        </w:rPr>
        <w:t xml:space="preserve">11.03.2026 </w:t>
      </w:r>
      <w:r>
        <w:rPr>
          <w:rFonts w:ascii="PT Astra Serif" w:eastAsia="Calibri" w:hAnsi="PT Astra Serif" w:cs="Mangal"/>
          <w:b/>
          <w:sz w:val="28"/>
          <w:szCs w:val="28"/>
        </w:rPr>
        <w:t xml:space="preserve">года  № </w:t>
      </w:r>
      <w:r w:rsidR="00D62CD3">
        <w:rPr>
          <w:rFonts w:ascii="PT Astra Serif" w:eastAsia="Calibri" w:hAnsi="PT Astra Serif" w:cs="Mangal"/>
          <w:b/>
          <w:sz w:val="28"/>
          <w:szCs w:val="28"/>
        </w:rPr>
        <w:t>125-2</w:t>
      </w:r>
      <w:r>
        <w:rPr>
          <w:rFonts w:ascii="PT Astra Serif" w:eastAsia="Calibri" w:hAnsi="PT Astra Serif" w:cs="Mangal"/>
          <w:b/>
          <w:sz w:val="28"/>
          <w:szCs w:val="28"/>
        </w:rPr>
        <w:t xml:space="preserve">    </w:t>
      </w:r>
      <w:r>
        <w:rPr>
          <w:rFonts w:ascii="PT Astra Serif" w:eastAsia="Calibri" w:hAnsi="PT Astra Serif" w:cs="Mangal"/>
          <w:b/>
          <w:sz w:val="28"/>
          <w:szCs w:val="28"/>
        </w:rPr>
        <w:tab/>
        <w:t xml:space="preserve">                            п. Соцземледельский </w:t>
      </w:r>
    </w:p>
    <w:p w:rsidR="00C73947" w:rsidRDefault="00C73947" w:rsidP="00C73947"/>
    <w:p w:rsidR="00C73947" w:rsidRPr="0063531F" w:rsidRDefault="00C73947" w:rsidP="00C7394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47 от 17.09.2021г «</w:t>
      </w:r>
      <w:r w:rsidRPr="0063531F">
        <w:rPr>
          <w:rFonts w:ascii="PT Astra Serif" w:hAnsi="PT Astra Serif"/>
          <w:b/>
          <w:bCs/>
          <w:sz w:val="28"/>
          <w:szCs w:val="28"/>
        </w:rPr>
        <w:t>Об утверждении Положения о муниципальном контроле в сфере благоустройства на территории Соцземледельского муниципального образования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C73947" w:rsidRDefault="00C73947" w:rsidP="00C73947"/>
    <w:p w:rsidR="00C73947" w:rsidRDefault="00C73947" w:rsidP="00C73947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Arial" w:hAnsi="Arial" w:cs="Arial"/>
          <w:b/>
          <w:bCs/>
          <w:color w:val="1A0DAB"/>
          <w:sz w:val="27"/>
          <w:szCs w:val="27"/>
        </w:rPr>
        <w:t xml:space="preserve"> </w:t>
      </w:r>
      <w:proofErr w:type="gramStart"/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C73947">
          <w:rPr>
            <w:rStyle w:val="a3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Федеральным законом от 29.12.2025 N 567-ФЗ "О внесении изменений в Федеральный закон "О государственном контроле (надзоре) и муниципальном контроле в Российской Федерации"</w:t>
        </w:r>
      </w:hyperlink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Федеральным </w:t>
      </w: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закон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ом </w:t>
      </w: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от 29.12.2025 N 548-ФЗ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на основании </w:t>
      </w:r>
      <w:r>
        <w:rPr>
          <w:rFonts w:ascii="PT Astra Serif" w:hAnsi="PT Astra Serif"/>
          <w:sz w:val="28"/>
          <w:szCs w:val="28"/>
        </w:rPr>
        <w:t>Устава</w:t>
      </w:r>
      <w:r w:rsidRPr="0063531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Соцземледельского сельского</w:t>
      </w:r>
      <w:proofErr w:type="gramEnd"/>
      <w:r>
        <w:rPr>
          <w:rFonts w:ascii="PT Astra Serif" w:hAnsi="PT Astra Serif"/>
          <w:sz w:val="28"/>
          <w:szCs w:val="28"/>
        </w:rPr>
        <w:t xml:space="preserve"> поселения,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 xml:space="preserve">Совет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63531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3711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Pr="006F3711">
        <w:rPr>
          <w:rFonts w:ascii="PT Astra Serif" w:hAnsi="PT Astra Serif"/>
          <w:b/>
          <w:sz w:val="28"/>
          <w:szCs w:val="28"/>
        </w:rPr>
        <w:t xml:space="preserve"> РЕШИЛ:</w:t>
      </w:r>
    </w:p>
    <w:p w:rsidR="00C73947" w:rsidRPr="006F3711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73947" w:rsidRDefault="00C73947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 w:rsidRPr="00891CDA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EF0901">
        <w:rPr>
          <w:rFonts w:ascii="PT Astra Serif" w:hAnsi="PT Astra Serif"/>
          <w:sz w:val="28"/>
          <w:szCs w:val="28"/>
        </w:rPr>
        <w:t xml:space="preserve">Внести следующие </w:t>
      </w:r>
      <w:r>
        <w:rPr>
          <w:rFonts w:ascii="PT Astra Serif" w:hAnsi="PT Astra Serif"/>
          <w:bCs/>
          <w:sz w:val="28"/>
          <w:szCs w:val="28"/>
        </w:rPr>
        <w:t>изменения в Решение №47</w:t>
      </w:r>
      <w:r w:rsidRPr="00EF0901">
        <w:rPr>
          <w:rFonts w:ascii="PT Astra Serif" w:hAnsi="PT Astra Serif"/>
          <w:bCs/>
          <w:sz w:val="28"/>
          <w:szCs w:val="28"/>
        </w:rPr>
        <w:t xml:space="preserve"> от 17.09.2021г «Об утверждении Положения о муниципальном контроле в сфере благоустройства на территории </w:t>
      </w:r>
      <w:r>
        <w:rPr>
          <w:rFonts w:ascii="PT Astra Serif" w:hAnsi="PT Astra Serif"/>
          <w:bCs/>
          <w:sz w:val="28"/>
          <w:szCs w:val="28"/>
        </w:rPr>
        <w:t xml:space="preserve">Соцземледельского </w:t>
      </w:r>
      <w:r w:rsidRPr="00EF0901">
        <w:rPr>
          <w:rFonts w:ascii="PT Astra Serif" w:hAnsi="PT Astra Serif"/>
          <w:bCs/>
          <w:sz w:val="28"/>
          <w:szCs w:val="28"/>
        </w:rPr>
        <w:t>муниципального образования»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F30DDF" w:rsidRDefault="00F30DDF" w:rsidP="00C73947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</w:rPr>
        <w:t xml:space="preserve">      </w:t>
      </w:r>
      <w:r w:rsidR="00F93938">
        <w:rPr>
          <w:rFonts w:ascii="PT Astra Serif" w:hAnsi="PT Astra Serif"/>
          <w:bCs/>
          <w:sz w:val="28"/>
          <w:szCs w:val="28"/>
        </w:rPr>
        <w:t>1.1</w:t>
      </w:r>
      <w:proofErr w:type="gramStart"/>
      <w:r w:rsidR="00F93938">
        <w:rPr>
          <w:rFonts w:ascii="PT Astra Serif" w:hAnsi="PT Astra Serif"/>
          <w:bCs/>
          <w:sz w:val="28"/>
          <w:szCs w:val="28"/>
        </w:rPr>
        <w:t xml:space="preserve"> В</w:t>
      </w:r>
      <w:proofErr w:type="gramEnd"/>
      <w:r w:rsidR="00F93938">
        <w:rPr>
          <w:rFonts w:ascii="PT Astra Serif" w:hAnsi="PT Astra Serif"/>
          <w:bCs/>
          <w:sz w:val="28"/>
          <w:szCs w:val="28"/>
        </w:rPr>
        <w:t xml:space="preserve"> п. 3.11 четвертый абзац </w:t>
      </w:r>
      <w:r w:rsidR="00F93938">
        <w:rPr>
          <w:color w:val="000000"/>
          <w:sz w:val="30"/>
          <w:szCs w:val="30"/>
          <w:shd w:val="clear" w:color="auto" w:fill="FFFFFF"/>
        </w:rPr>
        <w:t xml:space="preserve">дополнить предложением следующего содержания: </w:t>
      </w:r>
    </w:p>
    <w:p w:rsidR="00C73947" w:rsidRDefault="00F30DDF" w:rsidP="00C73947">
      <w:pPr>
        <w:shd w:val="clear" w:color="auto" w:fill="FFFFFF"/>
        <w:jc w:val="both"/>
        <w:rPr>
          <w:i/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</w:t>
      </w:r>
      <w:r w:rsidR="00F93938">
        <w:rPr>
          <w:color w:val="000000"/>
          <w:sz w:val="30"/>
          <w:szCs w:val="30"/>
          <w:shd w:val="clear" w:color="auto" w:fill="FFFFFF"/>
        </w:rPr>
        <w:t>"</w:t>
      </w:r>
      <w:r w:rsidR="00F93938" w:rsidRPr="00F30DDF">
        <w:rPr>
          <w:color w:val="000000"/>
          <w:sz w:val="30"/>
          <w:szCs w:val="30"/>
          <w:shd w:val="clear" w:color="auto" w:fill="FFFFFF"/>
        </w:rPr>
        <w:t>О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F93938" w:rsidRPr="00F30DDF">
        <w:rPr>
          <w:color w:val="000000"/>
          <w:sz w:val="30"/>
          <w:szCs w:val="30"/>
          <w:shd w:val="clear" w:color="auto" w:fill="FFFFFF"/>
        </w:rPr>
        <w:t xml:space="preserve">проведении обязательного профилактического визита контролируемое лицо уведомляется не </w:t>
      </w:r>
      <w:proofErr w:type="gramStart"/>
      <w:r w:rsidR="00F93938" w:rsidRPr="00F30DDF">
        <w:rPr>
          <w:color w:val="000000"/>
          <w:sz w:val="30"/>
          <w:szCs w:val="30"/>
          <w:shd w:val="clear" w:color="auto" w:fill="FFFFFF"/>
        </w:rPr>
        <w:t>позднее</w:t>
      </w:r>
      <w:proofErr w:type="gramEnd"/>
      <w:r w:rsidR="00F93938" w:rsidRPr="00F30DDF">
        <w:rPr>
          <w:color w:val="000000"/>
          <w:sz w:val="30"/>
          <w:szCs w:val="30"/>
          <w:shd w:val="clear" w:color="auto" w:fill="FFFFFF"/>
        </w:rPr>
        <w:t xml:space="preserve"> чем за двадцать четыре часа до его начала в порядке, предусмотренном частью 5 статьи 21   Федерального закона от 31 июля 2020 года N 248-ФЗ "О государственном контроле (надзоре) и муниципальном контроле в Российской Федерации"</w:t>
      </w:r>
    </w:p>
    <w:p w:rsidR="00F93938" w:rsidRDefault="00F30DDF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</w:t>
      </w:r>
      <w:r w:rsidR="008C58F8">
        <w:rPr>
          <w:rFonts w:ascii="PT Astra Serif" w:hAnsi="PT Astra Serif"/>
          <w:bCs/>
          <w:sz w:val="28"/>
          <w:szCs w:val="28"/>
        </w:rPr>
        <w:t>1.2  П.4.6 дополнить п.п.8</w:t>
      </w:r>
      <w:r w:rsidR="00F21AC9">
        <w:rPr>
          <w:rFonts w:ascii="PT Astra Serif" w:hAnsi="PT Astra Serif"/>
          <w:bCs/>
          <w:sz w:val="28"/>
          <w:szCs w:val="28"/>
        </w:rPr>
        <w:t>) следующего содержания:</w:t>
      </w:r>
    </w:p>
    <w:p w:rsidR="00F21AC9" w:rsidRDefault="008C58F8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«8</w:t>
      </w:r>
      <w:r w:rsidR="00F21AC9">
        <w:rPr>
          <w:rFonts w:ascii="PT Astra Serif" w:hAnsi="PT Astra Serif"/>
          <w:bCs/>
          <w:sz w:val="28"/>
          <w:szCs w:val="28"/>
        </w:rPr>
        <w:t xml:space="preserve">) </w:t>
      </w:r>
      <w:r w:rsidR="00F21AC9">
        <w:rPr>
          <w:color w:val="000000"/>
          <w:sz w:val="30"/>
          <w:szCs w:val="30"/>
          <w:shd w:val="clear" w:color="auto" w:fill="FFFFFF"/>
        </w:rPr>
        <w:t>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контроля."</w:t>
      </w:r>
      <w:proofErr w:type="gramEnd"/>
    </w:p>
    <w:p w:rsidR="00673BA6" w:rsidRPr="00EF1FE4" w:rsidRDefault="00673BA6" w:rsidP="00673BA6">
      <w:pPr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</w:t>
      </w:r>
      <w:r w:rsidRPr="009013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E20BE3">
        <w:rPr>
          <w:rFonts w:ascii="PT Astra Serif" w:hAnsi="PT Astra Serif"/>
          <w:sz w:val="28"/>
          <w:szCs w:val="28"/>
        </w:rPr>
        <w:t xml:space="preserve">  Настоящее решение  разместить на сайте администрации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proofErr w:type="gramStart"/>
      <w:r w:rsidRPr="00E20BE3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E20BE3">
        <w:rPr>
          <w:rFonts w:ascii="PT Astra Serif" w:hAnsi="PT Astra Serif"/>
          <w:sz w:val="28"/>
          <w:szCs w:val="28"/>
        </w:rPr>
        <w:t xml:space="preserve"> образования </w:t>
      </w:r>
      <w:hyperlink r:id="rId5" w:history="1">
        <w:r w:rsidRPr="00464A73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</w:p>
    <w:p w:rsidR="00673BA6" w:rsidRDefault="00673BA6" w:rsidP="00673BA6">
      <w:pPr>
        <w:jc w:val="both"/>
        <w:rPr>
          <w:rFonts w:ascii="PT Astra Serif" w:hAnsi="PT Astra Serif"/>
          <w:sz w:val="28"/>
          <w:szCs w:val="28"/>
        </w:rPr>
      </w:pPr>
      <w:r w:rsidRPr="009013F7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>Настоящее Решение вступает в силу со дня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Pr="00E20BE3">
        <w:rPr>
          <w:rFonts w:ascii="PT Astra Serif" w:hAnsi="PT Astra Serif"/>
          <w:sz w:val="28"/>
          <w:szCs w:val="28"/>
        </w:rPr>
        <w:t>.</w:t>
      </w:r>
    </w:p>
    <w:p w:rsidR="00673BA6" w:rsidRDefault="00673BA6" w:rsidP="00673BA6">
      <w:pPr>
        <w:jc w:val="both"/>
        <w:rPr>
          <w:rFonts w:ascii="PT Astra Serif" w:hAnsi="PT Astra Serif"/>
          <w:sz w:val="28"/>
          <w:szCs w:val="28"/>
        </w:rPr>
      </w:pPr>
    </w:p>
    <w:p w:rsidR="00673BA6" w:rsidRPr="00E20BE3" w:rsidRDefault="00673BA6" w:rsidP="00673BA6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673BA6" w:rsidRPr="00E20BE3" w:rsidRDefault="00673BA6" w:rsidP="00673BA6">
      <w:pPr>
        <w:rPr>
          <w:rFonts w:ascii="PT Astra Serif" w:hAnsi="PT Astra Serif"/>
          <w:b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Глава </w:t>
      </w:r>
      <w:r>
        <w:rPr>
          <w:rFonts w:ascii="PT Astra Serif" w:hAnsi="PT Astra Serif"/>
          <w:b/>
          <w:sz w:val="28"/>
          <w:szCs w:val="28"/>
        </w:rPr>
        <w:t xml:space="preserve">Соцземледельского </w:t>
      </w:r>
    </w:p>
    <w:p w:rsidR="00673BA6" w:rsidRPr="009A0E87" w:rsidRDefault="00673BA6" w:rsidP="00673BA6">
      <w:pPr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</w:t>
      </w:r>
      <w:r>
        <w:rPr>
          <w:rFonts w:ascii="PT Astra Serif" w:hAnsi="PT Astra Serif"/>
          <w:b/>
          <w:sz w:val="28"/>
          <w:szCs w:val="28"/>
        </w:rPr>
        <w:t xml:space="preserve">              О.В. Костикова </w:t>
      </w:r>
    </w:p>
    <w:p w:rsidR="00B029D1" w:rsidRPr="00F30DDF" w:rsidRDefault="00B029D1">
      <w:pPr>
        <w:rPr>
          <w:rFonts w:ascii="PT Astra Serif" w:hAnsi="PT Astra Serif"/>
          <w:sz w:val="28"/>
          <w:szCs w:val="28"/>
        </w:rPr>
      </w:pPr>
    </w:p>
    <w:p w:rsidR="00F30DDF" w:rsidRDefault="00F30DDF"/>
    <w:sectPr w:rsidR="00F30DDF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947"/>
    <w:rsid w:val="002968E4"/>
    <w:rsid w:val="005429D9"/>
    <w:rsid w:val="00560749"/>
    <w:rsid w:val="00673BA6"/>
    <w:rsid w:val="00757AE1"/>
    <w:rsid w:val="008C58F8"/>
    <w:rsid w:val="008F2E2B"/>
    <w:rsid w:val="00996E12"/>
    <w:rsid w:val="00AB5B54"/>
    <w:rsid w:val="00B029D1"/>
    <w:rsid w:val="00C73947"/>
    <w:rsid w:val="00D078FD"/>
    <w:rsid w:val="00D62CD3"/>
    <w:rsid w:val="00E04E0E"/>
    <w:rsid w:val="00E3057C"/>
    <w:rsid w:val="00F21AC9"/>
    <w:rsid w:val="00F30DDF"/>
    <w:rsid w:val="00F9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9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9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94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zzemledelskoe-r64.gosweb.gosuslugi.ru/" TargetMode="External"/><Relationship Id="rId4" Type="http://schemas.openxmlformats.org/officeDocument/2006/relationships/hyperlink" Target="https://www.consultant.ru/document/cons_doc_LAW_523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2026-03-11T07:11:00Z</cp:lastPrinted>
  <dcterms:created xsi:type="dcterms:W3CDTF">2026-02-06T06:47:00Z</dcterms:created>
  <dcterms:modified xsi:type="dcterms:W3CDTF">2026-03-11T07:12:00Z</dcterms:modified>
</cp:coreProperties>
</file>