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2A" w:rsidRPr="009E2016" w:rsidRDefault="009E2016" w:rsidP="0070612A">
      <w:pPr>
        <w:pStyle w:val="ConsPlusNormal"/>
        <w:ind w:firstLine="0"/>
        <w:jc w:val="both"/>
        <w:rPr>
          <w:rFonts w:ascii="PT Astra Serif" w:hAnsi="PT Astra Serif"/>
          <w:b/>
          <w:bCs/>
          <w:sz w:val="36"/>
          <w:szCs w:val="3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0612A" w:rsidRDefault="0070612A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70612A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70612A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C9460E" w:rsidP="0070612A">
      <w:pPr>
        <w:pStyle w:val="ConsPlusNormal"/>
        <w:ind w:firstLine="0"/>
        <w:jc w:val="both"/>
        <w:rPr>
          <w:b/>
          <w:bCs/>
        </w:rPr>
      </w:pPr>
      <w:r>
        <w:rPr>
          <w:b/>
          <w:bCs/>
        </w:rPr>
        <w:t>13.04.2026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146-п</w:t>
      </w:r>
    </w:p>
    <w:p w:rsidR="00C9460E" w:rsidRDefault="00C9460E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70612A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70612A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70612A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70612A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70612A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70612A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70612A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70612A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70612A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70612A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70612A" w:rsidP="0070612A">
      <w:pPr>
        <w:pStyle w:val="ConsPlusNormal"/>
        <w:ind w:firstLine="0"/>
        <w:jc w:val="both"/>
        <w:rPr>
          <w:b/>
          <w:bCs/>
        </w:rPr>
      </w:pPr>
    </w:p>
    <w:p w:rsidR="0070612A" w:rsidRDefault="0070612A" w:rsidP="0070612A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A520FA" w:rsidRDefault="00A520FA" w:rsidP="0070612A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70612A" w:rsidRPr="00EC58FD" w:rsidRDefault="0070612A" w:rsidP="0070612A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70612A" w:rsidRPr="001E7E2D" w:rsidRDefault="0070612A" w:rsidP="0070612A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1E7E2D">
        <w:rPr>
          <w:rFonts w:ascii="PT Astra Serif" w:hAnsi="PT Astra Serif"/>
          <w:b/>
          <w:sz w:val="28"/>
          <w:szCs w:val="28"/>
        </w:rPr>
        <w:t>О внесении изменений в постановление</w:t>
      </w:r>
    </w:p>
    <w:p w:rsidR="00A1302A" w:rsidRPr="001E7E2D" w:rsidRDefault="0070612A" w:rsidP="0070612A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1E7E2D">
        <w:rPr>
          <w:rFonts w:ascii="PT Astra Serif" w:hAnsi="PT Astra Serif"/>
          <w:b/>
          <w:sz w:val="28"/>
          <w:szCs w:val="28"/>
        </w:rPr>
        <w:t xml:space="preserve">администрации Балашовского </w:t>
      </w:r>
    </w:p>
    <w:p w:rsidR="0070612A" w:rsidRPr="001E7E2D" w:rsidRDefault="0070612A" w:rsidP="0070612A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1E7E2D">
        <w:rPr>
          <w:rFonts w:ascii="PT Astra Serif" w:hAnsi="PT Astra Serif"/>
          <w:b/>
          <w:sz w:val="28"/>
          <w:szCs w:val="28"/>
        </w:rPr>
        <w:t>муниципального района Саратовской области</w:t>
      </w:r>
    </w:p>
    <w:p w:rsidR="0070612A" w:rsidRPr="001E7E2D" w:rsidRDefault="00A1302A" w:rsidP="0070612A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1E7E2D">
        <w:rPr>
          <w:rFonts w:ascii="PT Astra Serif" w:hAnsi="PT Astra Serif"/>
          <w:b/>
          <w:sz w:val="28"/>
          <w:szCs w:val="28"/>
        </w:rPr>
        <w:t xml:space="preserve">№ 430- </w:t>
      </w:r>
      <w:proofErr w:type="spellStart"/>
      <w:proofErr w:type="gramStart"/>
      <w:r w:rsidRPr="001E7E2D">
        <w:rPr>
          <w:rFonts w:ascii="PT Astra Serif" w:hAnsi="PT Astra Serif"/>
          <w:b/>
          <w:sz w:val="28"/>
          <w:szCs w:val="28"/>
        </w:rPr>
        <w:t>п</w:t>
      </w:r>
      <w:proofErr w:type="spellEnd"/>
      <w:proofErr w:type="gramEnd"/>
      <w:r w:rsidRPr="001E7E2D">
        <w:rPr>
          <w:rFonts w:ascii="PT Astra Serif" w:hAnsi="PT Astra Serif"/>
          <w:b/>
          <w:sz w:val="28"/>
          <w:szCs w:val="28"/>
        </w:rPr>
        <w:t xml:space="preserve"> от 30.12.2021 года «</w:t>
      </w:r>
      <w:r w:rsidR="0070612A" w:rsidRPr="001E7E2D">
        <w:rPr>
          <w:rFonts w:ascii="PT Astra Serif" w:hAnsi="PT Astra Serif"/>
          <w:b/>
          <w:sz w:val="28"/>
          <w:szCs w:val="28"/>
        </w:rPr>
        <w:t>Об утверждении административного</w:t>
      </w:r>
    </w:p>
    <w:p w:rsidR="0070612A" w:rsidRPr="001E7E2D" w:rsidRDefault="0070612A" w:rsidP="0070612A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1E7E2D">
        <w:rPr>
          <w:rFonts w:ascii="PT Astra Serif" w:hAnsi="PT Astra Serif"/>
          <w:b/>
          <w:sz w:val="28"/>
          <w:szCs w:val="28"/>
        </w:rPr>
        <w:t xml:space="preserve">регламента по предоставлению муниципальной услуги </w:t>
      </w:r>
    </w:p>
    <w:p w:rsidR="0070612A" w:rsidRPr="001E7E2D" w:rsidRDefault="0070612A" w:rsidP="0070612A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1E7E2D">
        <w:rPr>
          <w:rFonts w:ascii="PT Astra Serif" w:hAnsi="PT Astra Serif"/>
          <w:b/>
          <w:sz w:val="28"/>
          <w:szCs w:val="28"/>
        </w:rPr>
        <w:t>«Заключение соглашений о перераспределении</w:t>
      </w:r>
    </w:p>
    <w:p w:rsidR="0070612A" w:rsidRPr="001E7E2D" w:rsidRDefault="0070612A" w:rsidP="0070612A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1E7E2D">
        <w:rPr>
          <w:rFonts w:ascii="PT Astra Serif" w:hAnsi="PT Astra Serif"/>
          <w:b/>
          <w:sz w:val="28"/>
          <w:szCs w:val="28"/>
        </w:rPr>
        <w:t xml:space="preserve">земель и (или) земельных участков, </w:t>
      </w:r>
    </w:p>
    <w:p w:rsidR="0070612A" w:rsidRPr="001E7E2D" w:rsidRDefault="0070612A" w:rsidP="0070612A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1E7E2D">
        <w:rPr>
          <w:rFonts w:ascii="PT Astra Serif" w:hAnsi="PT Astra Serif"/>
          <w:b/>
          <w:sz w:val="28"/>
          <w:szCs w:val="28"/>
        </w:rPr>
        <w:t xml:space="preserve">находящихся в государственной или муниципальной </w:t>
      </w:r>
    </w:p>
    <w:p w:rsidR="0070612A" w:rsidRPr="001E7E2D" w:rsidRDefault="0070612A" w:rsidP="0070612A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1E7E2D">
        <w:rPr>
          <w:rFonts w:ascii="PT Astra Serif" w:hAnsi="PT Astra Serif"/>
          <w:b/>
          <w:sz w:val="28"/>
          <w:szCs w:val="28"/>
        </w:rPr>
        <w:t xml:space="preserve">собственности, и земельных участков, находящихся </w:t>
      </w:r>
    </w:p>
    <w:p w:rsidR="0070612A" w:rsidRPr="001E7E2D" w:rsidRDefault="0070612A" w:rsidP="0070612A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1E7E2D">
        <w:rPr>
          <w:rFonts w:ascii="PT Astra Serif" w:hAnsi="PT Astra Serif"/>
          <w:b/>
          <w:sz w:val="28"/>
          <w:szCs w:val="28"/>
        </w:rPr>
        <w:t>в частной собственности»</w:t>
      </w:r>
    </w:p>
    <w:p w:rsidR="0070612A" w:rsidRPr="00EC58FD" w:rsidRDefault="0070612A" w:rsidP="0070612A">
      <w:pPr>
        <w:tabs>
          <w:tab w:val="left" w:pos="7380"/>
        </w:tabs>
        <w:rPr>
          <w:sz w:val="28"/>
          <w:szCs w:val="28"/>
        </w:rPr>
      </w:pPr>
    </w:p>
    <w:p w:rsidR="0070612A" w:rsidRPr="001E7E2D" w:rsidRDefault="0070612A" w:rsidP="001E7E2D">
      <w:pPr>
        <w:shd w:val="clear" w:color="auto" w:fill="FFFFFF"/>
        <w:ind w:right="-1"/>
        <w:jc w:val="both"/>
        <w:rPr>
          <w:rFonts w:ascii="PT Astra Serif" w:hAnsi="PT Astra Serif"/>
          <w:sz w:val="28"/>
          <w:szCs w:val="28"/>
        </w:rPr>
      </w:pPr>
      <w:r w:rsidRPr="00EC58FD">
        <w:rPr>
          <w:sz w:val="28"/>
          <w:szCs w:val="28"/>
        </w:rPr>
        <w:tab/>
      </w:r>
      <w:r w:rsidR="0094739D">
        <w:rPr>
          <w:sz w:val="28"/>
          <w:szCs w:val="28"/>
        </w:rPr>
        <w:tab/>
      </w:r>
      <w:r w:rsidRPr="001E7E2D">
        <w:rPr>
          <w:rFonts w:ascii="PT Astra Serif" w:hAnsi="PT Astra Serif"/>
          <w:sz w:val="28"/>
          <w:szCs w:val="28"/>
        </w:rPr>
        <w:t>Руководствуясь Федеральным законом от 27.07.2010г.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Земельным кодексом РФ от 25.10.2001г. № 136-ФЗ, Федеральным законом РФ «О ведении в действие Земельного кодекса РФ» от 29 декабр</w:t>
      </w:r>
      <w:r w:rsidR="00A1302A" w:rsidRPr="001E7E2D">
        <w:rPr>
          <w:rFonts w:ascii="PT Astra Serif" w:hAnsi="PT Astra Serif"/>
          <w:sz w:val="28"/>
          <w:szCs w:val="28"/>
        </w:rPr>
        <w:t xml:space="preserve">я 2004 года № 137-ФЗ, </w:t>
      </w:r>
      <w:r w:rsidRPr="001E7E2D">
        <w:rPr>
          <w:rFonts w:ascii="PT Astra Serif" w:hAnsi="PT Astra Serif"/>
          <w:sz w:val="28"/>
          <w:szCs w:val="28"/>
        </w:rPr>
        <w:t>Уставом Балашовского муниципального района, администрация Балашовского муниципального района</w:t>
      </w:r>
    </w:p>
    <w:p w:rsidR="0070612A" w:rsidRPr="00EC58FD" w:rsidRDefault="0070612A" w:rsidP="0070612A">
      <w:pPr>
        <w:jc w:val="both"/>
        <w:rPr>
          <w:sz w:val="28"/>
          <w:szCs w:val="28"/>
        </w:rPr>
      </w:pPr>
    </w:p>
    <w:p w:rsidR="0070612A" w:rsidRPr="00EC58FD" w:rsidRDefault="0070612A" w:rsidP="0070612A">
      <w:pPr>
        <w:ind w:firstLine="540"/>
        <w:jc w:val="center"/>
        <w:rPr>
          <w:sz w:val="28"/>
          <w:szCs w:val="28"/>
        </w:rPr>
      </w:pPr>
      <w:r w:rsidRPr="00EC58FD">
        <w:rPr>
          <w:b/>
          <w:sz w:val="28"/>
          <w:szCs w:val="28"/>
        </w:rPr>
        <w:t>ПОСТАНОВЛЯЕТ:</w:t>
      </w:r>
    </w:p>
    <w:p w:rsidR="0070612A" w:rsidRDefault="0070612A" w:rsidP="0070612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0612A" w:rsidRDefault="0070612A" w:rsidP="0094739D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EC58FD">
        <w:rPr>
          <w:rFonts w:ascii="Times New Roman" w:hAnsi="Times New Roman"/>
          <w:sz w:val="28"/>
          <w:szCs w:val="28"/>
        </w:rPr>
        <w:tab/>
      </w:r>
      <w:r w:rsidR="0094739D">
        <w:rPr>
          <w:rFonts w:ascii="Times New Roman" w:hAnsi="Times New Roman"/>
          <w:sz w:val="28"/>
          <w:szCs w:val="28"/>
        </w:rPr>
        <w:tab/>
      </w:r>
      <w:r w:rsidRPr="00EC58FD">
        <w:rPr>
          <w:rFonts w:ascii="Times New Roman" w:hAnsi="Times New Roman"/>
          <w:sz w:val="28"/>
          <w:szCs w:val="28"/>
        </w:rPr>
        <w:t>1.</w:t>
      </w:r>
      <w:r w:rsidR="001E7E2D">
        <w:rPr>
          <w:rFonts w:ascii="Times New Roman" w:hAnsi="Times New Roman"/>
          <w:sz w:val="28"/>
          <w:szCs w:val="28"/>
        </w:rPr>
        <w:t xml:space="preserve"> Внести </w:t>
      </w:r>
      <w:r w:rsidR="00A1302A">
        <w:rPr>
          <w:rFonts w:ascii="Times New Roman" w:hAnsi="Times New Roman"/>
          <w:sz w:val="28"/>
          <w:szCs w:val="28"/>
        </w:rPr>
        <w:t xml:space="preserve">в постановление администрации Балашовского муниципального района Саратовской области № 430- </w:t>
      </w:r>
      <w:proofErr w:type="spellStart"/>
      <w:proofErr w:type="gramStart"/>
      <w:r w:rsidR="00A1302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1302A">
        <w:rPr>
          <w:rFonts w:ascii="Times New Roman" w:hAnsi="Times New Roman"/>
          <w:sz w:val="28"/>
          <w:szCs w:val="28"/>
        </w:rPr>
        <w:t xml:space="preserve"> от 30.12.2021 года «Об у</w:t>
      </w:r>
      <w:r w:rsidRPr="00EC58FD">
        <w:rPr>
          <w:rFonts w:ascii="Times New Roman" w:hAnsi="Times New Roman"/>
          <w:sz w:val="28"/>
          <w:szCs w:val="28"/>
        </w:rPr>
        <w:t>твер</w:t>
      </w:r>
      <w:r w:rsidR="00A1302A">
        <w:rPr>
          <w:rFonts w:ascii="Times New Roman" w:hAnsi="Times New Roman"/>
          <w:sz w:val="28"/>
          <w:szCs w:val="28"/>
        </w:rPr>
        <w:t>ждении административного</w:t>
      </w:r>
      <w:r w:rsidRPr="00EC58FD">
        <w:rPr>
          <w:rFonts w:ascii="Times New Roman" w:hAnsi="Times New Roman"/>
          <w:sz w:val="28"/>
          <w:szCs w:val="28"/>
        </w:rPr>
        <w:t xml:space="preserve"> регламент</w:t>
      </w:r>
      <w:r w:rsidR="00A1302A">
        <w:rPr>
          <w:rFonts w:ascii="Times New Roman" w:hAnsi="Times New Roman"/>
          <w:sz w:val="28"/>
          <w:szCs w:val="28"/>
        </w:rPr>
        <w:t>а</w:t>
      </w:r>
      <w:r w:rsidRPr="00EC58FD">
        <w:rPr>
          <w:rFonts w:ascii="Times New Roman" w:hAnsi="Times New Roman"/>
          <w:sz w:val="28"/>
          <w:szCs w:val="28"/>
        </w:rPr>
        <w:t xml:space="preserve"> </w:t>
      </w:r>
      <w:r w:rsidRPr="00EC58FD">
        <w:rPr>
          <w:rFonts w:ascii="Times New Roman" w:hAnsi="Times New Roman"/>
          <w:bCs/>
          <w:sz w:val="28"/>
          <w:szCs w:val="28"/>
        </w:rPr>
        <w:t>по предоставлению муниципальной услуги «</w:t>
      </w:r>
      <w:r w:rsidRPr="00EC58FD">
        <w:rPr>
          <w:rFonts w:ascii="Times New Roman" w:hAnsi="Times New Roman"/>
          <w:sz w:val="28"/>
          <w:szCs w:val="28"/>
        </w:rPr>
        <w:t>Заключение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EC58FD">
        <w:rPr>
          <w:rFonts w:ascii="Times New Roman" w:hAnsi="Times New Roman"/>
          <w:bCs/>
          <w:sz w:val="28"/>
          <w:szCs w:val="28"/>
        </w:rPr>
        <w:t>»</w:t>
      </w:r>
      <w:r w:rsidRPr="00EC58FD">
        <w:rPr>
          <w:rFonts w:ascii="Times New Roman" w:hAnsi="Times New Roman"/>
          <w:sz w:val="28"/>
          <w:szCs w:val="28"/>
        </w:rPr>
        <w:t xml:space="preserve"> </w:t>
      </w:r>
      <w:r w:rsidR="001E7E2D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211762" w:rsidRDefault="00211762" w:rsidP="000B074E">
      <w:pPr>
        <w:pStyle w:val="ConsPlusNormal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A520FA">
        <w:rPr>
          <w:rFonts w:ascii="Times New Roman" w:hAnsi="Times New Roman"/>
          <w:sz w:val="28"/>
          <w:szCs w:val="28"/>
        </w:rPr>
        <w:t xml:space="preserve">ункт 2.11. </w:t>
      </w:r>
      <w:r>
        <w:rPr>
          <w:rFonts w:ascii="Times New Roman" w:hAnsi="Times New Roman"/>
          <w:sz w:val="28"/>
          <w:szCs w:val="28"/>
        </w:rPr>
        <w:t>дополнить подпунктами следующего содержания:</w:t>
      </w:r>
    </w:p>
    <w:p w:rsidR="0048174D" w:rsidRDefault="000B074E" w:rsidP="000B074E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proofErr w:type="gramStart"/>
      <w:r w:rsidR="00211762" w:rsidRPr="00211762">
        <w:rPr>
          <w:rFonts w:ascii="PT Astra Serif" w:hAnsi="PT Astra Serif"/>
          <w:sz w:val="28"/>
          <w:szCs w:val="28"/>
        </w:rPr>
        <w:t>14)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 </w:t>
      </w:r>
      <w:hyperlink r:id="rId5" w:anchor="/document/12124624/entry/3928131" w:history="1">
        <w:r w:rsidR="00211762" w:rsidRPr="00211762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подпунктом 3.1 пункта 1 статьи 39.28</w:t>
        </w:r>
      </w:hyperlink>
      <w:r w:rsidR="00211762" w:rsidRPr="00211762">
        <w:rPr>
          <w:rFonts w:ascii="PT Astra Serif" w:hAnsi="PT Astra Serif"/>
          <w:sz w:val="28"/>
          <w:szCs w:val="28"/>
        </w:rPr>
        <w:t> настоящего Кодекса,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</w:t>
      </w:r>
      <w:proofErr w:type="gramEnd"/>
      <w:r w:rsidR="00211762" w:rsidRPr="00211762">
        <w:rPr>
          <w:rFonts w:ascii="PT Astra Serif" w:hAnsi="PT Astra Serif"/>
          <w:sz w:val="28"/>
          <w:szCs w:val="28"/>
        </w:rPr>
        <w:t xml:space="preserve"> проектом межевания территории или при перераспределении земельных участков сельскохозяйственного назначения, оборот которых регулируется</w:t>
      </w:r>
      <w:r w:rsidR="00211762">
        <w:rPr>
          <w:rFonts w:ascii="PT Astra Serif" w:hAnsi="PT Astra Serif"/>
          <w:sz w:val="28"/>
          <w:szCs w:val="28"/>
        </w:rPr>
        <w:t xml:space="preserve"> </w:t>
      </w:r>
      <w:hyperlink r:id="rId6" w:anchor="/document/12127542/entry/0" w:history="1">
        <w:r w:rsidR="00211762" w:rsidRPr="00211762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="00211762" w:rsidRPr="00211762">
        <w:rPr>
          <w:rFonts w:ascii="PT Astra Serif" w:hAnsi="PT Astra Serif"/>
          <w:sz w:val="28"/>
          <w:szCs w:val="28"/>
        </w:rPr>
        <w:t xml:space="preserve"> </w:t>
      </w:r>
      <w:r w:rsidR="00211762">
        <w:rPr>
          <w:rFonts w:ascii="PT Astra Serif" w:hAnsi="PT Astra Serif"/>
          <w:sz w:val="28"/>
          <w:szCs w:val="28"/>
        </w:rPr>
        <w:t>«</w:t>
      </w:r>
      <w:r w:rsidR="00211762" w:rsidRPr="00211762">
        <w:rPr>
          <w:rFonts w:ascii="PT Astra Serif" w:hAnsi="PT Astra Serif"/>
          <w:sz w:val="28"/>
          <w:szCs w:val="28"/>
        </w:rPr>
        <w:t>Об обороте земель сельскохозяйственного назначения</w:t>
      </w:r>
      <w:r w:rsidR="00211762">
        <w:rPr>
          <w:rFonts w:ascii="PT Astra Serif" w:hAnsi="PT Astra Serif"/>
          <w:sz w:val="28"/>
          <w:szCs w:val="28"/>
        </w:rPr>
        <w:t>»</w:t>
      </w:r>
      <w:r w:rsidR="00E82A35">
        <w:rPr>
          <w:rFonts w:ascii="PT Astra Serif" w:hAnsi="PT Astra Serif"/>
          <w:sz w:val="28"/>
          <w:szCs w:val="28"/>
        </w:rPr>
        <w:t>;</w:t>
      </w:r>
    </w:p>
    <w:p w:rsidR="000B074E" w:rsidRPr="000B074E" w:rsidRDefault="00387551" w:rsidP="000B074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B074E">
        <w:rPr>
          <w:rFonts w:ascii="PT Astra Serif" w:hAnsi="PT Astra Serif"/>
          <w:sz w:val="28"/>
          <w:szCs w:val="28"/>
        </w:rPr>
        <w:t>15)</w:t>
      </w:r>
      <w:r w:rsidR="000B074E" w:rsidRPr="000B074E">
        <w:rPr>
          <w:rFonts w:ascii="PT Astra Serif" w:hAnsi="PT Astra Serif"/>
          <w:sz w:val="28"/>
          <w:szCs w:val="28"/>
        </w:rPr>
        <w:t xml:space="preserve"> </w:t>
      </w:r>
      <w:r w:rsidR="00211762" w:rsidRPr="000B074E">
        <w:rPr>
          <w:rFonts w:ascii="PT Astra Serif" w:hAnsi="PT Astra Serif"/>
          <w:sz w:val="28"/>
          <w:szCs w:val="28"/>
        </w:rPr>
        <w:t>предусматривается</w:t>
      </w:r>
      <w:r w:rsidR="000B074E" w:rsidRPr="000B074E">
        <w:rPr>
          <w:rFonts w:ascii="PT Astra Serif" w:hAnsi="PT Astra Serif"/>
          <w:sz w:val="28"/>
          <w:szCs w:val="28"/>
        </w:rPr>
        <w:t xml:space="preserve"> </w:t>
      </w:r>
      <w:r w:rsidR="00211762" w:rsidRPr="000B074E">
        <w:rPr>
          <w:rFonts w:ascii="PT Astra Serif" w:hAnsi="PT Astra Serif"/>
          <w:sz w:val="28"/>
          <w:szCs w:val="28"/>
        </w:rPr>
        <w:t>перераспределение</w:t>
      </w:r>
      <w:r w:rsidR="00E82A35" w:rsidRPr="000B074E">
        <w:rPr>
          <w:rFonts w:ascii="PT Astra Serif" w:hAnsi="PT Astra Serif"/>
          <w:sz w:val="28"/>
          <w:szCs w:val="28"/>
        </w:rPr>
        <w:t xml:space="preserve"> </w:t>
      </w:r>
      <w:r w:rsidR="00211762" w:rsidRPr="000B074E">
        <w:rPr>
          <w:rFonts w:ascii="PT Astra Serif" w:hAnsi="PT Astra Serif"/>
          <w:sz w:val="28"/>
          <w:szCs w:val="28"/>
        </w:rPr>
        <w:t>по основанию,</w:t>
      </w:r>
      <w:r w:rsidR="000B074E" w:rsidRPr="000B074E">
        <w:rPr>
          <w:rFonts w:ascii="PT Astra Serif" w:hAnsi="PT Astra Serif"/>
          <w:sz w:val="28"/>
          <w:szCs w:val="28"/>
        </w:rPr>
        <w:t xml:space="preserve"> </w:t>
      </w:r>
      <w:r w:rsidR="000B074E">
        <w:rPr>
          <w:rFonts w:ascii="PT Astra Serif" w:hAnsi="PT Astra Serif"/>
          <w:sz w:val="28"/>
          <w:szCs w:val="28"/>
        </w:rPr>
        <w:t>п</w:t>
      </w:r>
      <w:r w:rsidR="00211762" w:rsidRPr="000B074E">
        <w:rPr>
          <w:rFonts w:ascii="PT Astra Serif" w:hAnsi="PT Astra Serif"/>
          <w:sz w:val="28"/>
          <w:szCs w:val="28"/>
        </w:rPr>
        <w:t>редусмотренному</w:t>
      </w:r>
      <w:r w:rsidR="00E82A35" w:rsidRPr="000B074E">
        <w:rPr>
          <w:rFonts w:ascii="PT Astra Serif" w:hAnsi="PT Astra Serif"/>
          <w:sz w:val="28"/>
          <w:szCs w:val="28"/>
        </w:rPr>
        <w:t xml:space="preserve"> </w:t>
      </w:r>
      <w:hyperlink r:id="rId7" w:anchor="/document/12124624/entry/3928131" w:history="1">
        <w:r w:rsidR="00211762" w:rsidRPr="000B074E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подпунктом 3.1 пункта 1 статьи 39.28</w:t>
        </w:r>
      </w:hyperlink>
      <w:r w:rsidR="000B074E" w:rsidRPr="000B074E">
        <w:rPr>
          <w:rFonts w:ascii="PT Astra Serif" w:hAnsi="PT Astra Serif"/>
          <w:sz w:val="28"/>
          <w:szCs w:val="28"/>
        </w:rPr>
        <w:t xml:space="preserve"> </w:t>
      </w:r>
      <w:r w:rsidR="00211762" w:rsidRPr="000B074E">
        <w:rPr>
          <w:rFonts w:ascii="PT Astra Serif" w:hAnsi="PT Astra Serif"/>
          <w:sz w:val="28"/>
          <w:szCs w:val="28"/>
        </w:rPr>
        <w:t>настоящего Кодекса,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:rsidR="0094739D" w:rsidRDefault="00211762" w:rsidP="0094739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B074E">
        <w:rPr>
          <w:rFonts w:ascii="PT Astra Serif" w:hAnsi="PT Astra Serif"/>
          <w:sz w:val="28"/>
          <w:szCs w:val="28"/>
        </w:rPr>
        <w:t>16)</w:t>
      </w:r>
      <w:r w:rsidR="000B074E" w:rsidRPr="000B074E">
        <w:rPr>
          <w:rFonts w:ascii="PT Astra Serif" w:hAnsi="PT Astra Serif"/>
          <w:sz w:val="28"/>
          <w:szCs w:val="28"/>
        </w:rPr>
        <w:t xml:space="preserve"> </w:t>
      </w:r>
      <w:r w:rsidRPr="000B074E">
        <w:rPr>
          <w:rFonts w:ascii="PT Astra Serif" w:hAnsi="PT Astra Serif"/>
          <w:sz w:val="28"/>
          <w:szCs w:val="28"/>
        </w:rPr>
        <w:t>предусматривается перераспределение по основанию, предусмотренному</w:t>
      </w:r>
      <w:r w:rsidR="000B074E" w:rsidRPr="000B074E">
        <w:rPr>
          <w:rFonts w:ascii="PT Astra Serif" w:hAnsi="PT Astra Serif"/>
          <w:sz w:val="28"/>
          <w:szCs w:val="28"/>
        </w:rPr>
        <w:t xml:space="preserve"> </w:t>
      </w:r>
      <w:hyperlink r:id="rId8" w:anchor="/document/12124624/entry/3928131" w:history="1">
        <w:r w:rsidRPr="000B074E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подпунктом 3.1 пункта 1 статьи 39.28</w:t>
        </w:r>
      </w:hyperlink>
      <w:r w:rsidR="000B074E" w:rsidRPr="000B074E">
        <w:rPr>
          <w:rFonts w:ascii="PT Astra Serif" w:hAnsi="PT Astra Serif"/>
          <w:sz w:val="28"/>
          <w:szCs w:val="28"/>
        </w:rPr>
        <w:t xml:space="preserve"> </w:t>
      </w:r>
      <w:r w:rsidRPr="000B074E">
        <w:rPr>
          <w:rFonts w:ascii="PT Astra Serif" w:hAnsi="PT Astra Serif"/>
          <w:sz w:val="28"/>
          <w:szCs w:val="28"/>
        </w:rPr>
        <w:t>настоящего Кодекса, земельного участка, находящегося в частной собственности, образованного в результате раздела или объединения из земельного участка, указанного в</w:t>
      </w:r>
      <w:r w:rsidR="000B074E" w:rsidRPr="000B074E">
        <w:rPr>
          <w:rFonts w:ascii="PT Astra Serif" w:hAnsi="PT Astra Serif"/>
          <w:sz w:val="28"/>
          <w:szCs w:val="28"/>
        </w:rPr>
        <w:t xml:space="preserve"> </w:t>
      </w:r>
      <w:hyperlink r:id="rId9" w:anchor="/document/12124624/entry/3929915" w:history="1">
        <w:r w:rsidRPr="000B074E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подпункте 15</w:t>
        </w:r>
      </w:hyperlink>
      <w:r w:rsidR="000B074E" w:rsidRPr="000B074E">
        <w:rPr>
          <w:rFonts w:ascii="PT Astra Serif" w:hAnsi="PT Astra Serif"/>
          <w:sz w:val="28"/>
          <w:szCs w:val="28"/>
        </w:rPr>
        <w:t xml:space="preserve"> </w:t>
      </w:r>
      <w:r w:rsidRPr="000B074E">
        <w:rPr>
          <w:rFonts w:ascii="PT Astra Serif" w:hAnsi="PT Astra Serif"/>
          <w:sz w:val="28"/>
          <w:szCs w:val="28"/>
        </w:rPr>
        <w:t>настоящего пункта.</w:t>
      </w:r>
    </w:p>
    <w:p w:rsidR="0094739D" w:rsidRPr="00D5682C" w:rsidRDefault="0070612A" w:rsidP="0094739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4739D">
        <w:rPr>
          <w:rFonts w:ascii="PT Astra Serif" w:hAnsi="PT Astra Serif"/>
          <w:sz w:val="28"/>
          <w:szCs w:val="28"/>
        </w:rPr>
        <w:tab/>
        <w:t>2.</w:t>
      </w:r>
      <w:r w:rsidR="0094739D" w:rsidRPr="00D5682C">
        <w:rPr>
          <w:rFonts w:ascii="PT Astra Serif" w:hAnsi="PT Astra Serif"/>
          <w:sz w:val="28"/>
          <w:szCs w:val="28"/>
        </w:rPr>
        <w:t xml:space="preserve"> 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</w:t>
      </w:r>
      <w:proofErr w:type="spellStart"/>
      <w:proofErr w:type="gramStart"/>
      <w:r w:rsidR="0094739D" w:rsidRPr="00D5682C">
        <w:rPr>
          <w:rFonts w:ascii="PT Astra Serif" w:hAnsi="PT Astra Serif"/>
          <w:sz w:val="28"/>
          <w:szCs w:val="28"/>
        </w:rPr>
        <w:t>Балашовская</w:t>
      </w:r>
      <w:proofErr w:type="spellEnd"/>
      <w:proofErr w:type="gramEnd"/>
      <w:r w:rsidR="0094739D" w:rsidRPr="00D5682C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10" w:history="1">
        <w:r w:rsidR="0094739D" w:rsidRPr="00D5682C">
          <w:rPr>
            <w:rFonts w:ascii="PT Astra Serif" w:hAnsi="PT Astra Serif"/>
            <w:sz w:val="28"/>
            <w:szCs w:val="28"/>
          </w:rPr>
          <w:t>www.balashov-tv.ru</w:t>
        </w:r>
      </w:hyperlink>
      <w:r w:rsidR="0094739D" w:rsidRPr="00D5682C">
        <w:rPr>
          <w:rFonts w:ascii="PT Astra Serif" w:hAnsi="PT Astra Serif"/>
          <w:sz w:val="28"/>
          <w:szCs w:val="28"/>
        </w:rPr>
        <w:t>, разместить на официальном сайте администрации Балашовского муниципального района https://balashovskij-r64.gosweb.gosuslugi.ru/.</w:t>
      </w:r>
    </w:p>
    <w:p w:rsidR="0094739D" w:rsidRPr="00D5682C" w:rsidRDefault="0094739D" w:rsidP="00D5682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5682C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опубликования (обнародования). </w:t>
      </w:r>
    </w:p>
    <w:p w:rsidR="0070612A" w:rsidRPr="00D5682C" w:rsidRDefault="0070612A" w:rsidP="00D5682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5682C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D5682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5682C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5682C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D5682C">
        <w:rPr>
          <w:rFonts w:ascii="PT Astra Serif" w:hAnsi="PT Astra Serif"/>
          <w:sz w:val="28"/>
          <w:szCs w:val="28"/>
        </w:rPr>
        <w:t xml:space="preserve"> муни</w:t>
      </w:r>
      <w:r w:rsidR="0094739D" w:rsidRPr="00D5682C">
        <w:rPr>
          <w:rFonts w:ascii="PT Astra Serif" w:hAnsi="PT Astra Serif"/>
          <w:sz w:val="28"/>
          <w:szCs w:val="28"/>
        </w:rPr>
        <w:t>ципального района по экономическим вопросам О.Н</w:t>
      </w:r>
      <w:r w:rsidR="00D5682C" w:rsidRPr="00D5682C">
        <w:rPr>
          <w:rFonts w:ascii="PT Astra Serif" w:hAnsi="PT Astra Serif"/>
          <w:sz w:val="28"/>
          <w:szCs w:val="28"/>
        </w:rPr>
        <w:t>.</w:t>
      </w:r>
      <w:r w:rsidR="0094739D" w:rsidRPr="00D5682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4739D" w:rsidRPr="00D5682C">
        <w:rPr>
          <w:rFonts w:ascii="PT Astra Serif" w:hAnsi="PT Astra Serif"/>
          <w:sz w:val="28"/>
          <w:szCs w:val="28"/>
        </w:rPr>
        <w:t>Белянину</w:t>
      </w:r>
      <w:proofErr w:type="spellEnd"/>
      <w:r w:rsidRPr="00D5682C">
        <w:rPr>
          <w:rFonts w:ascii="PT Astra Serif" w:hAnsi="PT Astra Serif"/>
          <w:sz w:val="28"/>
          <w:szCs w:val="28"/>
        </w:rPr>
        <w:t>.</w:t>
      </w:r>
    </w:p>
    <w:p w:rsidR="0070612A" w:rsidRPr="00D5682C" w:rsidRDefault="0070612A" w:rsidP="00D5682C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0612A" w:rsidRPr="00EC58FD" w:rsidRDefault="0070612A" w:rsidP="0070612A">
      <w:pPr>
        <w:tabs>
          <w:tab w:val="left" w:pos="7380"/>
        </w:tabs>
        <w:rPr>
          <w:b/>
          <w:sz w:val="28"/>
          <w:szCs w:val="28"/>
        </w:rPr>
      </w:pPr>
    </w:p>
    <w:p w:rsidR="0070612A" w:rsidRPr="00EC58FD" w:rsidRDefault="0070612A" w:rsidP="0070612A">
      <w:pPr>
        <w:tabs>
          <w:tab w:val="left" w:pos="7380"/>
        </w:tabs>
        <w:rPr>
          <w:b/>
          <w:sz w:val="28"/>
          <w:szCs w:val="28"/>
        </w:rPr>
      </w:pPr>
      <w:r w:rsidRPr="00EC58FD">
        <w:rPr>
          <w:b/>
          <w:sz w:val="28"/>
          <w:szCs w:val="28"/>
        </w:rPr>
        <w:t xml:space="preserve">Глава Балашовского </w:t>
      </w:r>
    </w:p>
    <w:p w:rsidR="0070612A" w:rsidRPr="00EC58FD" w:rsidRDefault="0070612A" w:rsidP="0070612A">
      <w:pPr>
        <w:tabs>
          <w:tab w:val="left" w:pos="7380"/>
        </w:tabs>
        <w:rPr>
          <w:b/>
          <w:sz w:val="28"/>
          <w:szCs w:val="28"/>
        </w:rPr>
      </w:pPr>
      <w:r w:rsidRPr="00EC58FD">
        <w:rPr>
          <w:b/>
          <w:sz w:val="28"/>
          <w:szCs w:val="28"/>
        </w:rPr>
        <w:t xml:space="preserve">муниципального района                                                         </w:t>
      </w:r>
      <w:r w:rsidR="0094739D">
        <w:rPr>
          <w:b/>
          <w:sz w:val="28"/>
          <w:szCs w:val="28"/>
        </w:rPr>
        <w:tab/>
      </w:r>
      <w:r w:rsidR="0094739D">
        <w:rPr>
          <w:b/>
          <w:sz w:val="28"/>
          <w:szCs w:val="28"/>
        </w:rPr>
        <w:tab/>
      </w:r>
      <w:r w:rsidR="0094739D">
        <w:rPr>
          <w:b/>
          <w:sz w:val="28"/>
          <w:szCs w:val="28"/>
        </w:rPr>
        <w:tab/>
        <w:t xml:space="preserve"> </w:t>
      </w:r>
      <w:r w:rsidRPr="00EC58FD">
        <w:rPr>
          <w:b/>
          <w:sz w:val="28"/>
          <w:szCs w:val="28"/>
        </w:rPr>
        <w:t xml:space="preserve">  </w:t>
      </w:r>
      <w:r w:rsidR="0094739D">
        <w:rPr>
          <w:b/>
          <w:sz w:val="28"/>
          <w:szCs w:val="28"/>
        </w:rPr>
        <w:t xml:space="preserve">О.А. </w:t>
      </w:r>
      <w:proofErr w:type="spellStart"/>
      <w:r w:rsidR="0094739D">
        <w:rPr>
          <w:b/>
          <w:sz w:val="28"/>
          <w:szCs w:val="28"/>
        </w:rPr>
        <w:t>Дубовенко</w:t>
      </w:r>
      <w:proofErr w:type="spellEnd"/>
    </w:p>
    <w:p w:rsidR="0070612A" w:rsidRDefault="0070612A" w:rsidP="0070612A">
      <w:pPr>
        <w:pStyle w:val="ConsPlusTitle"/>
        <w:jc w:val="center"/>
        <w:rPr>
          <w:sz w:val="28"/>
          <w:szCs w:val="28"/>
        </w:rPr>
      </w:pPr>
    </w:p>
    <w:p w:rsidR="0070612A" w:rsidRDefault="0070612A" w:rsidP="0070612A">
      <w:pPr>
        <w:ind w:firstLine="4536"/>
        <w:rPr>
          <w:sz w:val="28"/>
          <w:szCs w:val="28"/>
        </w:rPr>
      </w:pPr>
    </w:p>
    <w:p w:rsidR="0070612A" w:rsidRDefault="0070612A" w:rsidP="0070612A">
      <w:pPr>
        <w:ind w:firstLine="4536"/>
        <w:rPr>
          <w:sz w:val="28"/>
          <w:szCs w:val="28"/>
        </w:rPr>
      </w:pPr>
    </w:p>
    <w:sectPr w:rsidR="0070612A" w:rsidSect="000B07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284"/>
  <w:characterSpacingControl w:val="doNotCompress"/>
  <w:compat/>
  <w:rsids>
    <w:rsidRoot w:val="0070612A"/>
    <w:rsid w:val="000B074E"/>
    <w:rsid w:val="001E7E2D"/>
    <w:rsid w:val="00211762"/>
    <w:rsid w:val="00256CBD"/>
    <w:rsid w:val="002B1131"/>
    <w:rsid w:val="00387551"/>
    <w:rsid w:val="0048174D"/>
    <w:rsid w:val="00676A87"/>
    <w:rsid w:val="0070612A"/>
    <w:rsid w:val="007C0FF7"/>
    <w:rsid w:val="0094739D"/>
    <w:rsid w:val="00984415"/>
    <w:rsid w:val="009E2016"/>
    <w:rsid w:val="00A1302A"/>
    <w:rsid w:val="00A520FA"/>
    <w:rsid w:val="00B6333C"/>
    <w:rsid w:val="00C9460E"/>
    <w:rsid w:val="00CD687C"/>
    <w:rsid w:val="00D5682C"/>
    <w:rsid w:val="00E8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0612A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rsid w:val="007061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706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70612A"/>
    <w:rPr>
      <w:color w:val="0000FF"/>
      <w:u w:val="single"/>
    </w:rPr>
  </w:style>
  <w:style w:type="paragraph" w:customStyle="1" w:styleId="ConsPlusTitle">
    <w:name w:val="ConsPlusTitle"/>
    <w:rsid w:val="00706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0612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211762"/>
    <w:pPr>
      <w:spacing w:before="100" w:beforeAutospacing="1" w:after="100" w:afterAutospacing="1"/>
    </w:pPr>
    <w:rPr>
      <w:szCs w:val="24"/>
    </w:rPr>
  </w:style>
  <w:style w:type="paragraph" w:customStyle="1" w:styleId="s22">
    <w:name w:val="s_22"/>
    <w:basedOn w:val="a"/>
    <w:rsid w:val="00211762"/>
    <w:pPr>
      <w:spacing w:before="100" w:beforeAutospacing="1" w:after="100" w:afterAutospacing="1"/>
    </w:pPr>
    <w:rPr>
      <w:szCs w:val="24"/>
    </w:rPr>
  </w:style>
  <w:style w:type="paragraph" w:styleId="a6">
    <w:name w:val="Revision"/>
    <w:hidden/>
    <w:uiPriority w:val="99"/>
    <w:semiHidden/>
    <w:rsid w:val="00481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17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7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232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2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88F80-6656-4488-A83F-6DF1DDA0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2026-04-03T12:52:00Z</cp:lastPrinted>
  <dcterms:created xsi:type="dcterms:W3CDTF">2026-04-15T07:37:00Z</dcterms:created>
  <dcterms:modified xsi:type="dcterms:W3CDTF">2026-04-15T07:37:00Z</dcterms:modified>
</cp:coreProperties>
</file>