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D9" w:rsidRPr="004A1B87" w:rsidRDefault="005F5FD9">
      <w:pPr>
        <w:jc w:val="center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АДМИНИСТРАЦИЯ</w:t>
      </w:r>
    </w:p>
    <w:p w:rsidR="005F5FD9" w:rsidRPr="004A1B87" w:rsidRDefault="004A1B87">
      <w:pPr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ХОПЕРСКОГО</w:t>
      </w:r>
      <w:r w:rsidR="005F5FD9" w:rsidRPr="004A1B87">
        <w:rPr>
          <w:rFonts w:ascii="PT Astra Serif" w:hAnsi="PT Astra Serif" w:cs="PT Astra Serif"/>
        </w:rPr>
        <w:t xml:space="preserve"> МУНИЦИПАЛЬНОГО ОБРАЗОВАНИЯ</w:t>
      </w:r>
    </w:p>
    <w:p w:rsidR="005F5FD9" w:rsidRPr="004A1B87" w:rsidRDefault="005F5FD9">
      <w:pPr>
        <w:jc w:val="center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БАЛАШОВСКОГО МУНИЦИПАЛЬНОГО РАЙОНА</w:t>
      </w:r>
    </w:p>
    <w:p w:rsidR="005F5FD9" w:rsidRPr="004A1B87" w:rsidRDefault="005F5FD9">
      <w:pPr>
        <w:jc w:val="center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САРАТОВСКОЙ ОБЛАСТИ</w:t>
      </w:r>
    </w:p>
    <w:p w:rsidR="005F5FD9" w:rsidRPr="004A1B87" w:rsidRDefault="005F5FD9">
      <w:pPr>
        <w:jc w:val="center"/>
        <w:rPr>
          <w:rFonts w:ascii="PT Astra Serif" w:hAnsi="PT Astra Serif" w:cs="PT Astra Serif"/>
        </w:rPr>
      </w:pPr>
    </w:p>
    <w:p w:rsidR="005F5FD9" w:rsidRPr="004A1B87" w:rsidRDefault="005F5FD9">
      <w:pPr>
        <w:ind w:left="-142"/>
        <w:jc w:val="center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 xml:space="preserve">ПОСТАНОВЛЕНИЕ </w:t>
      </w:r>
    </w:p>
    <w:p w:rsidR="005F5FD9" w:rsidRPr="004A1B87" w:rsidRDefault="005F5FD9">
      <w:pPr>
        <w:ind w:left="-142"/>
        <w:jc w:val="center"/>
        <w:rPr>
          <w:rFonts w:ascii="PT Astra Serif" w:hAnsi="PT Astra Serif" w:cs="PT Astra Serif"/>
        </w:rPr>
      </w:pPr>
    </w:p>
    <w:p w:rsidR="005F5FD9" w:rsidRPr="004A1B87" w:rsidRDefault="005F5FD9">
      <w:pPr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 xml:space="preserve">от </w:t>
      </w:r>
      <w:r w:rsidR="004A1B87">
        <w:rPr>
          <w:rFonts w:ascii="PT Astra Serif" w:hAnsi="PT Astra Serif" w:cs="PT Astra Serif"/>
        </w:rPr>
        <w:t>01</w:t>
      </w:r>
      <w:r w:rsidRPr="004A1B87">
        <w:rPr>
          <w:rFonts w:ascii="PT Astra Serif" w:hAnsi="PT Astra Serif" w:cs="PT Astra Serif"/>
        </w:rPr>
        <w:t>.0</w:t>
      </w:r>
      <w:r w:rsidR="004A1B87">
        <w:rPr>
          <w:rFonts w:ascii="PT Astra Serif" w:hAnsi="PT Astra Serif" w:cs="PT Astra Serif"/>
        </w:rPr>
        <w:t>4</w:t>
      </w:r>
      <w:r w:rsidRPr="004A1B87">
        <w:rPr>
          <w:rFonts w:ascii="PT Astra Serif" w:hAnsi="PT Astra Serif" w:cs="PT Astra Serif"/>
        </w:rPr>
        <w:t xml:space="preserve">.2026 г № </w:t>
      </w:r>
      <w:r w:rsidR="004A1B87">
        <w:rPr>
          <w:rFonts w:ascii="PT Astra Serif" w:hAnsi="PT Astra Serif" w:cs="PT Astra Serif"/>
        </w:rPr>
        <w:t xml:space="preserve">20 </w:t>
      </w:r>
      <w:r w:rsidRPr="004A1B87">
        <w:rPr>
          <w:rFonts w:ascii="PT Astra Serif" w:hAnsi="PT Astra Serif" w:cs="PT Astra Serif"/>
        </w:rPr>
        <w:t xml:space="preserve">- п                                                                      </w:t>
      </w:r>
      <w:r w:rsidR="004A1B87">
        <w:rPr>
          <w:rFonts w:ascii="PT Astra Serif" w:hAnsi="PT Astra Serif" w:cs="PT Astra Serif"/>
        </w:rPr>
        <w:t xml:space="preserve">           </w:t>
      </w:r>
      <w:r w:rsidRPr="004A1B87">
        <w:rPr>
          <w:rFonts w:ascii="PT Astra Serif" w:hAnsi="PT Astra Serif" w:cs="PT Astra Serif"/>
        </w:rPr>
        <w:t xml:space="preserve">   с. </w:t>
      </w:r>
      <w:r w:rsidR="004A1B87">
        <w:rPr>
          <w:rFonts w:ascii="PT Astra Serif" w:hAnsi="PT Astra Serif" w:cs="PT Astra Serif"/>
        </w:rPr>
        <w:t>Хоперское</w:t>
      </w:r>
    </w:p>
    <w:p w:rsidR="005F5FD9" w:rsidRPr="004A1B87" w:rsidRDefault="005F5FD9">
      <w:pPr>
        <w:spacing w:line="160" w:lineRule="atLeast"/>
        <w:jc w:val="center"/>
        <w:rPr>
          <w:rFonts w:ascii="PT Astra Serif" w:hAnsi="PT Astra Serif" w:cs="PT Astra Serif"/>
        </w:rPr>
      </w:pPr>
    </w:p>
    <w:p w:rsidR="005F5FD9" w:rsidRPr="004A1B87" w:rsidRDefault="005F5FD9" w:rsidP="004A1B87">
      <w:pPr>
        <w:tabs>
          <w:tab w:val="left" w:pos="2490"/>
          <w:tab w:val="left" w:pos="31680"/>
        </w:tabs>
        <w:ind w:right="4959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  <w:color w:val="000000"/>
        </w:rPr>
        <w:t>Об источниках наружного противопожарного водоснабжения для целей пожароту</w:t>
      </w:r>
      <w:r w:rsidR="004A1B87">
        <w:rPr>
          <w:rFonts w:ascii="PT Astra Serif" w:hAnsi="PT Astra Serif" w:cs="PT Astra Serif"/>
          <w:color w:val="000000"/>
        </w:rPr>
        <w:t xml:space="preserve">шения, расположенных </w:t>
      </w:r>
      <w:r w:rsidRPr="004A1B87">
        <w:rPr>
          <w:rFonts w:ascii="PT Astra Serif" w:hAnsi="PT Astra Serif" w:cs="PT Astra Serif"/>
          <w:color w:val="000000"/>
        </w:rPr>
        <w:t>на территори</w:t>
      </w:r>
      <w:r w:rsidR="004A1B87">
        <w:rPr>
          <w:rFonts w:ascii="PT Astra Serif" w:hAnsi="PT Astra Serif" w:cs="PT Astra Serif"/>
          <w:color w:val="000000"/>
        </w:rPr>
        <w:t>и Хоперского</w:t>
      </w:r>
      <w:r w:rsidRPr="004A1B87">
        <w:rPr>
          <w:rFonts w:ascii="PT Astra Serif" w:hAnsi="PT Astra Serif" w:cs="PT Astra Serif"/>
        </w:rPr>
        <w:t xml:space="preserve"> муниципального образования</w:t>
      </w:r>
    </w:p>
    <w:p w:rsidR="005F5FD9" w:rsidRPr="004A1B87" w:rsidRDefault="005F5FD9" w:rsidP="004A1B87">
      <w:pPr>
        <w:ind w:right="4959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 xml:space="preserve"> </w:t>
      </w:r>
    </w:p>
    <w:p w:rsidR="005F5FD9" w:rsidRPr="005B791F" w:rsidRDefault="005F5FD9" w:rsidP="004A1B87">
      <w:pPr>
        <w:ind w:firstLine="708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21 декабря 1994 года № 69-ФЗ «О пожарной безопасности», Федеральным законом от 22 июля 2008 года № 213-ФЗ «Технический регламент о требованиях пожарной безопасности», постановлением Правительства Российской Федерации от 16 сентября 2020 года № 1479 «Об утверждении Правил </w:t>
      </w:r>
      <w:r w:rsidRPr="005B791F">
        <w:rPr>
          <w:rFonts w:ascii="PT Astra Serif" w:hAnsi="PT Astra Serif" w:cs="PT Astra Serif"/>
        </w:rPr>
        <w:t xml:space="preserve">противопожарного режима в Российской Федерации», на основании Устава </w:t>
      </w:r>
      <w:r w:rsidR="004A1B87" w:rsidRPr="005B791F">
        <w:rPr>
          <w:rFonts w:ascii="PT Astra Serif" w:hAnsi="PT Astra Serif" w:cs="PT Astra Serif"/>
        </w:rPr>
        <w:t>Хоперского</w:t>
      </w:r>
      <w:r w:rsidRPr="005B791F">
        <w:rPr>
          <w:rFonts w:ascii="PT Astra Serif" w:hAnsi="PT Astra Serif" w:cs="PT Astra Serif"/>
        </w:rPr>
        <w:t xml:space="preserve"> муниципального образования Балашовского муниципального района Саратовской области, </w:t>
      </w:r>
      <w:r w:rsidR="005B791F" w:rsidRPr="005B791F">
        <w:rPr>
          <w:color w:val="000000"/>
        </w:rPr>
        <w:t xml:space="preserve">утвержденного решением Совета Хоперского </w:t>
      </w:r>
      <w:r w:rsidR="005B791F" w:rsidRPr="005B791F">
        <w:rPr>
          <w:rFonts w:ascii="PT Astra Serif" w:hAnsi="PT Astra Serif" w:cs="PT Astra Serif"/>
          <w:color w:val="000000"/>
        </w:rPr>
        <w:t>муниципального образования</w:t>
      </w:r>
      <w:r w:rsidR="005B791F" w:rsidRPr="005B791F">
        <w:rPr>
          <w:color w:val="000000"/>
        </w:rPr>
        <w:t xml:space="preserve"> 27.07.2020 № 82/1 «Об Уставе Хоперского </w:t>
      </w:r>
      <w:r w:rsidR="005B791F" w:rsidRPr="005B791F">
        <w:rPr>
          <w:rFonts w:ascii="PT Astra Serif" w:hAnsi="PT Astra Serif" w:cs="PT Astra Serif"/>
          <w:color w:val="000000"/>
        </w:rPr>
        <w:t>муниципального образования</w:t>
      </w:r>
      <w:r w:rsidR="005B791F" w:rsidRPr="005B791F">
        <w:rPr>
          <w:color w:val="000000"/>
        </w:rPr>
        <w:t>»</w:t>
      </w:r>
      <w:r w:rsidR="005B791F" w:rsidRPr="005B791F">
        <w:rPr>
          <w:rFonts w:ascii="PT Astra Serif" w:hAnsi="PT Astra Serif" w:cs="PT Astra Serif"/>
          <w:color w:val="000000"/>
        </w:rPr>
        <w:t xml:space="preserve">, </w:t>
      </w:r>
      <w:r w:rsidRPr="005B791F">
        <w:rPr>
          <w:rFonts w:ascii="PT Astra Serif" w:hAnsi="PT Astra Serif"/>
          <w:color w:val="000000"/>
        </w:rPr>
        <w:t>в целях повышения уровня пожарной безопасности населенн</w:t>
      </w:r>
      <w:r w:rsidR="005B791F">
        <w:rPr>
          <w:rFonts w:ascii="PT Astra Serif" w:hAnsi="PT Astra Serif"/>
          <w:color w:val="000000"/>
        </w:rPr>
        <w:t>ого</w:t>
      </w:r>
      <w:r w:rsidRPr="005B791F">
        <w:rPr>
          <w:rFonts w:ascii="PT Astra Serif" w:hAnsi="PT Astra Serif"/>
          <w:color w:val="000000"/>
        </w:rPr>
        <w:t xml:space="preserve"> пункт</w:t>
      </w:r>
      <w:r w:rsidR="005B791F">
        <w:rPr>
          <w:rFonts w:ascii="PT Astra Serif" w:hAnsi="PT Astra Serif"/>
          <w:color w:val="000000"/>
        </w:rPr>
        <w:t>а</w:t>
      </w:r>
      <w:r w:rsidRPr="005B791F">
        <w:rPr>
          <w:rFonts w:ascii="PT Astra Serif" w:hAnsi="PT Astra Serif"/>
          <w:color w:val="000000"/>
        </w:rPr>
        <w:t xml:space="preserve">,  </w:t>
      </w:r>
      <w:r w:rsidRPr="005B791F">
        <w:rPr>
          <w:rFonts w:ascii="PT Astra Serif" w:hAnsi="PT Astra Serif" w:cs="PT Astra Serif"/>
        </w:rPr>
        <w:t xml:space="preserve">администрация </w:t>
      </w:r>
      <w:r w:rsidR="005B791F" w:rsidRPr="005B791F">
        <w:rPr>
          <w:rFonts w:ascii="PT Astra Serif" w:hAnsi="PT Astra Serif" w:cs="PT Astra Serif"/>
        </w:rPr>
        <w:t>Хоперского</w:t>
      </w:r>
      <w:r w:rsidRPr="005B791F">
        <w:rPr>
          <w:rFonts w:ascii="PT Astra Serif" w:hAnsi="PT Astra Serif" w:cs="PT Astra Serif"/>
        </w:rPr>
        <w:t xml:space="preserve"> муниципального образования Балашовского муниципального района Саратовской области </w:t>
      </w:r>
    </w:p>
    <w:p w:rsidR="005F5FD9" w:rsidRPr="004A1B87" w:rsidRDefault="005F5FD9" w:rsidP="009A7E80">
      <w:pPr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ПОСТАНОВЛЯЕТ:</w:t>
      </w:r>
    </w:p>
    <w:p w:rsidR="005F5FD9" w:rsidRPr="004A1B87" w:rsidRDefault="005F5FD9" w:rsidP="005B791F">
      <w:pPr>
        <w:pStyle w:val="MainStyl"/>
        <w:ind w:firstLine="708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1. Утвердить Положение об источниках наружного противопожарного водоснабжения для целей пожаротушения, расположенных в населенных пунктах и на прилегающих к ним территориях муниципального образования (приложение).</w:t>
      </w:r>
    </w:p>
    <w:p w:rsidR="005F5FD9" w:rsidRPr="004A1B87" w:rsidRDefault="005F5FD9" w:rsidP="005B791F">
      <w:pPr>
        <w:ind w:firstLine="708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2. Разместить настоящее постановление на официальном сайте муниципального образования в информационной сети «Интернет».</w:t>
      </w:r>
    </w:p>
    <w:p w:rsidR="005F5FD9" w:rsidRPr="004A1B87" w:rsidRDefault="005F5FD9" w:rsidP="005B791F">
      <w:pPr>
        <w:ind w:firstLine="708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3. Постановление вступает в силу со дня подписания и подлежит обнародованию.</w:t>
      </w:r>
    </w:p>
    <w:p w:rsidR="005F5FD9" w:rsidRPr="004A1B87" w:rsidRDefault="005F5FD9" w:rsidP="009A7E80">
      <w:pPr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 xml:space="preserve"> </w:t>
      </w:r>
    </w:p>
    <w:p w:rsidR="005F5FD9" w:rsidRPr="004A1B87" w:rsidRDefault="005F5FD9" w:rsidP="009A7E80">
      <w:pPr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 xml:space="preserve"> </w:t>
      </w:r>
    </w:p>
    <w:p w:rsidR="005F5FD9" w:rsidRPr="004A1B87" w:rsidRDefault="005F5FD9" w:rsidP="009A7E80">
      <w:pPr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 xml:space="preserve"> </w:t>
      </w:r>
    </w:p>
    <w:p w:rsidR="005F5FD9" w:rsidRPr="004A1B87" w:rsidRDefault="005B791F" w:rsidP="009A7E80">
      <w:pPr>
        <w:suppressAutoHyphens/>
        <w:overflowPunct w:val="0"/>
        <w:autoSpaceDE w:val="0"/>
        <w:spacing w:line="160" w:lineRule="atLeast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Глава </w:t>
      </w:r>
      <w:r w:rsidRPr="005B791F">
        <w:rPr>
          <w:rFonts w:ascii="PT Astra Serif" w:hAnsi="PT Astra Serif" w:cs="PT Astra Serif"/>
        </w:rPr>
        <w:t>Хоперского</w:t>
      </w:r>
    </w:p>
    <w:p w:rsidR="005F5FD9" w:rsidRPr="004A1B87" w:rsidRDefault="005F5FD9" w:rsidP="009A7E80">
      <w:pPr>
        <w:suppressAutoHyphens/>
        <w:overflowPunct w:val="0"/>
        <w:autoSpaceDE w:val="0"/>
        <w:spacing w:line="160" w:lineRule="atLeast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 xml:space="preserve">муниципального образования                </w:t>
      </w:r>
      <w:r w:rsidRPr="004A1B87">
        <w:rPr>
          <w:rFonts w:ascii="PT Astra Serif" w:hAnsi="PT Astra Serif" w:cs="PT Astra Serif"/>
        </w:rPr>
        <w:tab/>
        <w:t xml:space="preserve">                     </w:t>
      </w:r>
      <w:r w:rsidR="005B791F">
        <w:rPr>
          <w:rFonts w:ascii="PT Astra Serif" w:hAnsi="PT Astra Serif" w:cs="PT Astra Serif"/>
        </w:rPr>
        <w:t xml:space="preserve">                                        </w:t>
      </w:r>
      <w:r w:rsidRPr="004A1B87">
        <w:rPr>
          <w:rFonts w:ascii="PT Astra Serif" w:hAnsi="PT Astra Serif" w:cs="PT Astra Serif"/>
        </w:rPr>
        <w:t xml:space="preserve"> </w:t>
      </w:r>
      <w:r w:rsidR="005B791F">
        <w:rPr>
          <w:rFonts w:ascii="PT Astra Serif" w:hAnsi="PT Astra Serif" w:cs="PT Astra Serif"/>
        </w:rPr>
        <w:t xml:space="preserve">С.С. Голованева </w:t>
      </w:r>
    </w:p>
    <w:p w:rsidR="005F5FD9" w:rsidRPr="004A1B87" w:rsidRDefault="005F5FD9" w:rsidP="009A7E80">
      <w:pPr>
        <w:rPr>
          <w:rFonts w:ascii="PT Astra Serif" w:hAnsi="PT Astra Serif"/>
        </w:rPr>
        <w:sectPr w:rsidR="005F5FD9" w:rsidRPr="004A1B87">
          <w:pgSz w:w="12240" w:h="15840"/>
          <w:pgMar w:top="1134" w:right="850" w:bottom="1134" w:left="1701" w:header="720" w:footer="720" w:gutter="0"/>
          <w:cols w:space="720"/>
          <w:titlePg/>
        </w:sect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040"/>
        <w:gridCol w:w="4515"/>
      </w:tblGrid>
      <w:tr w:rsidR="005F5FD9" w:rsidRPr="004A1B8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F5FD9" w:rsidRPr="004A1B87" w:rsidRDefault="005F5FD9">
            <w:pPr>
              <w:jc w:val="right"/>
              <w:rPr>
                <w:rFonts w:ascii="PT Astra Serif" w:hAnsi="PT Astra Serif" w:cs="PT Astra Serif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5F5FD9" w:rsidRPr="004A1B87" w:rsidRDefault="005F5FD9" w:rsidP="005B791F">
            <w:pPr>
              <w:jc w:val="both"/>
              <w:rPr>
                <w:rFonts w:ascii="PT Astra Serif" w:hAnsi="PT Astra Serif" w:cs="PT Astra Serif"/>
              </w:rPr>
            </w:pPr>
            <w:r w:rsidRPr="004A1B87">
              <w:rPr>
                <w:rFonts w:ascii="PT Astra Serif" w:hAnsi="PT Astra Serif" w:cs="PT Astra Serif"/>
              </w:rPr>
              <w:t xml:space="preserve">Приложение </w:t>
            </w:r>
          </w:p>
          <w:p w:rsidR="005F5FD9" w:rsidRPr="004A1B87" w:rsidRDefault="005F5FD9" w:rsidP="005B791F">
            <w:pPr>
              <w:jc w:val="both"/>
              <w:rPr>
                <w:rFonts w:ascii="PT Astra Serif" w:hAnsi="PT Astra Serif" w:cs="PT Astra Serif"/>
              </w:rPr>
            </w:pPr>
            <w:r w:rsidRPr="004A1B87">
              <w:rPr>
                <w:rFonts w:ascii="PT Astra Serif" w:hAnsi="PT Astra Serif" w:cs="PT Astra Serif"/>
              </w:rPr>
              <w:t>к постановлению администрации</w:t>
            </w:r>
          </w:p>
          <w:p w:rsidR="005F5FD9" w:rsidRPr="004A1B87" w:rsidRDefault="005B791F" w:rsidP="005B791F"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Хоперского </w:t>
            </w:r>
            <w:r w:rsidR="005F5FD9" w:rsidRPr="004A1B87">
              <w:rPr>
                <w:rFonts w:ascii="PT Astra Serif" w:hAnsi="PT Astra Serif" w:cs="PT Astra Serif"/>
              </w:rPr>
              <w:t>муниципального образования</w:t>
            </w:r>
          </w:p>
          <w:p w:rsidR="005F5FD9" w:rsidRPr="004A1B87" w:rsidRDefault="005F5FD9" w:rsidP="005B791F">
            <w:pPr>
              <w:jc w:val="both"/>
              <w:rPr>
                <w:rFonts w:ascii="PT Astra Serif" w:hAnsi="PT Astra Serif" w:cs="PT Astra Serif"/>
              </w:rPr>
            </w:pPr>
            <w:r w:rsidRPr="004A1B87">
              <w:rPr>
                <w:rFonts w:ascii="PT Astra Serif" w:hAnsi="PT Astra Serif" w:cs="PT Astra Serif"/>
              </w:rPr>
              <w:t xml:space="preserve">от </w:t>
            </w:r>
            <w:r w:rsidR="005B791F">
              <w:rPr>
                <w:rFonts w:ascii="PT Astra Serif" w:hAnsi="PT Astra Serif" w:cs="PT Astra Serif"/>
              </w:rPr>
              <w:t>01 апреля 2026 года</w:t>
            </w:r>
            <w:r w:rsidRPr="004A1B87">
              <w:rPr>
                <w:rFonts w:ascii="PT Astra Serif" w:hAnsi="PT Astra Serif" w:cs="PT Astra Serif"/>
              </w:rPr>
              <w:t xml:space="preserve"> № </w:t>
            </w:r>
            <w:r w:rsidR="005B791F">
              <w:rPr>
                <w:rFonts w:ascii="PT Astra Serif" w:hAnsi="PT Astra Serif" w:cs="PT Astra Serif"/>
              </w:rPr>
              <w:t>20</w:t>
            </w:r>
            <w:r w:rsidRPr="004A1B87">
              <w:rPr>
                <w:rFonts w:ascii="PT Astra Serif" w:hAnsi="PT Astra Serif" w:cs="PT Astra Serif"/>
              </w:rPr>
              <w:t>-п</w:t>
            </w:r>
          </w:p>
        </w:tc>
      </w:tr>
    </w:tbl>
    <w:p w:rsidR="005F5FD9" w:rsidRPr="004A1B87" w:rsidRDefault="005F5FD9" w:rsidP="009A7E80">
      <w:pPr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 xml:space="preserve"> </w:t>
      </w:r>
    </w:p>
    <w:p w:rsidR="005F5FD9" w:rsidRPr="004A1B87" w:rsidRDefault="005F5FD9" w:rsidP="009A7E80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 xml:space="preserve"> </w:t>
      </w:r>
    </w:p>
    <w:p w:rsidR="005F5FD9" w:rsidRPr="004A1B87" w:rsidRDefault="005F5FD9" w:rsidP="009A7E80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ПОЛОЖЕНИЕ</w:t>
      </w:r>
    </w:p>
    <w:p w:rsidR="005F5FD9" w:rsidRPr="004A1B87" w:rsidRDefault="005F5FD9" w:rsidP="009A7E80">
      <w:pPr>
        <w:jc w:val="center"/>
        <w:rPr>
          <w:rFonts w:ascii="PT Astra Serif" w:hAnsi="PT Astra Serif"/>
          <w:color w:val="000000"/>
        </w:rPr>
      </w:pPr>
      <w:r w:rsidRPr="004A1B87">
        <w:rPr>
          <w:rFonts w:ascii="PT Astra Serif" w:hAnsi="PT Astra Serif" w:cs="PT Astra Serif"/>
        </w:rPr>
        <w:t>об источниках наружного противопожарного водоснабжения для целей пожаротушения, населенн</w:t>
      </w:r>
      <w:r w:rsidR="005B791F">
        <w:rPr>
          <w:rFonts w:ascii="PT Astra Serif" w:hAnsi="PT Astra Serif" w:cs="PT Astra Serif"/>
        </w:rPr>
        <w:t>ого</w:t>
      </w:r>
      <w:r w:rsidRPr="004A1B87">
        <w:rPr>
          <w:rFonts w:ascii="PT Astra Serif" w:hAnsi="PT Astra Serif" w:cs="PT Astra Serif"/>
        </w:rPr>
        <w:t xml:space="preserve"> пункта территори</w:t>
      </w:r>
      <w:r w:rsidR="005B791F">
        <w:rPr>
          <w:rFonts w:ascii="PT Astra Serif" w:hAnsi="PT Astra Serif" w:cs="PT Astra Serif"/>
        </w:rPr>
        <w:t xml:space="preserve">и </w:t>
      </w:r>
      <w:r w:rsidR="005B791F" w:rsidRPr="005B791F">
        <w:rPr>
          <w:rFonts w:ascii="PT Astra Serif" w:hAnsi="PT Astra Serif" w:cs="PT Astra Serif"/>
        </w:rPr>
        <w:t xml:space="preserve">Хоперского </w:t>
      </w:r>
      <w:r w:rsidRPr="004A1B87">
        <w:rPr>
          <w:rFonts w:ascii="PT Astra Serif" w:hAnsi="PT Astra Serif" w:cs="PT Astra Serif"/>
        </w:rPr>
        <w:t>муниципального образования Балашовского муниципального района Саратовской области</w:t>
      </w:r>
      <w:r w:rsidRPr="004A1B87">
        <w:rPr>
          <w:rFonts w:ascii="PT Astra Serif" w:hAnsi="PT Astra Serif"/>
          <w:color w:val="000000"/>
        </w:rPr>
        <w:t xml:space="preserve"> </w:t>
      </w:r>
    </w:p>
    <w:p w:rsidR="005F5FD9" w:rsidRPr="004A1B87" w:rsidRDefault="005F5FD9" w:rsidP="009A7E80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1. Общие положения.</w:t>
      </w:r>
    </w:p>
    <w:p w:rsidR="005F5FD9" w:rsidRPr="004A1B87" w:rsidRDefault="005F5FD9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 xml:space="preserve"> </w:t>
      </w:r>
    </w:p>
    <w:p w:rsidR="005F5FD9" w:rsidRPr="004A1B87" w:rsidRDefault="005F5FD9" w:rsidP="005B791F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1.1. На территори</w:t>
      </w:r>
      <w:r w:rsidR="005B791F">
        <w:rPr>
          <w:rFonts w:ascii="PT Astra Serif" w:hAnsi="PT Astra Serif" w:cs="PT Astra Serif"/>
        </w:rPr>
        <w:t>и</w:t>
      </w:r>
      <w:r w:rsidRPr="004A1B87">
        <w:rPr>
          <w:rFonts w:ascii="PT Astra Serif" w:hAnsi="PT Astra Serif" w:cs="PT Astra Serif"/>
        </w:rPr>
        <w:t xml:space="preserve"> населенн</w:t>
      </w:r>
      <w:r w:rsidR="005B791F">
        <w:rPr>
          <w:rFonts w:ascii="PT Astra Serif" w:hAnsi="PT Astra Serif" w:cs="PT Astra Serif"/>
        </w:rPr>
        <w:t>ого</w:t>
      </w:r>
      <w:r w:rsidRPr="004A1B87">
        <w:rPr>
          <w:rFonts w:ascii="PT Astra Serif" w:hAnsi="PT Astra Serif" w:cs="PT Astra Serif"/>
        </w:rPr>
        <w:t xml:space="preserve"> пункт</w:t>
      </w:r>
      <w:r w:rsidR="005B791F">
        <w:rPr>
          <w:rFonts w:ascii="PT Astra Serif" w:hAnsi="PT Astra Serif" w:cs="PT Astra Serif"/>
        </w:rPr>
        <w:t>а</w:t>
      </w:r>
      <w:r w:rsidRPr="004A1B87">
        <w:rPr>
          <w:rFonts w:ascii="PT Astra Serif" w:hAnsi="PT Astra Serif" w:cs="PT Astra Serif"/>
        </w:rPr>
        <w:t xml:space="preserve"> </w:t>
      </w:r>
      <w:r w:rsidR="005B791F" w:rsidRPr="005B791F">
        <w:rPr>
          <w:rFonts w:ascii="PT Astra Serif" w:hAnsi="PT Astra Serif" w:cs="PT Astra Serif"/>
        </w:rPr>
        <w:t>Хоперского</w:t>
      </w:r>
      <w:r w:rsidRPr="004A1B87">
        <w:rPr>
          <w:rFonts w:ascii="PT Astra Serif" w:hAnsi="PT Astra Serif" w:cs="PT Astra Serif"/>
        </w:rPr>
        <w:t xml:space="preserve"> муниципального образования Балашовского муниципального района Саратовской области</w:t>
      </w:r>
      <w:bookmarkStart w:id="0" w:name="_GoBack"/>
      <w:bookmarkEnd w:id="0"/>
      <w:r w:rsidRPr="004A1B87">
        <w:rPr>
          <w:rFonts w:ascii="PT Astra Serif" w:hAnsi="PT Astra Serif" w:cs="PT Astra Serif"/>
        </w:rPr>
        <w:t xml:space="preserve"> должны находиться источники наружного противопожарного водоснабжения.</w:t>
      </w:r>
    </w:p>
    <w:p w:rsidR="005F5FD9" w:rsidRPr="004A1B87" w:rsidRDefault="005F5FD9" w:rsidP="00E1244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1.2. К источникам наружного противопожарного водоснабжения относятся:</w:t>
      </w:r>
    </w:p>
    <w:p w:rsidR="005F5FD9" w:rsidRPr="004A1B87" w:rsidRDefault="00E12443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наружные водопроводные сети с пожарными гидрантами;</w:t>
      </w:r>
    </w:p>
    <w:p w:rsidR="005F5FD9" w:rsidRPr="004A1B87" w:rsidRDefault="00E12443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водные объекты, используемые для целей пожаротушения в соответствии с законодательством Российской Федерации;</w:t>
      </w:r>
    </w:p>
    <w:p w:rsidR="005F5FD9" w:rsidRPr="004A1B87" w:rsidRDefault="00E12443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противопожарные резервуары.</w:t>
      </w:r>
    </w:p>
    <w:p w:rsidR="005F5FD9" w:rsidRPr="004A1B87" w:rsidRDefault="005F5FD9" w:rsidP="00E12443">
      <w:pPr>
        <w:ind w:firstLine="708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1.3. Ответственность за техническое состояние источников противопожарного водоснабжения и установку указателей несет организация водоснабжения или объект, в ведении которого они находятся.</w:t>
      </w:r>
    </w:p>
    <w:p w:rsidR="005F5FD9" w:rsidRPr="004A1B87" w:rsidRDefault="001A144D" w:rsidP="00E12443">
      <w:pPr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</w:t>
      </w:r>
      <w:r w:rsidR="005F5FD9" w:rsidRPr="004A1B87">
        <w:rPr>
          <w:rFonts w:ascii="PT Astra Serif" w:hAnsi="PT Astra Serif" w:cs="PT Astra Serif"/>
        </w:rPr>
        <w:t>.4. Подразделения пожарной охраны имеют право на беспрепятственный въезд на территорию объектов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5F5FD9" w:rsidRPr="004A1B87" w:rsidRDefault="005F5FD9" w:rsidP="009A7E80">
      <w:pPr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 xml:space="preserve"> </w:t>
      </w:r>
    </w:p>
    <w:p w:rsidR="005F5FD9" w:rsidRPr="004A1B87" w:rsidRDefault="005F5FD9" w:rsidP="009A7E80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2. Техническое состояние, порядок эксплуатации</w:t>
      </w:r>
    </w:p>
    <w:p w:rsidR="005F5FD9" w:rsidRPr="004A1B87" w:rsidRDefault="005F5FD9" w:rsidP="009A7E80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и требования к источникам противопожарного водоснабжения</w:t>
      </w:r>
    </w:p>
    <w:p w:rsidR="005F5FD9" w:rsidRPr="004A1B87" w:rsidRDefault="005F5FD9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 xml:space="preserve"> </w:t>
      </w:r>
    </w:p>
    <w:p w:rsidR="005F5FD9" w:rsidRPr="004A1B87" w:rsidRDefault="005F5FD9" w:rsidP="00E1244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5F5FD9" w:rsidRPr="004A1B87" w:rsidRDefault="00E12443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качественной приемкой всех систем водоснабжения по окончании их строительства, реконструкции и ремонта;</w:t>
      </w:r>
    </w:p>
    <w:p w:rsidR="005F5FD9" w:rsidRPr="004A1B87" w:rsidRDefault="00E12443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точным учетом всех источников противопожарного водоснабжения;</w:t>
      </w:r>
    </w:p>
    <w:p w:rsidR="005F5FD9" w:rsidRPr="004A1B87" w:rsidRDefault="00E12443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систематическим контролем за состоянием водоисточников;</w:t>
      </w:r>
    </w:p>
    <w:p w:rsidR="005F5FD9" w:rsidRPr="004A1B87" w:rsidRDefault="00E12443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периодическим испытанием водопроводных сетей на водоотдачу (2 раза в год);</w:t>
      </w:r>
    </w:p>
    <w:p w:rsidR="005F5FD9" w:rsidRPr="004A1B87" w:rsidRDefault="00E12443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своевременной подготовкой источников противопожарного водоснабжения к условиям эксплуатации в весенне – летний и осенне –зимний периоды.</w:t>
      </w:r>
    </w:p>
    <w:p w:rsidR="005F5FD9" w:rsidRPr="004A1B87" w:rsidRDefault="005F5FD9" w:rsidP="00E1244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2.2. Источники противопожарного водоснабжения должны находиться в исправном состоянии и оборудоваться указателями, установленными на видных местах. Ко всем источникам противопожарного водоснабжения должен быть обеспечен подъезд шириной не менее 3,5 м.</w:t>
      </w:r>
      <w:r w:rsidR="00E12443">
        <w:rPr>
          <w:rFonts w:ascii="PT Astra Serif" w:hAnsi="PT Astra Serif" w:cs="PT Astra Serif"/>
        </w:rPr>
        <w:t xml:space="preserve"> </w:t>
      </w:r>
      <w:r w:rsidRPr="004A1B87">
        <w:rPr>
          <w:rFonts w:ascii="PT Astra Serif" w:hAnsi="PT Astra Serif" w:cs="PT Astra Serif"/>
        </w:rPr>
        <w:t>Свободный напор в сети противопожарного водопровода низкого давления (на уровне поверхности земли) при пожаротушении должен быть не менее 10 м.</w:t>
      </w:r>
    </w:p>
    <w:p w:rsidR="005F5FD9" w:rsidRPr="004A1B87" w:rsidRDefault="005F5FD9" w:rsidP="00E1244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2.3. Пожарные водоемы должны быть наполнены водой. К водоему должен быть обеспечен подъезд с твердым покрытием и разворотной площадкой размером 12 x 12 м.</w:t>
      </w:r>
    </w:p>
    <w:p w:rsidR="005F5FD9" w:rsidRPr="004A1B87" w:rsidRDefault="005F5FD9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При наличии «сухого» и «мокрого» колодцев крышки их люков должны быть обозначены указателями. В «сухом» колодце должна быть установлена задвижка, штурвал, которой должен быть выведен под крышку люка.</w:t>
      </w:r>
    </w:p>
    <w:p w:rsidR="005F5FD9" w:rsidRPr="004A1B87" w:rsidRDefault="005F5FD9" w:rsidP="00E1244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 xml:space="preserve">2.4. Водонапорные башни должны быть оборудованы патрубком с пожарной </w:t>
      </w:r>
      <w:r w:rsidRPr="004A1B87">
        <w:rPr>
          <w:rFonts w:ascii="PT Astra Serif" w:hAnsi="PT Astra Serif" w:cs="PT Astra Serif"/>
        </w:rPr>
        <w:lastRenderedPageBreak/>
        <w:t>полугайкой (диаметром 77 мм) для забора воды пожарной техникой и иметь подъезд с твердым покрытием шириной не менее 3,5 м.</w:t>
      </w:r>
    </w:p>
    <w:p w:rsidR="005F5FD9" w:rsidRPr="004A1B87" w:rsidRDefault="00E12443" w:rsidP="00E1244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</w:t>
      </w:r>
      <w:r w:rsidR="005F5FD9" w:rsidRPr="004A1B87">
        <w:rPr>
          <w:rFonts w:ascii="PT Astra Serif" w:hAnsi="PT Astra Serif" w:cs="PT Astra Serif"/>
        </w:rPr>
        <w:t>.5</w:t>
      </w:r>
      <w:r>
        <w:rPr>
          <w:rFonts w:ascii="PT Astra Serif" w:hAnsi="PT Astra Serif" w:cs="PT Astra Serif"/>
        </w:rPr>
        <w:t>.</w:t>
      </w:r>
      <w:r w:rsidR="005F5FD9" w:rsidRPr="004A1B87">
        <w:rPr>
          <w:rFonts w:ascii="PT Astra Serif" w:hAnsi="PT Astra Serif" w:cs="PT Astra Serif"/>
        </w:rPr>
        <w:t xml:space="preserve"> В помещениях насосных станций объекта вывешивается общая схема противопожарного водоснабжения и схема обвязки насосов. Порядок включения насосов – повысителей должен определяться инструкцией.</w:t>
      </w:r>
    </w:p>
    <w:p w:rsidR="005F5FD9" w:rsidRPr="004A1B87" w:rsidRDefault="005F5FD9" w:rsidP="00E1244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2.</w:t>
      </w:r>
      <w:r w:rsidR="00E12443">
        <w:rPr>
          <w:rFonts w:ascii="PT Astra Serif" w:hAnsi="PT Astra Serif" w:cs="PT Astra Serif"/>
        </w:rPr>
        <w:t>6</w:t>
      </w:r>
      <w:r w:rsidRPr="004A1B87">
        <w:rPr>
          <w:rFonts w:ascii="PT Astra Serif" w:hAnsi="PT Astra Serif" w:cs="PT Astra Serif"/>
        </w:rPr>
        <w:t>. Электроснабжение предприятия должно обеспечивать бесперебойное питание электродвигателей пожарных насосов.</w:t>
      </w:r>
    </w:p>
    <w:p w:rsidR="005F5FD9" w:rsidRPr="004A1B87" w:rsidRDefault="005F5FD9" w:rsidP="00E1244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2.</w:t>
      </w:r>
      <w:r w:rsidR="00E12443">
        <w:rPr>
          <w:rFonts w:ascii="PT Astra Serif" w:hAnsi="PT Astra Serif" w:cs="PT Astra Serif"/>
        </w:rPr>
        <w:t>7</w:t>
      </w:r>
      <w:r w:rsidRPr="004A1B87">
        <w:rPr>
          <w:rFonts w:ascii="PT Astra Serif" w:hAnsi="PT Astra Serif" w:cs="PT Astra Serif"/>
        </w:rPr>
        <w:t>. Задвижки с электроприводом, установленные на обводных линиях водомерных устройств, проверяются на работоспособность не реже двух раз в год, а пожарные насосы – ежемесяно.</w:t>
      </w:r>
    </w:p>
    <w:p w:rsidR="005F5FD9" w:rsidRPr="004A1B87" w:rsidRDefault="005F5FD9" w:rsidP="00E1244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2.</w:t>
      </w:r>
      <w:r w:rsidR="001A144D">
        <w:rPr>
          <w:rFonts w:ascii="PT Astra Serif" w:hAnsi="PT Astra Serif" w:cs="PT Astra Serif"/>
        </w:rPr>
        <w:t>8</w:t>
      </w:r>
      <w:r w:rsidRPr="004A1B87">
        <w:rPr>
          <w:rFonts w:ascii="PT Astra Serif" w:hAnsi="PT Astra Serif" w:cs="PT Astra Serif"/>
        </w:rPr>
        <w:t>. Источники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:rsidR="005F5FD9" w:rsidRPr="004A1B87" w:rsidRDefault="005F5FD9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 xml:space="preserve"> </w:t>
      </w:r>
    </w:p>
    <w:p w:rsidR="005F5FD9" w:rsidRPr="004A1B87" w:rsidRDefault="005F5FD9" w:rsidP="009A7E80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3. Учет и порядок проверки противопожарного водоснабжения</w:t>
      </w:r>
    </w:p>
    <w:p w:rsidR="005F5FD9" w:rsidRPr="004A1B87" w:rsidRDefault="005F5FD9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 xml:space="preserve"> </w:t>
      </w:r>
    </w:p>
    <w:p w:rsidR="005F5FD9" w:rsidRPr="004A1B87" w:rsidRDefault="005F5FD9" w:rsidP="00E1244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3.1. Организации и объекты, в ведении которых находятся пожарные гидранты, обязаны вести строгий учет и проводить плановые совместные с подразделениями Государственной противопожарной службы проверки имеющихся в их ведении источников противопожарного водоснабжения.</w:t>
      </w:r>
    </w:p>
    <w:p w:rsidR="005F5FD9" w:rsidRPr="004A1B87" w:rsidRDefault="005F5FD9" w:rsidP="00E1244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3.2. С целью учета всех водоисточников, которые могут быть использованы для тушения пожара, организации и объекты, в ведении которых находятся пожарные гидранты, совместно с Государственной противопожарной службой не реже одного раза в пять лет проводят инвентаризацию противопожарного водоснабжения.</w:t>
      </w:r>
    </w:p>
    <w:p w:rsidR="005F5FD9" w:rsidRPr="004A1B87" w:rsidRDefault="005F5FD9" w:rsidP="00E1244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3.3. Проверка противопожарного водоснабжения производится 2 раза в год: в весенне – летний (с 1 апреля по 1 ноября) и осенне – зимний (с 1 октября по 1 мая) периоды.</w:t>
      </w:r>
    </w:p>
    <w:p w:rsidR="005F5FD9" w:rsidRPr="004A1B87" w:rsidRDefault="005F5FD9" w:rsidP="00E1244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3.4. При проверке пожарного гидранта проверяется:</w:t>
      </w:r>
    </w:p>
    <w:p w:rsidR="005F5FD9" w:rsidRPr="004A1B87" w:rsidRDefault="00E12443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наличие на видном месте указателя установленного образца;</w:t>
      </w:r>
    </w:p>
    <w:p w:rsidR="005F5FD9" w:rsidRPr="004A1B87" w:rsidRDefault="00E12443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возможность беспрепятственного подъезда к пожарному гидранту;</w:t>
      </w:r>
    </w:p>
    <w:p w:rsidR="005F5FD9" w:rsidRPr="004A1B87" w:rsidRDefault="00E12443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состояние колодца и люка пожарного гидранта, производится очистка его от грязи, льда и снега;</w:t>
      </w:r>
    </w:p>
    <w:p w:rsidR="005F5FD9" w:rsidRPr="004A1B87" w:rsidRDefault="005F5FD9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работоспособность пожарного гидранта посредством пуска воды с установкой пожарной колонки;</w:t>
      </w:r>
    </w:p>
    <w:p w:rsidR="005F5FD9" w:rsidRPr="004A1B87" w:rsidRDefault="00E12443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герметичность и смазка резьбового соединения и стояка;</w:t>
      </w:r>
    </w:p>
    <w:p w:rsidR="005F5FD9" w:rsidRPr="004A1B87" w:rsidRDefault="00E12443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работоспособность сливного устройства;</w:t>
      </w:r>
    </w:p>
    <w:p w:rsidR="005F5FD9" w:rsidRPr="004A1B87" w:rsidRDefault="00E12443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наличие крышки гидранта.</w:t>
      </w:r>
    </w:p>
    <w:p w:rsidR="005F5FD9" w:rsidRPr="004A1B87" w:rsidRDefault="005F5FD9" w:rsidP="00E1244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3.5. При проверке пожарного водоема проверяется:</w:t>
      </w:r>
    </w:p>
    <w:p w:rsidR="005F5FD9" w:rsidRPr="004A1B87" w:rsidRDefault="00E12443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наличие на видном месте указателя установленного образца;</w:t>
      </w:r>
    </w:p>
    <w:p w:rsidR="005F5FD9" w:rsidRPr="004A1B87" w:rsidRDefault="00E12443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возможность беспрепятственного подъезда к пожарному водоему;</w:t>
      </w:r>
    </w:p>
    <w:p w:rsidR="005F5FD9" w:rsidRPr="004A1B87" w:rsidRDefault="00E12443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степень заполнения водоема водой и возможность его пополнения;</w:t>
      </w:r>
    </w:p>
    <w:p w:rsidR="005F5FD9" w:rsidRPr="004A1B87" w:rsidRDefault="00E12443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наличие площадки перед водоемом для забора воды;</w:t>
      </w:r>
    </w:p>
    <w:p w:rsidR="005F5FD9" w:rsidRPr="004A1B87" w:rsidRDefault="00E12443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герметичность задвижек (при их наличии);</w:t>
      </w:r>
    </w:p>
    <w:p w:rsidR="005F5FD9" w:rsidRPr="004A1B87" w:rsidRDefault="00E12443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наличие проруби при отрицательной температуре воздуха (для открытых водоемов).</w:t>
      </w:r>
    </w:p>
    <w:p w:rsidR="005F5FD9" w:rsidRPr="004A1B87" w:rsidRDefault="005F5FD9" w:rsidP="00E1244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3.</w:t>
      </w:r>
      <w:r w:rsidR="001A144D">
        <w:rPr>
          <w:rFonts w:ascii="PT Astra Serif" w:hAnsi="PT Astra Serif" w:cs="PT Astra Serif"/>
        </w:rPr>
        <w:t>6</w:t>
      </w:r>
      <w:r w:rsidRPr="004A1B87">
        <w:rPr>
          <w:rFonts w:ascii="PT Astra Serif" w:hAnsi="PT Astra Serif" w:cs="PT Astra Serif"/>
        </w:rPr>
        <w:t xml:space="preserve"> 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года.</w:t>
      </w:r>
    </w:p>
    <w:p w:rsidR="005F5FD9" w:rsidRPr="004A1B87" w:rsidRDefault="005F5FD9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 xml:space="preserve"> </w:t>
      </w:r>
    </w:p>
    <w:p w:rsidR="005F5FD9" w:rsidRPr="004A1B87" w:rsidRDefault="005F5FD9" w:rsidP="009A7E80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4.Инвентаризация противопожарного водоснабжения</w:t>
      </w:r>
    </w:p>
    <w:p w:rsidR="005F5FD9" w:rsidRPr="004A1B87" w:rsidRDefault="005F5FD9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 xml:space="preserve"> </w:t>
      </w:r>
      <w:r w:rsidR="00E12443">
        <w:rPr>
          <w:rFonts w:ascii="PT Astra Serif" w:hAnsi="PT Astra Serif" w:cs="PT Astra Serif"/>
        </w:rPr>
        <w:tab/>
      </w:r>
      <w:r w:rsidRPr="004A1B87">
        <w:rPr>
          <w:rFonts w:ascii="PT Astra Serif" w:hAnsi="PT Astra Serif" w:cs="PT Astra Serif"/>
        </w:rPr>
        <w:t>4.1. Инвентаризация противопожарного водоснабжения проводится не реже одного раза в пять лет.</w:t>
      </w:r>
    </w:p>
    <w:p w:rsidR="005F5FD9" w:rsidRPr="004A1B87" w:rsidRDefault="005F5FD9" w:rsidP="00E1244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4.2. Инвентаризация проводится с целью учета всех водоисточников, которые могут быть использованы для тушения пожаров и выявления их состояния и характеристик.</w:t>
      </w:r>
    </w:p>
    <w:p w:rsidR="005F5FD9" w:rsidRPr="004A1B87" w:rsidRDefault="005F5FD9" w:rsidP="00E1244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 xml:space="preserve">4.3. Для проведения инвентаризации водоснабжения правовым актом администрации </w:t>
      </w:r>
      <w:r w:rsidR="00E12443">
        <w:rPr>
          <w:rFonts w:ascii="PT Astra Serif" w:hAnsi="PT Astra Serif" w:cs="PT Astra Serif"/>
        </w:rPr>
        <w:lastRenderedPageBreak/>
        <w:t xml:space="preserve">Хоперского </w:t>
      </w:r>
      <w:r w:rsidRPr="004A1B87">
        <w:rPr>
          <w:rFonts w:ascii="PT Astra Serif" w:hAnsi="PT Astra Serif" w:cs="PT Astra Serif"/>
        </w:rPr>
        <w:t>муниципального образования создается межведомственная комиссия, в состав которой входят: представители органов местного самоуправления, местной пожарной охраны и органа государственного пожарного надзора, организации водопроводно – канализационного хозяйства, объекта.</w:t>
      </w:r>
    </w:p>
    <w:p w:rsidR="005F5FD9" w:rsidRPr="004A1B87" w:rsidRDefault="005F5FD9" w:rsidP="00E1244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4.4. Комиссия путем детальной проверки каждого водоисточника уточняет:</w:t>
      </w:r>
    </w:p>
    <w:p w:rsidR="005F5FD9" w:rsidRPr="004A1B87" w:rsidRDefault="00E12443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вид, численность и состояние источников противопожарного водоснабжения, наличие подъездов к ним;</w:t>
      </w:r>
    </w:p>
    <w:p w:rsidR="005F5FD9" w:rsidRPr="004A1B87" w:rsidRDefault="00E12443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причины сокращения количества водоисточников;</w:t>
      </w:r>
    </w:p>
    <w:p w:rsidR="005F5FD9" w:rsidRPr="004A1B87" w:rsidRDefault="00E12443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диаметры водопроводных магистралей, участков, характеристики сетей, количество водопроводных вводов;</w:t>
      </w:r>
    </w:p>
    <w:p w:rsidR="005F5FD9" w:rsidRPr="004A1B87" w:rsidRDefault="00E12443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наличие насосов – повысителей, их состояние;</w:t>
      </w:r>
    </w:p>
    <w:p w:rsidR="005F5FD9" w:rsidRPr="004A1B87" w:rsidRDefault="00E12443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выполнение планов замены пожарных гидрантов (пожарных кранов), строительства новых водоемов, пирсов, колодцев.</w:t>
      </w:r>
    </w:p>
    <w:p w:rsidR="005F5FD9" w:rsidRPr="004A1B87" w:rsidRDefault="005F5FD9" w:rsidP="00E1244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4.5. Все гидранты проверяются на водоотдачу.</w:t>
      </w:r>
    </w:p>
    <w:p w:rsidR="005F5FD9" w:rsidRPr="004A1B87" w:rsidRDefault="001A144D" w:rsidP="00E1244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4.</w:t>
      </w:r>
      <w:r w:rsidR="005F5FD9" w:rsidRPr="004A1B87">
        <w:rPr>
          <w:rFonts w:ascii="PT Astra Serif" w:hAnsi="PT Astra Serif" w:cs="PT Astra Serif"/>
        </w:rPr>
        <w:t>6. По результатам инвентаризации составляется акт инвентаризации и ведомость учета состояния водоисточников.</w:t>
      </w:r>
    </w:p>
    <w:p w:rsidR="005F5FD9" w:rsidRPr="004A1B87" w:rsidRDefault="005F5FD9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 xml:space="preserve"> </w:t>
      </w:r>
    </w:p>
    <w:p w:rsidR="005F5FD9" w:rsidRPr="004A1B87" w:rsidRDefault="001A144D" w:rsidP="009A7E80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5</w:t>
      </w:r>
      <w:r w:rsidR="005F5FD9" w:rsidRPr="004A1B87">
        <w:rPr>
          <w:rFonts w:ascii="PT Astra Serif" w:hAnsi="PT Astra Serif" w:cs="PT Astra Serif"/>
        </w:rPr>
        <w:t>. Особенности эксплуатации противопожарного водоснабжения</w:t>
      </w:r>
    </w:p>
    <w:p w:rsidR="005F5FD9" w:rsidRPr="004A1B87" w:rsidRDefault="005F5FD9" w:rsidP="009A7E80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>в зимних условиях</w:t>
      </w:r>
    </w:p>
    <w:p w:rsidR="005F5FD9" w:rsidRPr="004A1B87" w:rsidRDefault="005F5FD9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 xml:space="preserve"> </w:t>
      </w:r>
    </w:p>
    <w:p w:rsidR="005F5FD9" w:rsidRPr="004A1B87" w:rsidRDefault="001A144D" w:rsidP="001A144D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5</w:t>
      </w:r>
      <w:r w:rsidR="005F5FD9" w:rsidRPr="004A1B87">
        <w:rPr>
          <w:rFonts w:ascii="PT Astra Serif" w:hAnsi="PT Astra Serif" w:cs="PT Astra Serif"/>
        </w:rPr>
        <w:t>.1. Ежегодно в октябре–ноябре производится подготовка противопожарного водоснабжения к работе в зимних условиях, для чего необходимо:</w:t>
      </w:r>
    </w:p>
    <w:p w:rsidR="005F5FD9" w:rsidRPr="004A1B87" w:rsidRDefault="001A144D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произвести откачку воды из колодцев и гидрантов;</w:t>
      </w:r>
    </w:p>
    <w:p w:rsidR="005F5FD9" w:rsidRPr="004A1B87" w:rsidRDefault="001A144D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проверить уровень воды в водоемах, исправность теплоизоляции и запорной арматуры;</w:t>
      </w:r>
    </w:p>
    <w:p w:rsidR="005F5FD9" w:rsidRPr="004A1B87" w:rsidRDefault="001A144D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произвести очистку от снега и льда подъездов к пожарным водоисточникам;</w:t>
      </w:r>
    </w:p>
    <w:p w:rsidR="005F5FD9" w:rsidRPr="004A1B87" w:rsidRDefault="001A144D" w:rsidP="009A7E8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5F5FD9" w:rsidRPr="004A1B87">
        <w:rPr>
          <w:rFonts w:ascii="PT Astra Serif" w:hAnsi="PT Astra Serif" w:cs="PT Astra Serif"/>
        </w:rPr>
        <w:t>осуществлять смазку стояков пожарных гидрантов.</w:t>
      </w:r>
    </w:p>
    <w:p w:rsidR="005F5FD9" w:rsidRPr="004A1B87" w:rsidRDefault="001A144D" w:rsidP="001A144D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5</w:t>
      </w:r>
      <w:r w:rsidR="005F5FD9" w:rsidRPr="004A1B87">
        <w:rPr>
          <w:rFonts w:ascii="PT Astra Serif" w:hAnsi="PT Astra Serif" w:cs="PT Astra Serif"/>
        </w:rPr>
        <w:t>.2. В случае замерзания стояков пожарных гидрантов необходимо принять меры к их отогреванию и приведению в рабочее состояние.</w:t>
      </w:r>
    </w:p>
    <w:p w:rsidR="005F5FD9" w:rsidRPr="004A1B87" w:rsidRDefault="005F5FD9" w:rsidP="009A7E80">
      <w:pPr>
        <w:jc w:val="center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 xml:space="preserve"> </w:t>
      </w:r>
    </w:p>
    <w:p w:rsidR="005F5FD9" w:rsidRPr="004A1B87" w:rsidRDefault="005F5FD9" w:rsidP="009A7E80">
      <w:pPr>
        <w:tabs>
          <w:tab w:val="left" w:pos="0"/>
          <w:tab w:val="left" w:pos="2475"/>
        </w:tabs>
        <w:jc w:val="center"/>
        <w:rPr>
          <w:rFonts w:ascii="PT Astra Serif" w:hAnsi="PT Astra Serif" w:cs="PT Astra Serif"/>
        </w:rPr>
      </w:pPr>
    </w:p>
    <w:p w:rsidR="005F5FD9" w:rsidRPr="004A1B87" w:rsidRDefault="005F5FD9" w:rsidP="009A7E80">
      <w:pPr>
        <w:tabs>
          <w:tab w:val="left" w:pos="0"/>
          <w:tab w:val="left" w:pos="2475"/>
        </w:tabs>
        <w:jc w:val="center"/>
        <w:rPr>
          <w:rFonts w:ascii="PT Astra Serif" w:hAnsi="PT Astra Serif" w:cs="PT Astra Serif"/>
        </w:rPr>
      </w:pPr>
      <w:r w:rsidRPr="004A1B87">
        <w:rPr>
          <w:rFonts w:ascii="PT Astra Serif" w:hAnsi="PT Astra Serif" w:cs="PT Astra Serif"/>
        </w:rPr>
        <w:t xml:space="preserve"> </w:t>
      </w:r>
    </w:p>
    <w:p w:rsidR="005F5FD9" w:rsidRPr="004A1B87" w:rsidRDefault="005F5FD9" w:rsidP="00B52752">
      <w:pPr>
        <w:suppressAutoHyphens/>
        <w:rPr>
          <w:rFonts w:ascii="PT Astra Serif" w:hAnsi="PT Astra Serif" w:cs="PT Astra Serif"/>
        </w:rPr>
      </w:pPr>
    </w:p>
    <w:sectPr w:rsidR="005F5FD9" w:rsidRPr="004A1B87" w:rsidSect="00372352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2EF" w:rsidRDefault="001F62EF">
      <w:r>
        <w:separator/>
      </w:r>
    </w:p>
  </w:endnote>
  <w:endnote w:type="continuationSeparator" w:id="0">
    <w:p w:rsidR="001F62EF" w:rsidRDefault="001F6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2EF" w:rsidRDefault="001F62EF">
      <w:r>
        <w:separator/>
      </w:r>
    </w:p>
  </w:footnote>
  <w:footnote w:type="continuationSeparator" w:id="0">
    <w:p w:rsidR="001F62EF" w:rsidRDefault="001F6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FD9" w:rsidRDefault="005F5FD9">
    <w:pPr>
      <w:pStyle w:val="a9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37DC6"/>
    <w:rsid w:val="00001B33"/>
    <w:rsid w:val="000170E6"/>
    <w:rsid w:val="000A36E0"/>
    <w:rsid w:val="000F072A"/>
    <w:rsid w:val="001107F3"/>
    <w:rsid w:val="00137DC6"/>
    <w:rsid w:val="00140916"/>
    <w:rsid w:val="001564F6"/>
    <w:rsid w:val="00193B9F"/>
    <w:rsid w:val="00196982"/>
    <w:rsid w:val="001A144D"/>
    <w:rsid w:val="001B7568"/>
    <w:rsid w:val="001F62EF"/>
    <w:rsid w:val="002227D0"/>
    <w:rsid w:val="002C5E8C"/>
    <w:rsid w:val="002E20EE"/>
    <w:rsid w:val="00316FE4"/>
    <w:rsid w:val="00361207"/>
    <w:rsid w:val="00367A07"/>
    <w:rsid w:val="00372352"/>
    <w:rsid w:val="00376ED9"/>
    <w:rsid w:val="003C17C1"/>
    <w:rsid w:val="003C35A5"/>
    <w:rsid w:val="003C4E23"/>
    <w:rsid w:val="003C5349"/>
    <w:rsid w:val="00450669"/>
    <w:rsid w:val="00490E48"/>
    <w:rsid w:val="004A1B87"/>
    <w:rsid w:val="004B58B9"/>
    <w:rsid w:val="004C594E"/>
    <w:rsid w:val="004E0163"/>
    <w:rsid w:val="004E2140"/>
    <w:rsid w:val="004E3153"/>
    <w:rsid w:val="00507E90"/>
    <w:rsid w:val="005258BD"/>
    <w:rsid w:val="00550885"/>
    <w:rsid w:val="005835D1"/>
    <w:rsid w:val="005B791F"/>
    <w:rsid w:val="005D7EEC"/>
    <w:rsid w:val="005E6917"/>
    <w:rsid w:val="005F5FD9"/>
    <w:rsid w:val="00636FAD"/>
    <w:rsid w:val="0065046C"/>
    <w:rsid w:val="0073539C"/>
    <w:rsid w:val="00756EF6"/>
    <w:rsid w:val="0076123F"/>
    <w:rsid w:val="00776347"/>
    <w:rsid w:val="007833A1"/>
    <w:rsid w:val="00790474"/>
    <w:rsid w:val="007C3161"/>
    <w:rsid w:val="007D54BF"/>
    <w:rsid w:val="007E5E30"/>
    <w:rsid w:val="00817F19"/>
    <w:rsid w:val="00830026"/>
    <w:rsid w:val="008437B2"/>
    <w:rsid w:val="00862D83"/>
    <w:rsid w:val="008A2DA1"/>
    <w:rsid w:val="008A69E1"/>
    <w:rsid w:val="008D7624"/>
    <w:rsid w:val="008F4095"/>
    <w:rsid w:val="009416D8"/>
    <w:rsid w:val="00942B82"/>
    <w:rsid w:val="009A7D15"/>
    <w:rsid w:val="009A7E80"/>
    <w:rsid w:val="009B18BF"/>
    <w:rsid w:val="009D0033"/>
    <w:rsid w:val="009E4F87"/>
    <w:rsid w:val="00A24CBF"/>
    <w:rsid w:val="00A2621B"/>
    <w:rsid w:val="00A3539B"/>
    <w:rsid w:val="00A60D4C"/>
    <w:rsid w:val="00A618F8"/>
    <w:rsid w:val="00AC5E52"/>
    <w:rsid w:val="00AD2714"/>
    <w:rsid w:val="00AE2548"/>
    <w:rsid w:val="00B055ED"/>
    <w:rsid w:val="00B15336"/>
    <w:rsid w:val="00B52752"/>
    <w:rsid w:val="00B578BB"/>
    <w:rsid w:val="00B64749"/>
    <w:rsid w:val="00B74B68"/>
    <w:rsid w:val="00BA4B1A"/>
    <w:rsid w:val="00BB41A8"/>
    <w:rsid w:val="00BC5971"/>
    <w:rsid w:val="00BD564A"/>
    <w:rsid w:val="00BF3223"/>
    <w:rsid w:val="00C0384D"/>
    <w:rsid w:val="00C25086"/>
    <w:rsid w:val="00C56F6E"/>
    <w:rsid w:val="00C70F9F"/>
    <w:rsid w:val="00C82850"/>
    <w:rsid w:val="00C944AE"/>
    <w:rsid w:val="00CE6908"/>
    <w:rsid w:val="00CF1707"/>
    <w:rsid w:val="00CF6515"/>
    <w:rsid w:val="00D026ED"/>
    <w:rsid w:val="00D038FE"/>
    <w:rsid w:val="00D135D8"/>
    <w:rsid w:val="00D14AA6"/>
    <w:rsid w:val="00D54A41"/>
    <w:rsid w:val="00D716ED"/>
    <w:rsid w:val="00DC71BF"/>
    <w:rsid w:val="00DE1C25"/>
    <w:rsid w:val="00DF74C8"/>
    <w:rsid w:val="00E12443"/>
    <w:rsid w:val="00E130A9"/>
    <w:rsid w:val="00E31160"/>
    <w:rsid w:val="00E34048"/>
    <w:rsid w:val="00E47841"/>
    <w:rsid w:val="00EA5F4B"/>
    <w:rsid w:val="00EB1EB5"/>
    <w:rsid w:val="00ED7CF2"/>
    <w:rsid w:val="00F033F8"/>
    <w:rsid w:val="00F36228"/>
    <w:rsid w:val="00F4270B"/>
    <w:rsid w:val="00F67707"/>
    <w:rsid w:val="00FB0705"/>
    <w:rsid w:val="00FF5D6D"/>
    <w:rsid w:val="35B00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2352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72352"/>
    <w:pPr>
      <w:keepNext/>
      <w:jc w:val="center"/>
      <w:outlineLvl w:val="0"/>
    </w:pPr>
    <w:rPr>
      <w:i/>
      <w:iCs/>
      <w:sz w:val="26"/>
      <w:szCs w:val="26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372352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72352"/>
    <w:rPr>
      <w:rFonts w:ascii="Arial" w:hAnsi="Arial" w:cs="Arial"/>
      <w:b/>
      <w:bCs/>
      <w:i/>
      <w:iCs/>
      <w:sz w:val="24"/>
      <w:szCs w:val="24"/>
    </w:rPr>
  </w:style>
  <w:style w:type="character" w:customStyle="1" w:styleId="3">
    <w:name w:val="Основной текст 3 Знак"/>
    <w:basedOn w:val="a0"/>
    <w:link w:val="30"/>
    <w:uiPriority w:val="99"/>
    <w:locked/>
    <w:rsid w:val="00372352"/>
    <w:rPr>
      <w:rFonts w:ascii="Times New Roman" w:hAnsi="Times New Roman" w:cs="Times New Roman"/>
      <w:sz w:val="16"/>
      <w:szCs w:val="16"/>
    </w:rPr>
  </w:style>
  <w:style w:type="character" w:styleId="a3">
    <w:name w:val="Emphasis"/>
    <w:basedOn w:val="a0"/>
    <w:uiPriority w:val="99"/>
    <w:qFormat/>
    <w:rsid w:val="00372352"/>
    <w:rPr>
      <w:i/>
      <w:iCs/>
    </w:rPr>
  </w:style>
  <w:style w:type="character" w:styleId="a4">
    <w:name w:val="Hyperlink"/>
    <w:basedOn w:val="a0"/>
    <w:uiPriority w:val="99"/>
    <w:rsid w:val="00372352"/>
    <w:rPr>
      <w:color w:val="0000FF"/>
      <w:u w:val="single"/>
    </w:rPr>
  </w:style>
  <w:style w:type="character" w:styleId="a5">
    <w:name w:val="Strong"/>
    <w:basedOn w:val="a0"/>
    <w:uiPriority w:val="99"/>
    <w:qFormat/>
    <w:rsid w:val="00372352"/>
    <w:rPr>
      <w:b/>
      <w:bCs/>
    </w:rPr>
  </w:style>
  <w:style w:type="paragraph" w:styleId="a6">
    <w:name w:val="Balloon Text"/>
    <w:basedOn w:val="a"/>
    <w:link w:val="a7"/>
    <w:uiPriority w:val="99"/>
    <w:semiHidden/>
    <w:rsid w:val="0037235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9"/>
    <w:uiPriority w:val="99"/>
    <w:locked/>
    <w:rsid w:val="00372352"/>
    <w:rPr>
      <w:rFonts w:ascii="Times New Roman" w:hAnsi="Times New Roman" w:cs="Times New Roman"/>
      <w:sz w:val="24"/>
      <w:szCs w:val="24"/>
    </w:rPr>
  </w:style>
  <w:style w:type="paragraph" w:styleId="aa">
    <w:name w:val="annotation text"/>
    <w:basedOn w:val="a"/>
    <w:link w:val="ab"/>
    <w:uiPriority w:val="99"/>
    <w:semiHidden/>
    <w:rsid w:val="00372352"/>
    <w:rPr>
      <w:sz w:val="20"/>
      <w:szCs w:val="20"/>
    </w:rPr>
  </w:style>
  <w:style w:type="character" w:customStyle="1" w:styleId="ac">
    <w:name w:val="Основной текст Знак"/>
    <w:basedOn w:val="a0"/>
    <w:link w:val="ad"/>
    <w:uiPriority w:val="99"/>
    <w:semiHidden/>
    <w:locked/>
    <w:rsid w:val="00372352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rsid w:val="0037235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f"/>
    <w:uiPriority w:val="99"/>
    <w:semiHidden/>
    <w:locked/>
    <w:rsid w:val="00372352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c"/>
    <w:uiPriority w:val="99"/>
    <w:semiHidden/>
    <w:rsid w:val="00372352"/>
    <w:pPr>
      <w:spacing w:after="120"/>
    </w:pPr>
  </w:style>
  <w:style w:type="paragraph" w:customStyle="1" w:styleId="msonormalcxspmiddle">
    <w:name w:val="msonormalcxspmiddle"/>
    <w:basedOn w:val="a"/>
    <w:uiPriority w:val="99"/>
    <w:rsid w:val="00372352"/>
    <w:pPr>
      <w:spacing w:before="100" w:beforeAutospacing="1" w:after="100" w:afterAutospacing="1"/>
    </w:pPr>
  </w:style>
  <w:style w:type="paragraph" w:styleId="af">
    <w:name w:val="footer"/>
    <w:basedOn w:val="a"/>
    <w:link w:val="ae"/>
    <w:uiPriority w:val="99"/>
    <w:semiHidden/>
    <w:rsid w:val="00372352"/>
    <w:pPr>
      <w:tabs>
        <w:tab w:val="center" w:pos="4677"/>
        <w:tab w:val="right" w:pos="9355"/>
      </w:tabs>
    </w:pPr>
  </w:style>
  <w:style w:type="character" w:customStyle="1" w:styleId="ab">
    <w:name w:val="Текст примечания Знак"/>
    <w:basedOn w:val="a0"/>
    <w:link w:val="aa"/>
    <w:uiPriority w:val="99"/>
    <w:locked/>
    <w:rsid w:val="00372352"/>
    <w:rPr>
      <w:rFonts w:ascii="Times New Roman" w:hAnsi="Times New Roman" w:cs="Times New Roman"/>
    </w:rPr>
  </w:style>
  <w:style w:type="paragraph" w:styleId="af0">
    <w:name w:val="Normal (Web)"/>
    <w:basedOn w:val="a"/>
    <w:uiPriority w:val="99"/>
    <w:rsid w:val="00372352"/>
    <w:pPr>
      <w:spacing w:before="100" w:beforeAutospacing="1" w:after="100" w:afterAutospacing="1"/>
    </w:pPr>
  </w:style>
  <w:style w:type="paragraph" w:styleId="30">
    <w:name w:val="Body Text 3"/>
    <w:basedOn w:val="a"/>
    <w:link w:val="3"/>
    <w:uiPriority w:val="99"/>
    <w:rsid w:val="00372352"/>
    <w:pPr>
      <w:spacing w:after="120"/>
    </w:pPr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7235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99"/>
    <w:rsid w:val="00372352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72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3723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List Paragraph"/>
    <w:basedOn w:val="a"/>
    <w:uiPriority w:val="99"/>
    <w:qFormat/>
    <w:rsid w:val="0037235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372352"/>
    <w:rPr>
      <w:rFonts w:ascii="Arial" w:hAnsi="Arial" w:cs="Arial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locked/>
    <w:rsid w:val="00372352"/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msonormal0">
    <w:name w:val="msonormal"/>
    <w:basedOn w:val="a"/>
    <w:uiPriority w:val="99"/>
    <w:rsid w:val="009A7E80"/>
    <w:pPr>
      <w:spacing w:before="100" w:beforeAutospacing="1" w:after="100" w:afterAutospacing="1"/>
    </w:pPr>
  </w:style>
  <w:style w:type="paragraph" w:customStyle="1" w:styleId="MainStyl">
    <w:name w:val="MainStyl"/>
    <w:basedOn w:val="a"/>
    <w:uiPriority w:val="99"/>
    <w:rsid w:val="009A7E80"/>
    <w:pPr>
      <w:autoSpaceDE w:val="0"/>
      <w:autoSpaceDN w:val="0"/>
      <w:adjustRightInd w:val="0"/>
      <w:jc w:val="both"/>
    </w:pPr>
    <w:rPr>
      <w:rFonts w:ascii="NewtonC" w:hAnsi="NewtonC" w:cs="NewtonC"/>
      <w:color w:val="000000"/>
    </w:rPr>
  </w:style>
  <w:style w:type="paragraph" w:customStyle="1" w:styleId="NoSpacing1">
    <w:name w:val="No Spacing1"/>
    <w:basedOn w:val="a"/>
    <w:uiPriority w:val="99"/>
    <w:rsid w:val="009A7E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99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1378</Words>
  <Characters>7859</Characters>
  <Application>Microsoft Office Word</Application>
  <DocSecurity>0</DocSecurity>
  <Lines>65</Lines>
  <Paragraphs>18</Paragraphs>
  <ScaleCrop>false</ScaleCrop>
  <Company/>
  <LinksUpToDate>false</LinksUpToDate>
  <CharactersWithSpaces>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RePack by SPecialiST</dc:creator>
  <cp:lastModifiedBy>Хоперское</cp:lastModifiedBy>
  <cp:revision>2</cp:revision>
  <cp:lastPrinted>2026-04-02T07:29:00Z</cp:lastPrinted>
  <dcterms:created xsi:type="dcterms:W3CDTF">2026-04-28T06:56:00Z</dcterms:created>
  <dcterms:modified xsi:type="dcterms:W3CDTF">2026-04-28T06:56:00Z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E5412F0BD72044B6A5328D18A830C1CD_13</vt:lpwstr>
  </property>
</Properties>
</file>