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614" w:rsidRPr="005B6C28" w:rsidRDefault="00DE1614" w:rsidP="00DE1614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PT Astra Serif" w:hAnsi="PT Astra Serif"/>
          <w:sz w:val="26"/>
          <w:szCs w:val="26"/>
          <w:lang w:eastAsia="ar-SA"/>
        </w:rPr>
      </w:pPr>
      <w:r w:rsidRPr="005B6C28">
        <w:rPr>
          <w:rFonts w:ascii="PT Astra Serif" w:hAnsi="PT Astra Serif"/>
          <w:sz w:val="26"/>
          <w:szCs w:val="26"/>
          <w:lang w:eastAsia="ar-SA"/>
        </w:rPr>
        <w:t>АДМИНИСТРАЦИЯ</w:t>
      </w:r>
    </w:p>
    <w:p w:rsidR="00DE1614" w:rsidRPr="005B6C28" w:rsidRDefault="00DE1614" w:rsidP="00DE1614">
      <w:pPr>
        <w:suppressAutoHyphens/>
        <w:spacing w:after="0" w:line="240" w:lineRule="auto"/>
        <w:jc w:val="center"/>
        <w:rPr>
          <w:rFonts w:ascii="PT Astra Serif" w:hAnsi="PT Astra Serif"/>
          <w:sz w:val="26"/>
          <w:szCs w:val="26"/>
          <w:lang w:eastAsia="ar-SA"/>
        </w:rPr>
      </w:pPr>
      <w:r w:rsidRPr="005B6C28">
        <w:rPr>
          <w:rFonts w:ascii="PT Astra Serif" w:hAnsi="PT Astra Serif"/>
          <w:sz w:val="26"/>
          <w:szCs w:val="26"/>
          <w:lang w:eastAsia="ar-SA"/>
        </w:rPr>
        <w:t>ХОПЕРСКОГО МУНИЦИПАЛЬНОГО ОБРАЗОВАНИЯ</w:t>
      </w:r>
    </w:p>
    <w:p w:rsidR="00DE1614" w:rsidRPr="005B6C28" w:rsidRDefault="00DE1614" w:rsidP="00DE1614">
      <w:pPr>
        <w:suppressAutoHyphens/>
        <w:spacing w:after="0" w:line="240" w:lineRule="auto"/>
        <w:jc w:val="center"/>
        <w:rPr>
          <w:rFonts w:ascii="PT Astra Serif" w:hAnsi="PT Astra Serif"/>
          <w:sz w:val="26"/>
          <w:szCs w:val="26"/>
          <w:lang w:eastAsia="ar-SA"/>
        </w:rPr>
      </w:pPr>
      <w:r w:rsidRPr="005B6C28">
        <w:rPr>
          <w:rFonts w:ascii="PT Astra Serif" w:hAnsi="PT Astra Serif"/>
          <w:sz w:val="26"/>
          <w:szCs w:val="26"/>
          <w:lang w:eastAsia="ar-SA"/>
        </w:rPr>
        <w:t xml:space="preserve">БАЛАШОВСКОГО МУНИЦИПАЛЬНОГО РАЙОНА </w:t>
      </w:r>
    </w:p>
    <w:p w:rsidR="00DE1614" w:rsidRPr="005B6C28" w:rsidRDefault="00DE1614" w:rsidP="00DE1614">
      <w:pPr>
        <w:suppressAutoHyphens/>
        <w:spacing w:after="0" w:line="240" w:lineRule="auto"/>
        <w:jc w:val="center"/>
        <w:rPr>
          <w:rFonts w:ascii="PT Astra Serif" w:hAnsi="PT Astra Serif"/>
          <w:sz w:val="26"/>
          <w:szCs w:val="26"/>
          <w:lang w:eastAsia="ar-SA"/>
        </w:rPr>
      </w:pPr>
      <w:r w:rsidRPr="005B6C28">
        <w:rPr>
          <w:rFonts w:ascii="PT Astra Serif" w:hAnsi="PT Astra Serif"/>
          <w:sz w:val="26"/>
          <w:szCs w:val="26"/>
          <w:lang w:eastAsia="ar-SA"/>
        </w:rPr>
        <w:t>САРАТОВСКОЙ ОБЛАСТИ</w:t>
      </w:r>
    </w:p>
    <w:p w:rsidR="00DE1614" w:rsidRPr="005B6C28" w:rsidRDefault="00DE1614" w:rsidP="00DE1614">
      <w:pPr>
        <w:suppressAutoHyphens/>
        <w:spacing w:after="0" w:line="240" w:lineRule="auto"/>
        <w:jc w:val="center"/>
        <w:rPr>
          <w:rFonts w:ascii="PT Astra Serif" w:hAnsi="PT Astra Serif"/>
          <w:sz w:val="26"/>
          <w:szCs w:val="26"/>
          <w:lang w:eastAsia="ar-SA"/>
        </w:rPr>
      </w:pPr>
    </w:p>
    <w:p w:rsidR="00DE1614" w:rsidRPr="005B6C28" w:rsidRDefault="00DE1614" w:rsidP="00DE1614">
      <w:pPr>
        <w:shd w:val="clear" w:color="auto" w:fill="FFFFFF"/>
        <w:suppressAutoHyphens/>
        <w:spacing w:before="150" w:after="75" w:line="288" w:lineRule="atLeast"/>
        <w:jc w:val="center"/>
        <w:textAlignment w:val="baseline"/>
        <w:rPr>
          <w:rFonts w:ascii="PT Astra Serif" w:hAnsi="PT Astra Serif"/>
          <w:spacing w:val="2"/>
          <w:sz w:val="26"/>
          <w:szCs w:val="26"/>
          <w:lang w:eastAsia="en-US"/>
        </w:rPr>
      </w:pPr>
      <w:r w:rsidRPr="005B6C28">
        <w:rPr>
          <w:rFonts w:ascii="PT Astra Serif" w:hAnsi="PT Astra Serif"/>
          <w:spacing w:val="2"/>
          <w:sz w:val="26"/>
          <w:szCs w:val="26"/>
        </w:rPr>
        <w:t>ПОСТАНОВЛЕНИЕ</w:t>
      </w:r>
    </w:p>
    <w:p w:rsidR="00DE1614" w:rsidRPr="005B6C28" w:rsidRDefault="00DE1614" w:rsidP="00DE1614">
      <w:pPr>
        <w:shd w:val="clear" w:color="auto" w:fill="FFFFFF"/>
        <w:suppressAutoHyphens/>
        <w:spacing w:before="150" w:after="75" w:line="288" w:lineRule="atLeast"/>
        <w:jc w:val="both"/>
        <w:textAlignment w:val="baseline"/>
        <w:rPr>
          <w:rFonts w:ascii="PT Astra Serif" w:hAnsi="PT Astra Serif"/>
          <w:spacing w:val="2"/>
          <w:sz w:val="26"/>
          <w:szCs w:val="26"/>
        </w:rPr>
      </w:pPr>
      <w:r w:rsidRPr="005B6C28">
        <w:rPr>
          <w:rFonts w:ascii="PT Astra Serif" w:hAnsi="PT Astra Serif"/>
          <w:spacing w:val="2"/>
          <w:sz w:val="26"/>
          <w:szCs w:val="26"/>
        </w:rPr>
        <w:t xml:space="preserve">от </w:t>
      </w:r>
      <w:r w:rsidR="00186471">
        <w:rPr>
          <w:rFonts w:ascii="PT Astra Serif" w:hAnsi="PT Astra Serif"/>
          <w:spacing w:val="2"/>
          <w:sz w:val="26"/>
          <w:szCs w:val="26"/>
        </w:rPr>
        <w:t>1</w:t>
      </w:r>
      <w:r>
        <w:rPr>
          <w:rFonts w:ascii="PT Astra Serif" w:hAnsi="PT Astra Serif"/>
          <w:spacing w:val="2"/>
          <w:sz w:val="26"/>
          <w:szCs w:val="26"/>
        </w:rPr>
        <w:t>0</w:t>
      </w:r>
      <w:r w:rsidRPr="005B6C28">
        <w:rPr>
          <w:rFonts w:ascii="PT Astra Serif" w:hAnsi="PT Astra Serif"/>
          <w:spacing w:val="2"/>
          <w:sz w:val="26"/>
          <w:szCs w:val="26"/>
        </w:rPr>
        <w:t>.0</w:t>
      </w:r>
      <w:r w:rsidR="00186471">
        <w:rPr>
          <w:rFonts w:ascii="PT Astra Serif" w:hAnsi="PT Astra Serif"/>
          <w:spacing w:val="2"/>
          <w:sz w:val="26"/>
          <w:szCs w:val="26"/>
        </w:rPr>
        <w:t>6</w:t>
      </w:r>
      <w:r w:rsidRPr="005B6C28">
        <w:rPr>
          <w:rFonts w:ascii="PT Astra Serif" w:hAnsi="PT Astra Serif"/>
          <w:spacing w:val="2"/>
          <w:sz w:val="26"/>
          <w:szCs w:val="26"/>
        </w:rPr>
        <w:t xml:space="preserve">.2026 № </w:t>
      </w:r>
      <w:r w:rsidR="00186471">
        <w:rPr>
          <w:rFonts w:ascii="PT Astra Serif" w:hAnsi="PT Astra Serif"/>
          <w:spacing w:val="2"/>
          <w:sz w:val="26"/>
          <w:szCs w:val="26"/>
        </w:rPr>
        <w:t>38</w:t>
      </w:r>
      <w:r w:rsidRPr="005B6C28">
        <w:rPr>
          <w:rFonts w:ascii="PT Astra Serif" w:hAnsi="PT Astra Serif"/>
          <w:spacing w:val="2"/>
          <w:sz w:val="26"/>
          <w:szCs w:val="26"/>
        </w:rPr>
        <w:t>-п</w:t>
      </w:r>
      <w:r w:rsidRPr="005B6C28">
        <w:rPr>
          <w:rFonts w:ascii="PT Astra Serif" w:hAnsi="PT Astra Serif"/>
          <w:spacing w:val="2"/>
          <w:sz w:val="26"/>
          <w:szCs w:val="26"/>
        </w:rPr>
        <w:tab/>
      </w:r>
      <w:r w:rsidRPr="005B6C28">
        <w:rPr>
          <w:rFonts w:ascii="PT Astra Serif" w:hAnsi="PT Astra Serif"/>
          <w:spacing w:val="2"/>
          <w:sz w:val="26"/>
          <w:szCs w:val="26"/>
        </w:rPr>
        <w:tab/>
      </w:r>
      <w:r w:rsidRPr="005B6C28">
        <w:rPr>
          <w:rFonts w:ascii="PT Astra Serif" w:hAnsi="PT Astra Serif"/>
          <w:spacing w:val="2"/>
          <w:sz w:val="26"/>
          <w:szCs w:val="26"/>
        </w:rPr>
        <w:tab/>
        <w:t xml:space="preserve">                                                      </w:t>
      </w:r>
      <w:proofErr w:type="spellStart"/>
      <w:r w:rsidRPr="005B6C28">
        <w:rPr>
          <w:rFonts w:ascii="PT Astra Serif" w:hAnsi="PT Astra Serif"/>
          <w:spacing w:val="2"/>
          <w:sz w:val="26"/>
          <w:szCs w:val="26"/>
        </w:rPr>
        <w:t>с</w:t>
      </w:r>
      <w:proofErr w:type="gramStart"/>
      <w:r w:rsidRPr="005B6C28">
        <w:rPr>
          <w:rFonts w:ascii="PT Astra Serif" w:hAnsi="PT Astra Serif"/>
          <w:spacing w:val="2"/>
          <w:sz w:val="26"/>
          <w:szCs w:val="26"/>
        </w:rPr>
        <w:t>.Х</w:t>
      </w:r>
      <w:proofErr w:type="gramEnd"/>
      <w:r w:rsidRPr="005B6C28">
        <w:rPr>
          <w:rFonts w:ascii="PT Astra Serif" w:hAnsi="PT Astra Serif"/>
          <w:spacing w:val="2"/>
          <w:sz w:val="26"/>
          <w:szCs w:val="26"/>
        </w:rPr>
        <w:t>оперское</w:t>
      </w:r>
      <w:proofErr w:type="spellEnd"/>
    </w:p>
    <w:p w:rsidR="00DE1614" w:rsidRPr="005B6C28" w:rsidRDefault="00DE1614" w:rsidP="00DE1614">
      <w:pPr>
        <w:pStyle w:val="ConsPlusNormal0"/>
        <w:tabs>
          <w:tab w:val="left" w:pos="4111"/>
        </w:tabs>
        <w:ind w:right="5102"/>
        <w:jc w:val="both"/>
        <w:rPr>
          <w:rFonts w:ascii="PT Astra Serif" w:hAnsi="PT Astra Serif"/>
          <w:sz w:val="26"/>
          <w:szCs w:val="26"/>
        </w:rPr>
      </w:pPr>
    </w:p>
    <w:p w:rsidR="00DE1614" w:rsidRPr="0070143C" w:rsidRDefault="00DE1614" w:rsidP="0070143C">
      <w:pPr>
        <w:tabs>
          <w:tab w:val="left" w:pos="4536"/>
        </w:tabs>
        <w:spacing w:after="0" w:line="240" w:lineRule="auto"/>
        <w:ind w:right="4960"/>
        <w:jc w:val="both"/>
        <w:rPr>
          <w:rFonts w:ascii="PT Astra Serif" w:hAnsi="PT Astra Serif" w:cs="Times New Roman"/>
          <w:bCs/>
          <w:sz w:val="26"/>
          <w:szCs w:val="26"/>
        </w:rPr>
      </w:pPr>
      <w:r w:rsidRPr="0070143C">
        <w:rPr>
          <w:rFonts w:ascii="PT Astra Serif" w:hAnsi="PT Astra Serif"/>
          <w:sz w:val="26"/>
          <w:szCs w:val="26"/>
        </w:rPr>
        <w:t>О внесении изменений в постановление от 29.07.2019 № 32-п «</w:t>
      </w:r>
      <w:r w:rsidRPr="0070143C">
        <w:rPr>
          <w:rFonts w:ascii="PT Astra Serif" w:hAnsi="PT Astra Serif" w:cs="Times New Roman"/>
          <w:bCs/>
          <w:sz w:val="26"/>
          <w:szCs w:val="26"/>
        </w:rPr>
        <w:t xml:space="preserve">Об утверждении </w:t>
      </w:r>
      <w:hyperlink w:anchor="P38" w:history="1">
        <w:proofErr w:type="gramStart"/>
        <w:r w:rsidRPr="0070143C">
          <w:rPr>
            <w:rFonts w:ascii="PT Astra Serif" w:hAnsi="PT Astra Serif" w:cs="Times New Roman"/>
            <w:bCs/>
            <w:sz w:val="26"/>
            <w:szCs w:val="26"/>
          </w:rPr>
          <w:t>Порядк</w:t>
        </w:r>
      </w:hyperlink>
      <w:r w:rsidRPr="0070143C">
        <w:rPr>
          <w:rFonts w:ascii="PT Astra Serif" w:hAnsi="PT Astra Serif" w:cs="Times New Roman"/>
          <w:bCs/>
          <w:sz w:val="26"/>
          <w:szCs w:val="26"/>
        </w:rPr>
        <w:t>а</w:t>
      </w:r>
      <w:proofErr w:type="gramEnd"/>
      <w:r w:rsidRPr="0070143C">
        <w:rPr>
          <w:rFonts w:ascii="PT Astra Serif" w:hAnsi="PT Astra Serif" w:cs="Times New Roman"/>
          <w:bCs/>
          <w:sz w:val="26"/>
          <w:szCs w:val="26"/>
        </w:rPr>
        <w:t xml:space="preserve"> оценки эффективности</w:t>
      </w:r>
      <w:r w:rsidR="0070143C">
        <w:rPr>
          <w:rFonts w:ascii="PT Astra Serif" w:hAnsi="PT Astra Serif" w:cs="Times New Roman"/>
          <w:bCs/>
          <w:sz w:val="26"/>
          <w:szCs w:val="26"/>
        </w:rPr>
        <w:t xml:space="preserve"> </w:t>
      </w:r>
      <w:r w:rsidRPr="0070143C">
        <w:rPr>
          <w:rFonts w:ascii="PT Astra Serif" w:hAnsi="PT Astra Serif" w:cs="Times New Roman"/>
          <w:bCs/>
          <w:sz w:val="26"/>
          <w:szCs w:val="26"/>
        </w:rPr>
        <w:t xml:space="preserve">налоговых льгот (налоговых расходов) и </w:t>
      </w:r>
      <w:hyperlink w:anchor="P38" w:history="1">
        <w:r w:rsidRPr="0070143C">
          <w:rPr>
            <w:rFonts w:ascii="PT Astra Serif" w:hAnsi="PT Astra Serif" w:cs="Times New Roman"/>
            <w:bCs/>
            <w:sz w:val="26"/>
            <w:szCs w:val="26"/>
          </w:rPr>
          <w:t>Порядк</w:t>
        </w:r>
      </w:hyperlink>
      <w:r w:rsidRPr="0070143C">
        <w:rPr>
          <w:rFonts w:ascii="PT Astra Serif" w:hAnsi="PT Astra Serif" w:cs="Times New Roman"/>
          <w:bCs/>
          <w:sz w:val="26"/>
          <w:szCs w:val="26"/>
        </w:rPr>
        <w:t xml:space="preserve">а формирования и утверждения перечня налоговых льгот (налоговых расходов) по местным налогам, установленным решениями  Совета </w:t>
      </w:r>
      <w:proofErr w:type="spellStart"/>
      <w:r w:rsidRPr="0070143C">
        <w:rPr>
          <w:rFonts w:ascii="PT Astra Serif" w:hAnsi="PT Astra Serif" w:cs="Times New Roman"/>
          <w:bCs/>
          <w:sz w:val="26"/>
          <w:szCs w:val="26"/>
        </w:rPr>
        <w:t>Хоперского</w:t>
      </w:r>
      <w:proofErr w:type="spellEnd"/>
      <w:r w:rsidRPr="0070143C">
        <w:rPr>
          <w:rFonts w:ascii="PT Astra Serif" w:hAnsi="PT Astra Serif" w:cs="Times New Roman"/>
          <w:bCs/>
          <w:sz w:val="26"/>
          <w:szCs w:val="26"/>
        </w:rPr>
        <w:t xml:space="preserve"> муниципального образования в пределах полномочий, отнесенных законодательством Российской Федерации о налогах и сборах к ведению органов местного самоуправления</w:t>
      </w:r>
      <w:r w:rsidR="00D54D3A">
        <w:rPr>
          <w:rFonts w:ascii="PT Astra Serif" w:hAnsi="PT Astra Serif" w:cs="Times New Roman"/>
          <w:bCs/>
          <w:sz w:val="26"/>
          <w:szCs w:val="26"/>
        </w:rPr>
        <w:t>»</w:t>
      </w:r>
    </w:p>
    <w:p w:rsidR="0070143C" w:rsidRDefault="0070143C" w:rsidP="00DE1614">
      <w:pPr>
        <w:jc w:val="both"/>
        <w:rPr>
          <w:rFonts w:ascii="PT Astra Serif" w:hAnsi="PT Astra Serif"/>
          <w:sz w:val="26"/>
          <w:szCs w:val="26"/>
        </w:rPr>
      </w:pPr>
    </w:p>
    <w:p w:rsidR="0070143C" w:rsidRPr="00D54D3A" w:rsidRDefault="0070143C" w:rsidP="0070143C">
      <w:pPr>
        <w:spacing w:after="0" w:line="240" w:lineRule="atLeast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D54D3A">
        <w:rPr>
          <w:rFonts w:ascii="PT Astra Serif" w:hAnsi="PT Astra Serif" w:cs="Times New Roman"/>
          <w:sz w:val="26"/>
          <w:szCs w:val="26"/>
        </w:rPr>
        <w:t xml:space="preserve">На основании Постановления Правительства от 31.05.2025 № 828 «О внесении изменений в постановление Правительства Российской Федерации от 22.06.2016 № 796 «Об общих требованиях к оценке налоговых расходов субъектов Российской Федерации и муниципальных образований»,  в силу требований </w:t>
      </w:r>
      <w:proofErr w:type="gramStart"/>
      <w:r w:rsidRPr="00D54D3A">
        <w:rPr>
          <w:rFonts w:ascii="PT Astra Serif" w:hAnsi="PT Astra Serif" w:cs="Times New Roman"/>
          <w:sz w:val="26"/>
          <w:szCs w:val="26"/>
        </w:rPr>
        <w:t>ч</w:t>
      </w:r>
      <w:proofErr w:type="gramEnd"/>
      <w:r w:rsidRPr="00D54D3A">
        <w:rPr>
          <w:rFonts w:ascii="PT Astra Serif" w:hAnsi="PT Astra Serif" w:cs="Times New Roman"/>
          <w:sz w:val="26"/>
          <w:szCs w:val="26"/>
        </w:rPr>
        <w:t xml:space="preserve">.1 ст. 174-3 Бюджетного кодекса РФ,  в целях обеспечения достижения экономического и социального эффекта от предоставления отдельным категориям налогоплательщиков налоговых льгот по местным налогам, сокращения малоэффективных налоговых льгот, </w:t>
      </w:r>
      <w:r w:rsidRPr="00D54D3A">
        <w:rPr>
          <w:rFonts w:ascii="PT Astra Serif" w:hAnsi="PT Astra Serif"/>
          <w:sz w:val="26"/>
          <w:szCs w:val="26"/>
        </w:rPr>
        <w:t xml:space="preserve">Уставом </w:t>
      </w:r>
      <w:proofErr w:type="spellStart"/>
      <w:r w:rsidRPr="00D54D3A">
        <w:rPr>
          <w:rFonts w:ascii="PT Astra Serif" w:hAnsi="PT Astra Serif"/>
          <w:sz w:val="26"/>
          <w:szCs w:val="26"/>
        </w:rPr>
        <w:t>Хоперского</w:t>
      </w:r>
      <w:proofErr w:type="spellEnd"/>
      <w:r w:rsidRPr="00D54D3A">
        <w:rPr>
          <w:rFonts w:ascii="PT Astra Serif" w:hAnsi="PT Astra Serif"/>
          <w:sz w:val="26"/>
          <w:szCs w:val="26"/>
        </w:rPr>
        <w:t xml:space="preserve"> сельского поселения </w:t>
      </w:r>
      <w:proofErr w:type="spellStart"/>
      <w:r w:rsidRPr="00D54D3A">
        <w:rPr>
          <w:rFonts w:ascii="PT Astra Serif" w:hAnsi="PT Astra Serif"/>
          <w:sz w:val="26"/>
          <w:szCs w:val="26"/>
        </w:rPr>
        <w:t>Балашовского</w:t>
      </w:r>
      <w:proofErr w:type="spellEnd"/>
      <w:r w:rsidRPr="00D54D3A">
        <w:rPr>
          <w:rFonts w:ascii="PT Astra Serif" w:hAnsi="PT Astra Serif"/>
          <w:sz w:val="26"/>
          <w:szCs w:val="26"/>
        </w:rPr>
        <w:t xml:space="preserve"> муниципального района Саратовской области</w:t>
      </w:r>
      <w:r w:rsidRPr="00D54D3A">
        <w:rPr>
          <w:rFonts w:ascii="PT Astra Serif" w:hAnsi="PT Astra Serif" w:cs="Times New Roman"/>
          <w:sz w:val="26"/>
          <w:szCs w:val="26"/>
        </w:rPr>
        <w:t xml:space="preserve"> администрация  </w:t>
      </w:r>
      <w:proofErr w:type="spellStart"/>
      <w:r w:rsidRPr="00D54D3A">
        <w:rPr>
          <w:rFonts w:ascii="PT Astra Serif" w:hAnsi="PT Astra Serif" w:cs="Times New Roman"/>
          <w:sz w:val="26"/>
          <w:szCs w:val="26"/>
        </w:rPr>
        <w:t>Хоперского</w:t>
      </w:r>
      <w:proofErr w:type="spellEnd"/>
      <w:r w:rsidRPr="00D54D3A">
        <w:rPr>
          <w:rFonts w:ascii="PT Astra Serif" w:hAnsi="PT Astra Serif" w:cs="Times New Roman"/>
          <w:sz w:val="26"/>
          <w:szCs w:val="26"/>
        </w:rPr>
        <w:t xml:space="preserve">  муниципального образования </w:t>
      </w:r>
    </w:p>
    <w:p w:rsidR="0070143C" w:rsidRPr="00D54D3A" w:rsidRDefault="0070143C" w:rsidP="00DE1614">
      <w:pPr>
        <w:jc w:val="both"/>
        <w:rPr>
          <w:rFonts w:ascii="PT Astra Serif" w:hAnsi="PT Astra Serif"/>
          <w:sz w:val="26"/>
          <w:szCs w:val="26"/>
        </w:rPr>
      </w:pPr>
    </w:p>
    <w:p w:rsidR="00DE1614" w:rsidRPr="00D54D3A" w:rsidRDefault="00DE1614" w:rsidP="00DE1614">
      <w:pPr>
        <w:spacing w:after="0"/>
        <w:jc w:val="center"/>
        <w:rPr>
          <w:rFonts w:ascii="PT Astra Serif" w:hAnsi="PT Astra Serif"/>
          <w:sz w:val="26"/>
          <w:szCs w:val="26"/>
        </w:rPr>
      </w:pPr>
      <w:r w:rsidRPr="00D54D3A">
        <w:rPr>
          <w:rFonts w:ascii="PT Astra Serif" w:hAnsi="PT Astra Serif"/>
          <w:sz w:val="26"/>
          <w:szCs w:val="26"/>
        </w:rPr>
        <w:t>ПОСТАНОВЛЯЕТ:</w:t>
      </w:r>
    </w:p>
    <w:p w:rsidR="00D54D3A" w:rsidRPr="00D54D3A" w:rsidRDefault="00D54D3A" w:rsidP="00D54D3A">
      <w:pPr>
        <w:tabs>
          <w:tab w:val="left" w:pos="9356"/>
        </w:tabs>
        <w:spacing w:after="0" w:line="240" w:lineRule="auto"/>
        <w:ind w:right="-1"/>
        <w:jc w:val="both"/>
        <w:rPr>
          <w:rFonts w:ascii="PT Astra Serif" w:hAnsi="PT Astra Serif"/>
          <w:sz w:val="26"/>
          <w:szCs w:val="26"/>
        </w:rPr>
      </w:pPr>
    </w:p>
    <w:p w:rsidR="00DE1614" w:rsidRPr="00D54D3A" w:rsidRDefault="00DE1614" w:rsidP="00D54D3A">
      <w:pPr>
        <w:tabs>
          <w:tab w:val="left" w:pos="9356"/>
        </w:tabs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6"/>
          <w:szCs w:val="26"/>
        </w:rPr>
      </w:pPr>
      <w:r w:rsidRPr="00D54D3A">
        <w:rPr>
          <w:rFonts w:ascii="PT Astra Serif" w:hAnsi="PT Astra Serif"/>
          <w:sz w:val="26"/>
          <w:szCs w:val="26"/>
        </w:rPr>
        <w:t xml:space="preserve">1.Внести изменения в постановление № </w:t>
      </w:r>
      <w:r w:rsidR="00D54D3A" w:rsidRPr="00D54D3A">
        <w:rPr>
          <w:rFonts w:ascii="PT Astra Serif" w:hAnsi="PT Astra Serif"/>
          <w:sz w:val="26"/>
          <w:szCs w:val="26"/>
        </w:rPr>
        <w:t>32</w:t>
      </w:r>
      <w:r w:rsidRPr="00D54D3A">
        <w:rPr>
          <w:rFonts w:ascii="PT Astra Serif" w:hAnsi="PT Astra Serif"/>
          <w:sz w:val="26"/>
          <w:szCs w:val="26"/>
        </w:rPr>
        <w:t xml:space="preserve">-п от </w:t>
      </w:r>
      <w:r w:rsidR="00D54D3A" w:rsidRPr="00D54D3A">
        <w:rPr>
          <w:rFonts w:ascii="PT Astra Serif" w:hAnsi="PT Astra Serif"/>
          <w:sz w:val="26"/>
          <w:szCs w:val="26"/>
        </w:rPr>
        <w:t>29</w:t>
      </w:r>
      <w:r w:rsidRPr="00D54D3A">
        <w:rPr>
          <w:rFonts w:ascii="PT Astra Serif" w:hAnsi="PT Astra Serif"/>
          <w:sz w:val="26"/>
          <w:szCs w:val="26"/>
        </w:rPr>
        <w:t>.</w:t>
      </w:r>
      <w:r w:rsidR="00D54D3A" w:rsidRPr="00D54D3A">
        <w:rPr>
          <w:rFonts w:ascii="PT Astra Serif" w:hAnsi="PT Astra Serif"/>
          <w:sz w:val="26"/>
          <w:szCs w:val="26"/>
        </w:rPr>
        <w:t>07</w:t>
      </w:r>
      <w:r w:rsidRPr="00D54D3A">
        <w:rPr>
          <w:rFonts w:ascii="PT Astra Serif" w:hAnsi="PT Astra Serif"/>
          <w:sz w:val="26"/>
          <w:szCs w:val="26"/>
        </w:rPr>
        <w:t>.20</w:t>
      </w:r>
      <w:r w:rsidR="00D54D3A" w:rsidRPr="00D54D3A">
        <w:rPr>
          <w:rFonts w:ascii="PT Astra Serif" w:hAnsi="PT Astra Serif"/>
          <w:sz w:val="26"/>
          <w:szCs w:val="26"/>
        </w:rPr>
        <w:t>19</w:t>
      </w:r>
      <w:r w:rsidRPr="00D54D3A">
        <w:rPr>
          <w:rFonts w:ascii="PT Astra Serif" w:hAnsi="PT Astra Serif"/>
          <w:sz w:val="26"/>
          <w:szCs w:val="26"/>
        </w:rPr>
        <w:t xml:space="preserve"> «</w:t>
      </w:r>
      <w:r w:rsidR="00D54D3A" w:rsidRPr="00D54D3A">
        <w:rPr>
          <w:rFonts w:ascii="PT Astra Serif" w:hAnsi="PT Astra Serif" w:cs="Times New Roman"/>
          <w:bCs/>
          <w:sz w:val="26"/>
          <w:szCs w:val="26"/>
        </w:rPr>
        <w:t xml:space="preserve">Об утверждении </w:t>
      </w:r>
      <w:hyperlink w:anchor="P38" w:history="1">
        <w:proofErr w:type="gramStart"/>
        <w:r w:rsidR="00D54D3A" w:rsidRPr="00D54D3A">
          <w:rPr>
            <w:rFonts w:ascii="PT Astra Serif" w:hAnsi="PT Astra Serif" w:cs="Times New Roman"/>
            <w:bCs/>
            <w:sz w:val="26"/>
            <w:szCs w:val="26"/>
          </w:rPr>
          <w:t>Порядк</w:t>
        </w:r>
      </w:hyperlink>
      <w:r w:rsidR="00D54D3A" w:rsidRPr="00D54D3A">
        <w:rPr>
          <w:rFonts w:ascii="PT Astra Serif" w:hAnsi="PT Astra Serif" w:cs="Times New Roman"/>
          <w:bCs/>
          <w:sz w:val="26"/>
          <w:szCs w:val="26"/>
        </w:rPr>
        <w:t>а</w:t>
      </w:r>
      <w:proofErr w:type="gramEnd"/>
      <w:r w:rsidR="00D54D3A" w:rsidRPr="00D54D3A">
        <w:rPr>
          <w:rFonts w:ascii="PT Astra Serif" w:hAnsi="PT Astra Serif" w:cs="Times New Roman"/>
          <w:bCs/>
          <w:sz w:val="26"/>
          <w:szCs w:val="26"/>
        </w:rPr>
        <w:t xml:space="preserve"> оценки эффективности налоговых льгот (налоговых расходов) и </w:t>
      </w:r>
      <w:hyperlink w:anchor="P38" w:history="1">
        <w:r w:rsidR="00D54D3A" w:rsidRPr="00D54D3A">
          <w:rPr>
            <w:rFonts w:ascii="PT Astra Serif" w:hAnsi="PT Astra Serif" w:cs="Times New Roman"/>
            <w:bCs/>
            <w:sz w:val="26"/>
            <w:szCs w:val="26"/>
          </w:rPr>
          <w:t>Порядк</w:t>
        </w:r>
      </w:hyperlink>
      <w:r w:rsidR="00D54D3A" w:rsidRPr="00D54D3A">
        <w:rPr>
          <w:rFonts w:ascii="PT Astra Serif" w:hAnsi="PT Astra Serif" w:cs="Times New Roman"/>
          <w:bCs/>
          <w:sz w:val="26"/>
          <w:szCs w:val="26"/>
        </w:rPr>
        <w:t xml:space="preserve">а формирования и утверждения перечня налоговых льгот (налоговых расходов) по местным налогам, установленным решениями  Совета </w:t>
      </w:r>
      <w:proofErr w:type="spellStart"/>
      <w:r w:rsidR="00D54D3A" w:rsidRPr="00D54D3A">
        <w:rPr>
          <w:rFonts w:ascii="PT Astra Serif" w:hAnsi="PT Astra Serif" w:cs="Times New Roman"/>
          <w:bCs/>
          <w:sz w:val="26"/>
          <w:szCs w:val="26"/>
        </w:rPr>
        <w:t>Хоперского</w:t>
      </w:r>
      <w:proofErr w:type="spellEnd"/>
      <w:r w:rsidR="00D54D3A" w:rsidRPr="00D54D3A">
        <w:rPr>
          <w:rFonts w:ascii="PT Astra Serif" w:hAnsi="PT Astra Serif" w:cs="Times New Roman"/>
          <w:bCs/>
          <w:sz w:val="26"/>
          <w:szCs w:val="26"/>
        </w:rPr>
        <w:t xml:space="preserve"> муниципального образования в пределах полномочий, отнесенных законодательством Российской Федерации о налогах и сборах к ведению органов местного самоуправления» </w:t>
      </w:r>
      <w:r w:rsidRPr="00D54D3A">
        <w:rPr>
          <w:rFonts w:ascii="PT Astra Serif" w:hAnsi="PT Astra Serif"/>
          <w:sz w:val="26"/>
          <w:szCs w:val="26"/>
        </w:rPr>
        <w:t>следующие изменения:</w:t>
      </w:r>
    </w:p>
    <w:p w:rsidR="00DE1614" w:rsidRPr="00D54D3A" w:rsidRDefault="00DE1614" w:rsidP="00DE1614">
      <w:pPr>
        <w:pStyle w:val="ConsPlusNormal0"/>
        <w:ind w:firstLine="709"/>
        <w:jc w:val="both"/>
        <w:rPr>
          <w:rFonts w:ascii="PT Astra Serif" w:hAnsi="PT Astra Serif"/>
          <w:sz w:val="26"/>
          <w:szCs w:val="26"/>
        </w:rPr>
      </w:pPr>
      <w:r w:rsidRPr="00D54D3A">
        <w:rPr>
          <w:rFonts w:ascii="PT Astra Serif" w:hAnsi="PT Astra Serif"/>
          <w:sz w:val="26"/>
          <w:szCs w:val="26"/>
        </w:rPr>
        <w:t xml:space="preserve">1.1. </w:t>
      </w:r>
      <w:r w:rsidR="00D54D3A" w:rsidRPr="00D54D3A">
        <w:rPr>
          <w:rFonts w:ascii="PT Astra Serif" w:hAnsi="PT Astra Serif"/>
          <w:sz w:val="26"/>
          <w:szCs w:val="26"/>
        </w:rPr>
        <w:t>р</w:t>
      </w:r>
      <w:r w:rsidRPr="00D54D3A">
        <w:rPr>
          <w:rFonts w:ascii="PT Astra Serif" w:hAnsi="PT Astra Serif"/>
          <w:sz w:val="26"/>
          <w:szCs w:val="26"/>
        </w:rPr>
        <w:t xml:space="preserve">аздел </w:t>
      </w:r>
      <w:r w:rsidR="00D54D3A" w:rsidRPr="00D54D3A">
        <w:rPr>
          <w:rFonts w:ascii="PT Astra Serif" w:hAnsi="PT Astra Serif"/>
          <w:sz w:val="26"/>
          <w:szCs w:val="26"/>
        </w:rPr>
        <w:t>1.3</w:t>
      </w:r>
      <w:r w:rsidRPr="00D54D3A">
        <w:rPr>
          <w:rFonts w:ascii="PT Astra Serif" w:hAnsi="PT Astra Serif"/>
          <w:sz w:val="26"/>
          <w:szCs w:val="26"/>
        </w:rPr>
        <w:t xml:space="preserve">. </w:t>
      </w:r>
      <w:r w:rsidR="00D54D3A" w:rsidRPr="00D54D3A">
        <w:rPr>
          <w:rFonts w:ascii="PT Astra Serif" w:hAnsi="PT Astra Serif"/>
          <w:sz w:val="26"/>
          <w:szCs w:val="26"/>
        </w:rPr>
        <w:t xml:space="preserve">после 1 абзаца дополнить абзацем следующего </w:t>
      </w:r>
      <w:proofErr w:type="gramStart"/>
      <w:r w:rsidR="00D54D3A" w:rsidRPr="00D54D3A">
        <w:rPr>
          <w:rFonts w:ascii="PT Astra Serif" w:hAnsi="PT Astra Serif"/>
          <w:sz w:val="26"/>
          <w:szCs w:val="26"/>
        </w:rPr>
        <w:t>содержании</w:t>
      </w:r>
      <w:proofErr w:type="gramEnd"/>
      <w:r w:rsidR="00D54D3A" w:rsidRPr="00D54D3A">
        <w:rPr>
          <w:rFonts w:ascii="PT Astra Serif" w:hAnsi="PT Astra Serif"/>
          <w:sz w:val="26"/>
          <w:szCs w:val="26"/>
        </w:rPr>
        <w:t>:</w:t>
      </w:r>
    </w:p>
    <w:p w:rsidR="00D54D3A" w:rsidRDefault="00D54D3A" w:rsidP="00DE1614">
      <w:pPr>
        <w:pStyle w:val="ConsPlusNormal0"/>
        <w:ind w:firstLine="709"/>
        <w:jc w:val="both"/>
        <w:rPr>
          <w:rFonts w:ascii="PT Astra Serif" w:hAnsi="PT Astra Serif"/>
          <w:sz w:val="26"/>
          <w:szCs w:val="26"/>
          <w:shd w:val="clear" w:color="auto" w:fill="FFFFFF"/>
        </w:rPr>
      </w:pPr>
      <w:proofErr w:type="gramStart"/>
      <w:r w:rsidRPr="00D54D3A">
        <w:rPr>
          <w:rFonts w:ascii="PT Astra Serif" w:hAnsi="PT Astra Serif"/>
          <w:sz w:val="26"/>
          <w:szCs w:val="26"/>
        </w:rPr>
        <w:lastRenderedPageBreak/>
        <w:t>«</w:t>
      </w:r>
      <w:r w:rsidRPr="00D54D3A">
        <w:rPr>
          <w:rStyle w:val="s10"/>
          <w:rFonts w:ascii="PT Astra Serif" w:hAnsi="PT Astra Serif"/>
          <w:bCs/>
          <w:sz w:val="26"/>
          <w:szCs w:val="26"/>
          <w:shd w:val="clear" w:color="auto" w:fill="FFFFFF"/>
        </w:rPr>
        <w:t>соисполнитель куратора налогового расхода</w:t>
      </w:r>
      <w:r w:rsidRPr="00D54D3A">
        <w:rPr>
          <w:rStyle w:val="s10"/>
          <w:rFonts w:ascii="PT Astra Serif" w:hAnsi="PT Astra Serif"/>
          <w:b/>
          <w:bCs/>
          <w:sz w:val="26"/>
          <w:szCs w:val="26"/>
          <w:shd w:val="clear" w:color="auto" w:fill="FFFFFF"/>
        </w:rPr>
        <w:t>»</w:t>
      </w:r>
      <w:r w:rsidRPr="00D54D3A">
        <w:rPr>
          <w:rFonts w:ascii="PT Astra Serif" w:hAnsi="PT Astra Serif"/>
          <w:sz w:val="26"/>
          <w:szCs w:val="26"/>
          <w:shd w:val="clear" w:color="auto" w:fill="FFFFFF"/>
        </w:rPr>
        <w:t> - исполнительный орган субъекта Российской Федерации, местная администрация, иной государственный орган субъекта Российской Федерации, орган местного самоуправления, организация, ответственные в соответствии с полномочиями, установленными нормативными правовыми актами субъектов Российской Федерации (муниципальными правовыми актами), за реализацию мероприятий, связанных с применением льгот, обусловливающих налоговые расходы субъекта Российской Федерации (муниципального образования), в рамках государственной программы субъекта Российской Федерации (муниципальной программы</w:t>
      </w:r>
      <w:proofErr w:type="gramEnd"/>
      <w:r w:rsidRPr="00D54D3A">
        <w:rPr>
          <w:rFonts w:ascii="PT Astra Serif" w:hAnsi="PT Astra Serif"/>
          <w:sz w:val="26"/>
          <w:szCs w:val="26"/>
          <w:shd w:val="clear" w:color="auto" w:fill="FFFFFF"/>
        </w:rPr>
        <w:t>) и (или) целей социально-экономической политики субъекта Российской Федерации (муниципального образования), не относящихся к государственным программам субъекта Российской Федерации (муниципальным программам), и участвующие совместно с куратором налоговых расходов в проведении оценки налоговых расходов субъекта Российской Федерации (муниципального образования)</w:t>
      </w:r>
      <w:r>
        <w:rPr>
          <w:rFonts w:ascii="PT Astra Serif" w:hAnsi="PT Astra Serif"/>
          <w:sz w:val="26"/>
          <w:szCs w:val="26"/>
          <w:shd w:val="clear" w:color="auto" w:fill="FFFFFF"/>
        </w:rPr>
        <w:t>»;</w:t>
      </w:r>
    </w:p>
    <w:p w:rsidR="0075740F" w:rsidRDefault="0075740F" w:rsidP="0075740F">
      <w:pPr>
        <w:pStyle w:val="ConsPlusNormal0"/>
        <w:ind w:firstLine="709"/>
        <w:jc w:val="both"/>
        <w:rPr>
          <w:rFonts w:ascii="PT Astra Serif" w:hAnsi="PT Astra Serif"/>
          <w:sz w:val="26"/>
          <w:szCs w:val="26"/>
          <w:shd w:val="clear" w:color="auto" w:fill="FFFFFF"/>
        </w:rPr>
      </w:pPr>
      <w:r>
        <w:rPr>
          <w:rFonts w:ascii="PT Astra Serif" w:hAnsi="PT Astra Serif"/>
          <w:sz w:val="26"/>
          <w:szCs w:val="26"/>
          <w:shd w:val="clear" w:color="auto" w:fill="FFFFFF"/>
        </w:rPr>
        <w:t>1.2. раздел 1.1. дополнить подразделом 1.1.1. следующего содержания:</w:t>
      </w:r>
    </w:p>
    <w:p w:rsidR="0075740F" w:rsidRPr="0075740F" w:rsidRDefault="0075740F" w:rsidP="0075740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color w:val="464C55"/>
          <w:sz w:val="21"/>
          <w:szCs w:val="21"/>
        </w:rPr>
        <w:t> </w:t>
      </w:r>
      <w:r w:rsidRPr="0075740F">
        <w:rPr>
          <w:sz w:val="21"/>
          <w:szCs w:val="21"/>
        </w:rPr>
        <w:t>«</w:t>
      </w:r>
      <w:r>
        <w:rPr>
          <w:sz w:val="21"/>
          <w:szCs w:val="21"/>
        </w:rPr>
        <w:t xml:space="preserve">1.1.1. </w:t>
      </w:r>
      <w:r w:rsidRPr="0075740F">
        <w:rPr>
          <w:rFonts w:ascii="PT Astra Serif" w:hAnsi="PT Astra Serif"/>
          <w:sz w:val="26"/>
          <w:szCs w:val="26"/>
        </w:rPr>
        <w:t xml:space="preserve">В целях оценки налоговых льгот (налоговых расходов) </w:t>
      </w:r>
      <w:proofErr w:type="spellStart"/>
      <w:r w:rsidRPr="0075740F">
        <w:rPr>
          <w:rFonts w:ascii="PT Astra Serif" w:hAnsi="PT Astra Serif"/>
          <w:sz w:val="26"/>
          <w:szCs w:val="26"/>
        </w:rPr>
        <w:t>Хоперского</w:t>
      </w:r>
      <w:proofErr w:type="spellEnd"/>
      <w:r w:rsidRPr="0075740F">
        <w:rPr>
          <w:rFonts w:ascii="PT Astra Serif" w:hAnsi="PT Astra Serif"/>
          <w:sz w:val="26"/>
          <w:szCs w:val="26"/>
        </w:rPr>
        <w:t xml:space="preserve"> муниципального образования администрация </w:t>
      </w:r>
      <w:proofErr w:type="spellStart"/>
      <w:r w:rsidRPr="0075740F">
        <w:rPr>
          <w:rFonts w:ascii="PT Astra Serif" w:hAnsi="PT Astra Serif"/>
          <w:sz w:val="26"/>
          <w:szCs w:val="26"/>
        </w:rPr>
        <w:t>Хоперского</w:t>
      </w:r>
      <w:proofErr w:type="spellEnd"/>
      <w:r w:rsidRPr="0075740F">
        <w:rPr>
          <w:rFonts w:ascii="PT Astra Serif" w:hAnsi="PT Astra Serif"/>
          <w:sz w:val="26"/>
          <w:szCs w:val="26"/>
        </w:rPr>
        <w:t xml:space="preserve"> муниципального образования:</w:t>
      </w:r>
    </w:p>
    <w:p w:rsidR="0075740F" w:rsidRPr="0075740F" w:rsidRDefault="0075740F" w:rsidP="0075740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 w:rsidRPr="0075740F">
        <w:rPr>
          <w:rFonts w:ascii="PT Astra Serif" w:hAnsi="PT Astra Serif"/>
          <w:sz w:val="26"/>
          <w:szCs w:val="26"/>
        </w:rPr>
        <w:t xml:space="preserve">а) определяет порядок формирования перечня налоговых расходов </w:t>
      </w:r>
      <w:proofErr w:type="spellStart"/>
      <w:r w:rsidRPr="0075740F">
        <w:rPr>
          <w:rFonts w:ascii="PT Astra Serif" w:hAnsi="PT Astra Serif"/>
          <w:sz w:val="26"/>
          <w:szCs w:val="26"/>
        </w:rPr>
        <w:t>Хоперского</w:t>
      </w:r>
      <w:proofErr w:type="spellEnd"/>
      <w:r w:rsidRPr="0075740F">
        <w:rPr>
          <w:rFonts w:ascii="PT Astra Serif" w:hAnsi="PT Astra Serif"/>
          <w:sz w:val="26"/>
          <w:szCs w:val="26"/>
        </w:rPr>
        <w:t xml:space="preserve"> муниципального образования;</w:t>
      </w:r>
    </w:p>
    <w:p w:rsidR="0075740F" w:rsidRPr="0075740F" w:rsidRDefault="0075740F" w:rsidP="0075740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 w:rsidRPr="0075740F">
        <w:rPr>
          <w:rFonts w:ascii="PT Astra Serif" w:hAnsi="PT Astra Serif"/>
          <w:sz w:val="26"/>
          <w:szCs w:val="26"/>
        </w:rPr>
        <w:t xml:space="preserve">б) определяет правила формирования информации о нормативных, целевых и фискальных характеристиках налоговых расходов </w:t>
      </w:r>
      <w:proofErr w:type="spellStart"/>
      <w:r w:rsidRPr="0075740F">
        <w:rPr>
          <w:rFonts w:ascii="PT Astra Serif" w:hAnsi="PT Astra Serif"/>
          <w:sz w:val="26"/>
          <w:szCs w:val="26"/>
        </w:rPr>
        <w:t>Хоперского</w:t>
      </w:r>
      <w:proofErr w:type="spellEnd"/>
      <w:r w:rsidRPr="0075740F">
        <w:rPr>
          <w:rFonts w:ascii="PT Astra Serif" w:hAnsi="PT Astra Serif"/>
          <w:sz w:val="26"/>
          <w:szCs w:val="26"/>
        </w:rPr>
        <w:t xml:space="preserve"> муниципального образования;</w:t>
      </w:r>
    </w:p>
    <w:p w:rsidR="0075740F" w:rsidRPr="0075740F" w:rsidRDefault="0075740F" w:rsidP="0075740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 w:rsidRPr="0075740F">
        <w:rPr>
          <w:rFonts w:ascii="PT Astra Serif" w:hAnsi="PT Astra Serif"/>
          <w:sz w:val="26"/>
          <w:szCs w:val="26"/>
        </w:rPr>
        <w:t xml:space="preserve">в) определяет порядок </w:t>
      </w:r>
      <w:proofErr w:type="gramStart"/>
      <w:r w:rsidRPr="0075740F">
        <w:rPr>
          <w:rFonts w:ascii="PT Astra Serif" w:hAnsi="PT Astra Serif"/>
          <w:sz w:val="26"/>
          <w:szCs w:val="26"/>
        </w:rPr>
        <w:t>обобщения результатов оценки эффективности налоговых расходов</w:t>
      </w:r>
      <w:proofErr w:type="gramEnd"/>
      <w:r w:rsidRPr="0075740F">
        <w:rPr>
          <w:rFonts w:ascii="PT Astra Serif" w:hAnsi="PT Astra Serif"/>
          <w:sz w:val="26"/>
          <w:szCs w:val="26"/>
        </w:rPr>
        <w:t xml:space="preserve"> </w:t>
      </w:r>
      <w:proofErr w:type="spellStart"/>
      <w:r w:rsidRPr="0075740F">
        <w:rPr>
          <w:rFonts w:ascii="PT Astra Serif" w:hAnsi="PT Astra Serif"/>
          <w:sz w:val="26"/>
          <w:szCs w:val="26"/>
        </w:rPr>
        <w:t>Хоперского</w:t>
      </w:r>
      <w:proofErr w:type="spellEnd"/>
      <w:r w:rsidRPr="0075740F">
        <w:rPr>
          <w:rFonts w:ascii="PT Astra Serif" w:hAnsi="PT Astra Serif"/>
          <w:sz w:val="26"/>
          <w:szCs w:val="26"/>
        </w:rPr>
        <w:t xml:space="preserve"> муниципального образования, осуществляемой кураторами налоговых расходов;</w:t>
      </w:r>
    </w:p>
    <w:p w:rsidR="0075740F" w:rsidRPr="0075740F" w:rsidRDefault="0075740F" w:rsidP="0075740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 w:rsidRPr="0075740F">
        <w:rPr>
          <w:rFonts w:ascii="PT Astra Serif" w:hAnsi="PT Astra Serif"/>
          <w:sz w:val="26"/>
          <w:szCs w:val="26"/>
        </w:rPr>
        <w:t xml:space="preserve">г) определяет порядок участия соисполнителя куратора налогового расхода в проведении оценки налоговых расходов </w:t>
      </w:r>
      <w:proofErr w:type="spellStart"/>
      <w:r w:rsidRPr="0075740F">
        <w:rPr>
          <w:rFonts w:ascii="PT Astra Serif" w:hAnsi="PT Astra Serif"/>
          <w:sz w:val="26"/>
          <w:szCs w:val="26"/>
        </w:rPr>
        <w:t>Хоперского</w:t>
      </w:r>
      <w:proofErr w:type="spellEnd"/>
      <w:r w:rsidRPr="0075740F">
        <w:rPr>
          <w:rFonts w:ascii="PT Astra Serif" w:hAnsi="PT Astra Serif"/>
          <w:sz w:val="26"/>
          <w:szCs w:val="26"/>
        </w:rPr>
        <w:t xml:space="preserve"> муниципального образования;</w:t>
      </w:r>
    </w:p>
    <w:p w:rsidR="008A15CD" w:rsidRPr="00CD1EBF" w:rsidRDefault="0075740F" w:rsidP="00CD1EB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proofErr w:type="spellStart"/>
      <w:r w:rsidRPr="0075740F">
        <w:rPr>
          <w:rFonts w:ascii="PT Astra Serif" w:hAnsi="PT Astra Serif"/>
          <w:sz w:val="26"/>
          <w:szCs w:val="26"/>
        </w:rPr>
        <w:t>д</w:t>
      </w:r>
      <w:proofErr w:type="spellEnd"/>
      <w:r w:rsidRPr="0075740F">
        <w:rPr>
          <w:rFonts w:ascii="PT Astra Serif" w:hAnsi="PT Astra Serif"/>
          <w:sz w:val="26"/>
          <w:szCs w:val="26"/>
        </w:rPr>
        <w:t>) определяет порядок рассмотрения предложений о сохранении (уточнении, отмене) льгот для плательщиков»</w:t>
      </w:r>
    </w:p>
    <w:p w:rsidR="00CD1EBF" w:rsidRPr="00CD1EBF" w:rsidRDefault="00CD1EBF" w:rsidP="00CD1EBF">
      <w:pPr>
        <w:pStyle w:val="a6"/>
        <w:tabs>
          <w:tab w:val="left" w:pos="0"/>
        </w:tabs>
        <w:spacing w:line="223" w:lineRule="auto"/>
        <w:ind w:left="0"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2. </w:t>
      </w:r>
      <w:r w:rsidRPr="00CD1EBF">
        <w:rPr>
          <w:rFonts w:ascii="PT Astra Serif" w:hAnsi="PT Astra Serif"/>
          <w:sz w:val="26"/>
          <w:szCs w:val="26"/>
        </w:rPr>
        <w:t xml:space="preserve">Обнародовать настоящее постановление путем размещения на сайте администрации </w:t>
      </w:r>
      <w:proofErr w:type="spellStart"/>
      <w:r w:rsidRPr="00CD1EBF">
        <w:rPr>
          <w:rFonts w:ascii="PT Astra Serif" w:hAnsi="PT Astra Serif"/>
          <w:sz w:val="26"/>
          <w:szCs w:val="26"/>
        </w:rPr>
        <w:t>Хоперского</w:t>
      </w:r>
      <w:proofErr w:type="spellEnd"/>
      <w:r w:rsidRPr="00CD1EBF">
        <w:rPr>
          <w:rFonts w:ascii="PT Astra Serif" w:hAnsi="PT Astra Serif"/>
          <w:sz w:val="26"/>
          <w:szCs w:val="26"/>
        </w:rPr>
        <w:t xml:space="preserve"> муниципального образования в сети Интернет под доменным именем </w:t>
      </w:r>
      <w:hyperlink r:id="rId5" w:history="1">
        <w:r w:rsidRPr="00CD1EBF">
          <w:rPr>
            <w:rStyle w:val="a7"/>
            <w:rFonts w:ascii="PT Astra Serif" w:hAnsi="PT Astra Serif"/>
            <w:sz w:val="26"/>
            <w:szCs w:val="26"/>
          </w:rPr>
          <w:t>https://xoperskoe-r64.gosweb.gosuslugi.ru</w:t>
        </w:r>
      </w:hyperlink>
      <w:r w:rsidRPr="00CD1EBF">
        <w:rPr>
          <w:rFonts w:ascii="PT Astra Serif" w:hAnsi="PT Astra Serif"/>
          <w:sz w:val="26"/>
          <w:szCs w:val="26"/>
        </w:rPr>
        <w:t xml:space="preserve"> и сетевом издании </w:t>
      </w:r>
      <w:r w:rsidRPr="00CD1EBF">
        <w:rPr>
          <w:rFonts w:ascii="PT Astra Serif" w:hAnsi="PT Astra Serif"/>
          <w:sz w:val="26"/>
          <w:szCs w:val="26"/>
          <w:lang w:val="en-US"/>
        </w:rPr>
        <w:t>www</w:t>
      </w:r>
      <w:r w:rsidRPr="00CD1EBF">
        <w:rPr>
          <w:rFonts w:ascii="PT Astra Serif" w:hAnsi="PT Astra Serif"/>
          <w:sz w:val="26"/>
          <w:szCs w:val="26"/>
        </w:rPr>
        <w:t xml:space="preserve">. </w:t>
      </w:r>
      <w:proofErr w:type="spellStart"/>
      <w:r w:rsidRPr="00CD1EBF">
        <w:rPr>
          <w:rFonts w:ascii="PT Astra Serif" w:hAnsi="PT Astra Serif"/>
          <w:sz w:val="26"/>
          <w:szCs w:val="26"/>
          <w:lang w:val="en-US"/>
        </w:rPr>
        <w:t>balashov</w:t>
      </w:r>
      <w:proofErr w:type="spellEnd"/>
      <w:r w:rsidRPr="00CD1EBF">
        <w:rPr>
          <w:rFonts w:ascii="PT Astra Serif" w:hAnsi="PT Astra Serif"/>
          <w:sz w:val="26"/>
          <w:szCs w:val="26"/>
        </w:rPr>
        <w:t>-</w:t>
      </w:r>
      <w:proofErr w:type="spellStart"/>
      <w:r w:rsidRPr="00CD1EBF">
        <w:rPr>
          <w:rFonts w:ascii="PT Astra Serif" w:hAnsi="PT Astra Serif"/>
          <w:sz w:val="26"/>
          <w:szCs w:val="26"/>
          <w:lang w:val="en-US"/>
        </w:rPr>
        <w:t>tv</w:t>
      </w:r>
      <w:proofErr w:type="spellEnd"/>
      <w:r w:rsidRPr="00CD1EBF">
        <w:rPr>
          <w:rFonts w:ascii="PT Astra Serif" w:hAnsi="PT Astra Serif"/>
          <w:sz w:val="26"/>
          <w:szCs w:val="26"/>
        </w:rPr>
        <w:t>.</w:t>
      </w:r>
      <w:proofErr w:type="spellStart"/>
      <w:r w:rsidRPr="00CD1EBF">
        <w:rPr>
          <w:rFonts w:ascii="PT Astra Serif" w:hAnsi="PT Astra Serif"/>
          <w:sz w:val="26"/>
          <w:szCs w:val="26"/>
          <w:lang w:val="en-US"/>
        </w:rPr>
        <w:t>ru</w:t>
      </w:r>
      <w:proofErr w:type="spellEnd"/>
    </w:p>
    <w:p w:rsidR="00CD1EBF" w:rsidRPr="00CD1EBF" w:rsidRDefault="00CD1EBF" w:rsidP="00CD1EBF">
      <w:pPr>
        <w:pStyle w:val="a6"/>
        <w:tabs>
          <w:tab w:val="left" w:pos="0"/>
          <w:tab w:val="left" w:pos="1285"/>
        </w:tabs>
        <w:spacing w:line="220" w:lineRule="auto"/>
        <w:ind w:left="0"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3. </w:t>
      </w:r>
      <w:r w:rsidRPr="00CD1EBF">
        <w:rPr>
          <w:rFonts w:ascii="PT Astra Serif" w:hAnsi="PT Astra Serif"/>
          <w:sz w:val="26"/>
          <w:szCs w:val="26"/>
        </w:rPr>
        <w:t>Настоящее постановление вступает в силу с момента официального опубликования (</w:t>
      </w:r>
      <w:r w:rsidRPr="00CD1EBF">
        <w:rPr>
          <w:rFonts w:ascii="PT Astra Serif" w:hAnsi="PT Astra Serif"/>
          <w:spacing w:val="-2"/>
          <w:sz w:val="26"/>
          <w:szCs w:val="26"/>
        </w:rPr>
        <w:t>обнародования).</w:t>
      </w:r>
    </w:p>
    <w:p w:rsidR="00CD1EBF" w:rsidRPr="00CD1EBF" w:rsidRDefault="00CD1EBF" w:rsidP="00CD1EBF">
      <w:pPr>
        <w:pStyle w:val="a6"/>
        <w:tabs>
          <w:tab w:val="left" w:pos="0"/>
        </w:tabs>
        <w:spacing w:line="309" w:lineRule="exact"/>
        <w:ind w:left="0"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4. </w:t>
      </w:r>
      <w:proofErr w:type="gramStart"/>
      <w:r w:rsidRPr="00CD1EBF">
        <w:rPr>
          <w:rFonts w:ascii="PT Astra Serif" w:hAnsi="PT Astra Serif"/>
          <w:sz w:val="26"/>
          <w:szCs w:val="26"/>
        </w:rPr>
        <w:t>Контроль</w:t>
      </w:r>
      <w:r w:rsidRPr="00CD1EBF">
        <w:rPr>
          <w:rFonts w:ascii="PT Astra Serif" w:hAnsi="PT Astra Serif"/>
          <w:spacing w:val="-12"/>
          <w:sz w:val="26"/>
          <w:szCs w:val="26"/>
        </w:rPr>
        <w:t xml:space="preserve"> </w:t>
      </w:r>
      <w:r w:rsidRPr="00CD1EBF">
        <w:rPr>
          <w:rFonts w:ascii="PT Astra Serif" w:hAnsi="PT Astra Serif"/>
          <w:sz w:val="26"/>
          <w:szCs w:val="26"/>
        </w:rPr>
        <w:t>за</w:t>
      </w:r>
      <w:proofErr w:type="gramEnd"/>
      <w:r w:rsidRPr="00CD1EBF">
        <w:rPr>
          <w:rFonts w:ascii="PT Astra Serif" w:hAnsi="PT Astra Serif"/>
          <w:spacing w:val="-7"/>
          <w:sz w:val="26"/>
          <w:szCs w:val="26"/>
        </w:rPr>
        <w:t xml:space="preserve"> </w:t>
      </w:r>
      <w:r w:rsidRPr="00CD1EBF">
        <w:rPr>
          <w:rFonts w:ascii="PT Astra Serif" w:hAnsi="PT Astra Serif"/>
          <w:sz w:val="26"/>
          <w:szCs w:val="26"/>
        </w:rPr>
        <w:t>исполнением</w:t>
      </w:r>
      <w:r w:rsidRPr="00CD1EBF">
        <w:rPr>
          <w:rFonts w:ascii="PT Astra Serif" w:hAnsi="PT Astra Serif"/>
          <w:spacing w:val="-8"/>
          <w:sz w:val="26"/>
          <w:szCs w:val="26"/>
        </w:rPr>
        <w:t xml:space="preserve"> </w:t>
      </w:r>
      <w:r w:rsidRPr="00CD1EBF">
        <w:rPr>
          <w:rFonts w:ascii="PT Astra Serif" w:hAnsi="PT Astra Serif"/>
          <w:sz w:val="26"/>
          <w:szCs w:val="26"/>
        </w:rPr>
        <w:t>постановления</w:t>
      </w:r>
      <w:r w:rsidRPr="00CD1EBF">
        <w:rPr>
          <w:rFonts w:ascii="PT Astra Serif" w:hAnsi="PT Astra Serif"/>
          <w:spacing w:val="-8"/>
          <w:sz w:val="26"/>
          <w:szCs w:val="26"/>
        </w:rPr>
        <w:t xml:space="preserve"> </w:t>
      </w:r>
      <w:r w:rsidRPr="00CD1EBF">
        <w:rPr>
          <w:rFonts w:ascii="PT Astra Serif" w:hAnsi="PT Astra Serif"/>
          <w:sz w:val="26"/>
          <w:szCs w:val="26"/>
        </w:rPr>
        <w:t>оставляю</w:t>
      </w:r>
      <w:r w:rsidRPr="00CD1EBF">
        <w:rPr>
          <w:rFonts w:ascii="PT Astra Serif" w:hAnsi="PT Astra Serif"/>
          <w:spacing w:val="-11"/>
          <w:sz w:val="26"/>
          <w:szCs w:val="26"/>
        </w:rPr>
        <w:t xml:space="preserve"> </w:t>
      </w:r>
      <w:r w:rsidRPr="00CD1EBF">
        <w:rPr>
          <w:rFonts w:ascii="PT Astra Serif" w:hAnsi="PT Astra Serif"/>
          <w:sz w:val="26"/>
          <w:szCs w:val="26"/>
        </w:rPr>
        <w:t>за</w:t>
      </w:r>
      <w:r w:rsidRPr="00CD1EBF">
        <w:rPr>
          <w:rFonts w:ascii="PT Astra Serif" w:hAnsi="PT Astra Serif"/>
          <w:spacing w:val="-7"/>
          <w:sz w:val="26"/>
          <w:szCs w:val="26"/>
        </w:rPr>
        <w:t xml:space="preserve"> </w:t>
      </w:r>
      <w:r w:rsidRPr="00CD1EBF">
        <w:rPr>
          <w:rFonts w:ascii="PT Astra Serif" w:hAnsi="PT Astra Serif"/>
          <w:spacing w:val="-2"/>
          <w:sz w:val="26"/>
          <w:szCs w:val="26"/>
        </w:rPr>
        <w:t>собой.</w:t>
      </w:r>
    </w:p>
    <w:p w:rsidR="00CD1EBF" w:rsidRDefault="00CD1EBF" w:rsidP="00CD1EBF">
      <w:pPr>
        <w:pStyle w:val="a4"/>
        <w:tabs>
          <w:tab w:val="left" w:pos="0"/>
        </w:tabs>
        <w:rPr>
          <w:rFonts w:ascii="PT Astra Serif" w:hAnsi="PT Astra Serif"/>
          <w:sz w:val="26"/>
          <w:szCs w:val="26"/>
        </w:rPr>
      </w:pPr>
    </w:p>
    <w:p w:rsidR="00CD1EBF" w:rsidRPr="00CD1EBF" w:rsidRDefault="00CD1EBF" w:rsidP="00CD1EBF">
      <w:pPr>
        <w:pStyle w:val="a4"/>
        <w:tabs>
          <w:tab w:val="left" w:pos="0"/>
        </w:tabs>
        <w:rPr>
          <w:rFonts w:ascii="PT Astra Serif" w:hAnsi="PT Astra Serif"/>
          <w:sz w:val="26"/>
          <w:szCs w:val="26"/>
        </w:rPr>
      </w:pPr>
    </w:p>
    <w:p w:rsidR="00CD1EBF" w:rsidRPr="00CD1EBF" w:rsidRDefault="00CD1EBF" w:rsidP="00CD1EBF">
      <w:pPr>
        <w:tabs>
          <w:tab w:val="left" w:pos="0"/>
          <w:tab w:val="left" w:pos="6237"/>
        </w:tabs>
        <w:spacing w:after="0" w:line="208" w:lineRule="auto"/>
        <w:rPr>
          <w:rFonts w:ascii="PT Astra Serif" w:hAnsi="PT Astra Serif"/>
          <w:sz w:val="26"/>
          <w:szCs w:val="26"/>
        </w:rPr>
      </w:pPr>
      <w:r w:rsidRPr="00CD1EBF">
        <w:rPr>
          <w:rFonts w:ascii="PT Astra Serif" w:hAnsi="PT Astra Serif"/>
          <w:sz w:val="26"/>
          <w:szCs w:val="26"/>
        </w:rPr>
        <w:t xml:space="preserve">Глава </w:t>
      </w:r>
      <w:proofErr w:type="spellStart"/>
      <w:r w:rsidRPr="00CD1EBF">
        <w:rPr>
          <w:rFonts w:ascii="PT Astra Serif" w:hAnsi="PT Astra Serif"/>
          <w:sz w:val="26"/>
          <w:szCs w:val="26"/>
        </w:rPr>
        <w:t>Хоперского</w:t>
      </w:r>
      <w:proofErr w:type="spellEnd"/>
      <w:r w:rsidRPr="00CD1EBF">
        <w:rPr>
          <w:rFonts w:ascii="PT Astra Serif" w:hAnsi="PT Astra Serif"/>
          <w:sz w:val="26"/>
          <w:szCs w:val="26"/>
        </w:rPr>
        <w:t xml:space="preserve"> </w:t>
      </w:r>
    </w:p>
    <w:p w:rsidR="00CD1EBF" w:rsidRPr="00CD1EBF" w:rsidRDefault="00CD1EBF" w:rsidP="00CD1EBF">
      <w:pPr>
        <w:tabs>
          <w:tab w:val="left" w:pos="0"/>
          <w:tab w:val="left" w:pos="6237"/>
        </w:tabs>
        <w:spacing w:after="0" w:line="208" w:lineRule="auto"/>
        <w:rPr>
          <w:rFonts w:ascii="PT Astra Serif" w:hAnsi="PT Astra Serif"/>
          <w:sz w:val="26"/>
          <w:szCs w:val="26"/>
        </w:rPr>
      </w:pPr>
      <w:r w:rsidRPr="00CD1EBF">
        <w:rPr>
          <w:rFonts w:ascii="PT Astra Serif" w:hAnsi="PT Astra Serif"/>
          <w:sz w:val="26"/>
          <w:szCs w:val="26"/>
        </w:rPr>
        <w:t>муниципального образования</w:t>
      </w:r>
      <w:r>
        <w:rPr>
          <w:rFonts w:ascii="PT Astra Serif" w:hAnsi="PT Astra Serif"/>
          <w:sz w:val="26"/>
          <w:szCs w:val="26"/>
        </w:rPr>
        <w:t xml:space="preserve">                      </w:t>
      </w:r>
      <w:r w:rsidRPr="00CD1EBF">
        <w:rPr>
          <w:rFonts w:ascii="PT Astra Serif" w:hAnsi="PT Astra Serif"/>
          <w:sz w:val="26"/>
          <w:szCs w:val="26"/>
        </w:rPr>
        <w:t xml:space="preserve">                                           С.С. </w:t>
      </w:r>
      <w:proofErr w:type="spellStart"/>
      <w:r w:rsidRPr="00CD1EBF">
        <w:rPr>
          <w:rFonts w:ascii="PT Astra Serif" w:hAnsi="PT Astra Serif"/>
          <w:sz w:val="26"/>
          <w:szCs w:val="26"/>
        </w:rPr>
        <w:t>Голованева</w:t>
      </w:r>
      <w:proofErr w:type="spellEnd"/>
    </w:p>
    <w:p w:rsidR="0075740F" w:rsidRDefault="0075740F"/>
    <w:sectPr w:rsidR="0075740F" w:rsidSect="00FF6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155F1"/>
    <w:multiLevelType w:val="multilevel"/>
    <w:tmpl w:val="A0A6938C"/>
    <w:lvl w:ilvl="0">
      <w:start w:val="1"/>
      <w:numFmt w:val="decimal"/>
      <w:lvlText w:val="%1."/>
      <w:lvlJc w:val="left"/>
      <w:pPr>
        <w:ind w:left="283" w:hanging="39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275" w:hanging="283"/>
        <w:jc w:val="right"/>
      </w:pPr>
      <w:rPr>
        <w:rFonts w:ascii="PT Astra Serif" w:eastAsia="Times New Roman" w:hAnsi="PT Astra Serif" w:cs="Times New Roman" w:hint="default"/>
        <w:b w:val="0"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83" w:hanging="6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283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367" w:hanging="2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0" w:hanging="2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4" w:hanging="2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8" w:hanging="2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1" w:hanging="25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DE1614"/>
    <w:rsid w:val="000108E5"/>
    <w:rsid w:val="00011B8A"/>
    <w:rsid w:val="00022790"/>
    <w:rsid w:val="00055E1E"/>
    <w:rsid w:val="00081D58"/>
    <w:rsid w:val="0013615B"/>
    <w:rsid w:val="00186471"/>
    <w:rsid w:val="001B6A4C"/>
    <w:rsid w:val="001C5C45"/>
    <w:rsid w:val="001C7925"/>
    <w:rsid w:val="001D5C18"/>
    <w:rsid w:val="00205BEF"/>
    <w:rsid w:val="00291102"/>
    <w:rsid w:val="002B6398"/>
    <w:rsid w:val="002C469C"/>
    <w:rsid w:val="002E7E9D"/>
    <w:rsid w:val="00317008"/>
    <w:rsid w:val="00346236"/>
    <w:rsid w:val="00352BA9"/>
    <w:rsid w:val="003C79D3"/>
    <w:rsid w:val="003F0944"/>
    <w:rsid w:val="00465736"/>
    <w:rsid w:val="00514A9F"/>
    <w:rsid w:val="00573375"/>
    <w:rsid w:val="005A7C39"/>
    <w:rsid w:val="005C6E1D"/>
    <w:rsid w:val="005E39EC"/>
    <w:rsid w:val="005E4B80"/>
    <w:rsid w:val="005F1B07"/>
    <w:rsid w:val="005F2E32"/>
    <w:rsid w:val="00625DBB"/>
    <w:rsid w:val="00636A68"/>
    <w:rsid w:val="006719CE"/>
    <w:rsid w:val="0067356C"/>
    <w:rsid w:val="00674C8A"/>
    <w:rsid w:val="00691199"/>
    <w:rsid w:val="006C3DB6"/>
    <w:rsid w:val="0070143C"/>
    <w:rsid w:val="0075740F"/>
    <w:rsid w:val="00763D9F"/>
    <w:rsid w:val="007C0F70"/>
    <w:rsid w:val="007E24C0"/>
    <w:rsid w:val="007E2651"/>
    <w:rsid w:val="0088418C"/>
    <w:rsid w:val="0088610F"/>
    <w:rsid w:val="00886C3A"/>
    <w:rsid w:val="00886E45"/>
    <w:rsid w:val="008909B6"/>
    <w:rsid w:val="008C1D09"/>
    <w:rsid w:val="008E1F47"/>
    <w:rsid w:val="00904DC1"/>
    <w:rsid w:val="00922CE4"/>
    <w:rsid w:val="00922FC8"/>
    <w:rsid w:val="00942ECA"/>
    <w:rsid w:val="009A0F30"/>
    <w:rsid w:val="00A969E8"/>
    <w:rsid w:val="00AE0D23"/>
    <w:rsid w:val="00AE6608"/>
    <w:rsid w:val="00B0275E"/>
    <w:rsid w:val="00B11477"/>
    <w:rsid w:val="00B446C9"/>
    <w:rsid w:val="00B80200"/>
    <w:rsid w:val="00BB4B0D"/>
    <w:rsid w:val="00BB4C87"/>
    <w:rsid w:val="00BD4EC7"/>
    <w:rsid w:val="00C42459"/>
    <w:rsid w:val="00C578BA"/>
    <w:rsid w:val="00C758B3"/>
    <w:rsid w:val="00CA7D9B"/>
    <w:rsid w:val="00CB20DC"/>
    <w:rsid w:val="00CB6928"/>
    <w:rsid w:val="00CD1EBF"/>
    <w:rsid w:val="00D042E6"/>
    <w:rsid w:val="00D124A1"/>
    <w:rsid w:val="00D223A1"/>
    <w:rsid w:val="00D3033C"/>
    <w:rsid w:val="00D54D3A"/>
    <w:rsid w:val="00D57658"/>
    <w:rsid w:val="00D921FF"/>
    <w:rsid w:val="00DB7925"/>
    <w:rsid w:val="00DE1614"/>
    <w:rsid w:val="00E25CA2"/>
    <w:rsid w:val="00E37032"/>
    <w:rsid w:val="00E45282"/>
    <w:rsid w:val="00E5356F"/>
    <w:rsid w:val="00E86A36"/>
    <w:rsid w:val="00EE44D7"/>
    <w:rsid w:val="00F130D7"/>
    <w:rsid w:val="00F542D7"/>
    <w:rsid w:val="00F61FD8"/>
    <w:rsid w:val="00F95EFC"/>
    <w:rsid w:val="00FF6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614"/>
    <w:pPr>
      <w:spacing w:after="200" w:line="276" w:lineRule="auto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CB20DC"/>
    <w:pPr>
      <w:keepNext/>
      <w:ind w:left="4500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CB20DC"/>
    <w:pPr>
      <w:keepNext/>
      <w:tabs>
        <w:tab w:val="left" w:pos="1120"/>
      </w:tabs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CB20D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CB20DC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20DC"/>
    <w:rPr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rsid w:val="00CB20DC"/>
    <w:rPr>
      <w:b/>
      <w:sz w:val="28"/>
      <w:szCs w:val="24"/>
    </w:rPr>
  </w:style>
  <w:style w:type="character" w:customStyle="1" w:styleId="30">
    <w:name w:val="Заголовок 3 Знак"/>
    <w:basedOn w:val="a0"/>
    <w:link w:val="3"/>
    <w:rsid w:val="00CB20DC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semiHidden/>
    <w:rsid w:val="00CB20DC"/>
    <w:rPr>
      <w:rFonts w:ascii="Calibri" w:eastAsia="Times New Roman" w:hAnsi="Calibri" w:cs="Times New Roman"/>
      <w:b/>
      <w:bCs/>
      <w:sz w:val="28"/>
      <w:szCs w:val="28"/>
    </w:rPr>
  </w:style>
  <w:style w:type="character" w:styleId="a3">
    <w:name w:val="Emphasis"/>
    <w:qFormat/>
    <w:rsid w:val="00CB20DC"/>
    <w:rPr>
      <w:i/>
      <w:iCs/>
    </w:rPr>
  </w:style>
  <w:style w:type="character" w:customStyle="1" w:styleId="ConsPlusNormal">
    <w:name w:val="ConsPlusNormal Знак"/>
    <w:link w:val="ConsPlusNormal0"/>
    <w:uiPriority w:val="99"/>
    <w:locked/>
    <w:rsid w:val="00DE1614"/>
    <w:rPr>
      <w:rFonts w:ascii="Calibri" w:hAnsi="Calibri"/>
    </w:rPr>
  </w:style>
  <w:style w:type="paragraph" w:customStyle="1" w:styleId="ConsPlusNormal0">
    <w:name w:val="ConsPlusNormal"/>
    <w:link w:val="ConsPlusNormal"/>
    <w:uiPriority w:val="99"/>
    <w:qFormat/>
    <w:rsid w:val="00DE1614"/>
    <w:pPr>
      <w:widowControl w:val="0"/>
      <w:autoSpaceDE w:val="0"/>
      <w:autoSpaceDN w:val="0"/>
      <w:jc w:val="left"/>
    </w:pPr>
    <w:rPr>
      <w:rFonts w:ascii="Calibri" w:hAnsi="Calibri"/>
    </w:rPr>
  </w:style>
  <w:style w:type="character" w:customStyle="1" w:styleId="s10">
    <w:name w:val="s_10"/>
    <w:basedOn w:val="a0"/>
    <w:rsid w:val="00D54D3A"/>
  </w:style>
  <w:style w:type="paragraph" w:customStyle="1" w:styleId="s1">
    <w:name w:val="s_1"/>
    <w:basedOn w:val="a"/>
    <w:rsid w:val="00757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1"/>
    <w:qFormat/>
    <w:rsid w:val="00CD1EB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CD1EBF"/>
    <w:rPr>
      <w:sz w:val="28"/>
      <w:szCs w:val="28"/>
      <w:lang w:eastAsia="en-US"/>
    </w:rPr>
  </w:style>
  <w:style w:type="paragraph" w:styleId="a6">
    <w:name w:val="List Paragraph"/>
    <w:basedOn w:val="a"/>
    <w:uiPriority w:val="1"/>
    <w:qFormat/>
    <w:rsid w:val="00CD1EBF"/>
    <w:pPr>
      <w:widowControl w:val="0"/>
      <w:autoSpaceDE w:val="0"/>
      <w:autoSpaceDN w:val="0"/>
      <w:spacing w:after="0" w:line="240" w:lineRule="auto"/>
      <w:ind w:left="283" w:firstLine="710"/>
      <w:jc w:val="both"/>
    </w:pPr>
    <w:rPr>
      <w:rFonts w:ascii="Times New Roman" w:eastAsia="Times New Roman" w:hAnsi="Times New Roman" w:cs="Times New Roman"/>
      <w:lang w:eastAsia="en-US"/>
    </w:rPr>
  </w:style>
  <w:style w:type="character" w:styleId="a7">
    <w:name w:val="Hyperlink"/>
    <w:basedOn w:val="a0"/>
    <w:uiPriority w:val="99"/>
    <w:unhideWhenUsed/>
    <w:rsid w:val="00CD1EB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xoperskoe-r64.gosweb.gosuslug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Хоперское</dc:creator>
  <cp:lastModifiedBy>Хоперское</cp:lastModifiedBy>
  <cp:revision>4</cp:revision>
  <cp:lastPrinted>2026-06-10T09:58:00Z</cp:lastPrinted>
  <dcterms:created xsi:type="dcterms:W3CDTF">2026-04-01T09:27:00Z</dcterms:created>
  <dcterms:modified xsi:type="dcterms:W3CDTF">2026-06-10T09:58:00Z</dcterms:modified>
</cp:coreProperties>
</file>