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85" w:rsidRPr="00A12F39" w:rsidRDefault="007E4B85" w:rsidP="007E4B85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A12F39">
        <w:rPr>
          <w:rFonts w:ascii="PT Astra Serif" w:hAnsi="PT Astra Serif" w:cs="Times New Roman"/>
          <w:b/>
          <w:sz w:val="28"/>
          <w:szCs w:val="28"/>
        </w:rPr>
        <w:t>АДМИНИСТРАЦИЯ</w:t>
      </w:r>
      <w:r w:rsidRPr="00A12F39">
        <w:rPr>
          <w:rFonts w:ascii="PT Astra Serif" w:hAnsi="PT Astra Serif" w:cs="Times New Roman"/>
          <w:b/>
          <w:sz w:val="28"/>
          <w:szCs w:val="28"/>
        </w:rPr>
        <w:br/>
      </w:r>
      <w:r w:rsidR="006B5ABF" w:rsidRPr="00A12F39">
        <w:rPr>
          <w:rFonts w:ascii="PT Astra Serif" w:hAnsi="PT Astra Serif" w:cs="Times New Roman"/>
          <w:b/>
          <w:sz w:val="28"/>
          <w:szCs w:val="28"/>
        </w:rPr>
        <w:t>ЛЕСНОВСКОГО</w:t>
      </w:r>
      <w:r w:rsidRPr="00A12F39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</w:t>
      </w:r>
      <w:r w:rsidRPr="00A12F39">
        <w:rPr>
          <w:rFonts w:ascii="PT Astra Serif" w:hAnsi="PT Astra Serif" w:cs="Times New Roman"/>
          <w:b/>
          <w:sz w:val="28"/>
          <w:szCs w:val="28"/>
        </w:rPr>
        <w:br/>
        <w:t>БАЛАШОВСКОГО МУНИЦИПАЛЬНОГО РАЙОНА</w:t>
      </w:r>
      <w:r w:rsidRPr="00A12F39">
        <w:rPr>
          <w:rFonts w:ascii="PT Astra Serif" w:hAnsi="PT Astra Serif" w:cs="Times New Roman"/>
          <w:b/>
          <w:sz w:val="28"/>
          <w:szCs w:val="28"/>
        </w:rPr>
        <w:br/>
        <w:t>САРАТОВСКОЙ ОБЛАСТИ</w:t>
      </w:r>
    </w:p>
    <w:p w:rsidR="007E4B85" w:rsidRPr="00A12F39" w:rsidRDefault="007E4B85" w:rsidP="007E4B85">
      <w:pPr>
        <w:rPr>
          <w:rFonts w:ascii="PT Astra Serif" w:hAnsi="PT Astra Serif"/>
          <w:b/>
          <w:sz w:val="28"/>
          <w:szCs w:val="28"/>
        </w:rPr>
      </w:pPr>
    </w:p>
    <w:p w:rsidR="007E4B85" w:rsidRPr="00A12F39" w:rsidRDefault="007E4B85" w:rsidP="007E4B8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ПОСТАНОВЛЕНИЕ</w:t>
      </w:r>
    </w:p>
    <w:p w:rsidR="007E4B85" w:rsidRPr="00A12F39" w:rsidRDefault="007E4B85" w:rsidP="007E4B85">
      <w:pPr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от 25.03.2025г     №  20-п                                                                                   </w:t>
      </w:r>
    </w:p>
    <w:p w:rsidR="007E4B85" w:rsidRPr="00A12F39" w:rsidRDefault="007E4B85" w:rsidP="007E4B85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Порядка осуществления </w:t>
      </w:r>
    </w:p>
    <w:p w:rsidR="007E4B85" w:rsidRPr="00A12F39" w:rsidRDefault="007E4B85" w:rsidP="007E4B85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социального и экономического стимулирования</w:t>
      </w:r>
    </w:p>
    <w:p w:rsidR="007E4B85" w:rsidRPr="00A12F39" w:rsidRDefault="007E4B85" w:rsidP="007E4B8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участия граждан и организаций в добровольной пожарной охране</w:t>
      </w:r>
    </w:p>
    <w:p w:rsidR="007E4B85" w:rsidRPr="00A12F39" w:rsidRDefault="007E4B85" w:rsidP="007E4B8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7E4B85" w:rsidRPr="00A12F39" w:rsidRDefault="007E4B85" w:rsidP="007E4B85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определения порядка стимулирования добровольных пожарных, принимающих активное участие в обеспечении первичных мер пожарной безопасности на территории </w:t>
      </w:r>
      <w:r w:rsidR="006B5ABF"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</w:t>
      </w:r>
      <w:r w:rsidR="006B5ABF"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руководствуясь законом Российской Федерации от 21.12.1994 № 69-ФЗ «О пожарной безопасности», законом Российской Федерации от 06.10.2003 № 131-ФЗ «Об общих принципах организации местного самоуправления в РФ», законом Российской Федерации от 22.07.2008 г. № 123-ФЗ «Технический регламент о требованиях пожарной безопасности», законом Российской Федерации</w:t>
      </w:r>
      <w:proofErr w:type="gramEnd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06.05.2011 г. №100-ФЗ «О добровольной пожарной охране», руководствуясь Уставом </w:t>
      </w:r>
      <w:r w:rsidR="006B5ABF"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 сельского поселения</w:t>
      </w: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администрация </w:t>
      </w:r>
      <w:r w:rsidR="006B5ABF"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7E4B85" w:rsidRPr="00A12F39" w:rsidRDefault="007E4B85" w:rsidP="006B5AB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ПОСТАНОВЛЯЕТ</w:t>
      </w: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:</w:t>
      </w:r>
    </w:p>
    <w:p w:rsidR="007E4B85" w:rsidRPr="00A12F39" w:rsidRDefault="007E4B85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 Порядок осуществления социального и экономического стимулирования участия граждан и организаций в добровольной пожарной охране (приложение №1).</w:t>
      </w:r>
    </w:p>
    <w:p w:rsidR="007E4B85" w:rsidRPr="00A12F39" w:rsidRDefault="007E4B85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со дня обнародования.</w:t>
      </w:r>
    </w:p>
    <w:p w:rsidR="007E4B85" w:rsidRPr="00A12F39" w:rsidRDefault="007E4B85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proofErr w:type="gramStart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C370A" w:rsidRPr="00A12F39" w:rsidRDefault="000C370A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370A" w:rsidRPr="00A12F39" w:rsidRDefault="000C370A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370A" w:rsidRPr="00A12F39" w:rsidRDefault="000C370A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370A" w:rsidRPr="00A12F39" w:rsidRDefault="000C370A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4B85" w:rsidRPr="00A12F39" w:rsidRDefault="007E4B85" w:rsidP="007E4B8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Глава </w:t>
      </w:r>
      <w:r w:rsidR="00BC477C"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Лесновского</w:t>
      </w:r>
    </w:p>
    <w:p w:rsidR="007E4B85" w:rsidRPr="00A12F39" w:rsidRDefault="007E4B85" w:rsidP="007E4B85">
      <w:pPr>
        <w:tabs>
          <w:tab w:val="left" w:pos="600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  <w:r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proofErr w:type="spellStart"/>
      <w:r w:rsidR="00BC477C" w:rsidRPr="00A12F3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Е.Г.Попова</w:t>
      </w:r>
      <w:proofErr w:type="spellEnd"/>
    </w:p>
    <w:p w:rsidR="007E4B85" w:rsidRPr="00A12F39" w:rsidRDefault="007E4B85" w:rsidP="007E4B85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4B85" w:rsidRPr="00A12F39" w:rsidRDefault="007E4B85" w:rsidP="007E4B85">
      <w:pPr>
        <w:spacing w:before="100" w:beforeAutospacing="1" w:after="100" w:afterAutospacing="1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E4B85" w:rsidRPr="00A12F39" w:rsidRDefault="007E4B85" w:rsidP="007E4B85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 1 </w:t>
      </w:r>
    </w:p>
    <w:p w:rsidR="007E4B85" w:rsidRPr="00A12F39" w:rsidRDefault="007E4B85" w:rsidP="007E4B85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E4B85" w:rsidRPr="00A12F39" w:rsidRDefault="000C370A" w:rsidP="007E4B85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Лесновского</w:t>
      </w:r>
      <w:r w:rsidR="007E4B85"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7E4B85" w:rsidRPr="00A12F39" w:rsidRDefault="000C370A" w:rsidP="007E4B85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от 25.03</w:t>
      </w:r>
      <w:r w:rsidR="007E4B85"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 </w:t>
      </w:r>
      <w:r w:rsidR="007E4B85"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г №</w:t>
      </w: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</w:t>
      </w:r>
      <w:r w:rsidR="007E4B85"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0-п</w:t>
      </w:r>
    </w:p>
    <w:p w:rsidR="007E4B85" w:rsidRPr="00A12F39" w:rsidRDefault="007E4B85" w:rsidP="007E4B85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12F39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7E4B85" w:rsidRPr="00A12F39" w:rsidRDefault="007E4B85" w:rsidP="00A12F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Порядок</w:t>
      </w:r>
    </w:p>
    <w:p w:rsidR="007E4B85" w:rsidRDefault="007E4B85" w:rsidP="00A12F3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осуществления социального и экономического стимулирования участия граждан и организаций в добровольной пожарной охране</w:t>
      </w:r>
    </w:p>
    <w:p w:rsidR="00A12F39" w:rsidRPr="00A12F39" w:rsidRDefault="00A12F39" w:rsidP="00A12F3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7E4B85" w:rsidRPr="00A12F39" w:rsidRDefault="007E4B85" w:rsidP="000C370A">
      <w:pPr>
        <w:spacing w:after="0" w:line="240" w:lineRule="auto"/>
        <w:ind w:left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1.Финансовое и материально-техническое обеспечение деятельности </w:t>
      </w:r>
    </w:p>
    <w:p w:rsidR="007E4B85" w:rsidRPr="00A12F39" w:rsidRDefault="007E4B85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добровольной пожарной охраны</w:t>
      </w:r>
    </w:p>
    <w:p w:rsidR="000C370A" w:rsidRPr="00A12F39" w:rsidRDefault="000C370A" w:rsidP="000C370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E4B85" w:rsidRPr="00A12F39" w:rsidRDefault="007E4B85" w:rsidP="007E4B85">
      <w:pPr>
        <w:numPr>
          <w:ilvl w:val="0"/>
          <w:numId w:val="1"/>
        </w:numPr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Федерации.</w:t>
      </w:r>
    </w:p>
    <w:p w:rsidR="007E4B85" w:rsidRPr="00A12F39" w:rsidRDefault="007E4B85" w:rsidP="007E4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Материальное стимулирование деятельности добровольных пожарных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</w:t>
      </w:r>
      <w:proofErr w:type="gramStart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материального стимулирования добровольных пожарных и размеры денежных вознаграждений (премий) добровольным пожарным устанавливаются учредителем (учредителями) общественного объединения пожарной охраны по представлению руководителя добровольной пожарной команды или добровольной пожарной дружины в зависимости от объема средств, предусмотренных на содержание добровольной пожарной охраны  или добровольной пожарной дружины, и личного вклада добровольных пожарных в результаты деятельности добровольной пожарной команды или добровольной пожарной дружины.</w:t>
      </w:r>
      <w:proofErr w:type="gramEnd"/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2.2. Органы местного самоуправления осуществляют материальное стимулирование деятельности добровольных пожарных за счет средств поступивших на обеспечение первичных мер пожарной безопасности, средств местных бюджетов, пожертвований граждан и юридических лиц, а также других источников финансирования.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2.3. Выплаты добровольным пожарным осуществляются путем безналичного перевода на сберегательную книжку добровольного пожарного</w:t>
      </w:r>
    </w:p>
    <w:p w:rsidR="007E4B85" w:rsidRPr="00A12F39" w:rsidRDefault="007E4B85" w:rsidP="007E4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Компенсации и льготы, предусмотренные добровольным пожарным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3.1. </w:t>
      </w:r>
      <w:proofErr w:type="gramStart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Добровольные пожарные по месту работы или учебы освобождаются от работы или учебы без сохранения заработной платы (для работающих граждан), но с сохранением за ними места работы или учебы, должности на время участия в тушении пожаров или несения ими службы (дежурства) в расположении добровольной пожарной команды или добровольной пожарной дружины либо прохождения ими профессиональной подготовки, если их участие в тушении пожаров</w:t>
      </w:r>
      <w:proofErr w:type="gramEnd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</w:t>
      </w:r>
      <w:proofErr w:type="gramStart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несении</w:t>
      </w:r>
      <w:proofErr w:type="gramEnd"/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службы (дежурства) либо профессиональная подготовка осуществляется в рабочее или учебное время с согласия руководителя организации по месту работы или учебы добровольного пожарного.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3.2. Добровольным пожарным территориальных и объектовых подразделений добровольной пожарной охраны за счет средств, предусмотренных на содержание указанных подразделений, выплачиваются компенсации, предусмотренные гражданско-правовым договором на выполнение работ по участию в профилактике и (или) тушении пожаров и проведении аварийно-спасательных работ.</w:t>
      </w:r>
    </w:p>
    <w:p w:rsidR="007E4B85" w:rsidRPr="00A12F39" w:rsidRDefault="007E4B85" w:rsidP="007E4B85">
      <w:pPr>
        <w:spacing w:before="100" w:beforeAutospacing="1" w:after="100" w:afterAutospacing="1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2F39">
        <w:rPr>
          <w:rFonts w:ascii="PT Astra Serif" w:eastAsia="Times New Roman" w:hAnsi="PT Astra Serif" w:cs="Times New Roman"/>
          <w:sz w:val="28"/>
          <w:szCs w:val="28"/>
          <w:lang w:eastAsia="ru-RU"/>
        </w:rPr>
        <w:t>3.3. Привлечение граждан к исполнению обязанностей добровольных пожарных сверх 48-часовой продолжительности еженедельного времени несения службы (дежурства) в подразделении добровольной пожарной охраны допускается с их согласия с выплатой компенсации в денежной форме. При невозможности предоставления указанной компенсации время исполнения гражданами обязанностей добровольных пожарных сверх 48-часовой продолжительности еженедельного времени несения службы (дежурства)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отдыха.</w:t>
      </w:r>
    </w:p>
    <w:p w:rsidR="007E4B85" w:rsidRPr="00A12F39" w:rsidRDefault="007E4B85" w:rsidP="007E4B85">
      <w:pPr>
        <w:rPr>
          <w:rFonts w:ascii="PT Astra Serif" w:hAnsi="PT Astra Serif"/>
          <w:sz w:val="28"/>
          <w:szCs w:val="28"/>
        </w:rPr>
      </w:pPr>
    </w:p>
    <w:p w:rsidR="009758DD" w:rsidRPr="00A12F39" w:rsidRDefault="009758DD">
      <w:pPr>
        <w:rPr>
          <w:rFonts w:ascii="PT Astra Serif" w:hAnsi="PT Astra Serif"/>
        </w:rPr>
      </w:pPr>
    </w:p>
    <w:sectPr w:rsidR="009758DD" w:rsidRPr="00A1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58D"/>
    <w:multiLevelType w:val="multilevel"/>
    <w:tmpl w:val="614E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23DE2"/>
    <w:multiLevelType w:val="multilevel"/>
    <w:tmpl w:val="7194B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55"/>
    <w:rsid w:val="000C370A"/>
    <w:rsid w:val="006B5ABF"/>
    <w:rsid w:val="007E4B85"/>
    <w:rsid w:val="009758DD"/>
    <w:rsid w:val="00A12F39"/>
    <w:rsid w:val="00B24455"/>
    <w:rsid w:val="00B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2026-04-01T10:30:00Z</dcterms:created>
  <dcterms:modified xsi:type="dcterms:W3CDTF">2026-04-01T14:03:00Z</dcterms:modified>
</cp:coreProperties>
</file>