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0A2D" w:rsidRDefault="00B10A2D" w:rsidP="00B10A2D"/>
    <w:p w:rsidR="00B10A2D" w:rsidRDefault="00B10A2D" w:rsidP="00B10A2D">
      <w:pPr>
        <w:spacing w:after="0" w:line="240" w:lineRule="auto"/>
        <w:jc w:val="center"/>
        <w:rPr>
          <w:rFonts w:ascii="PT Astra Serif" w:eastAsia="Times New Roman" w:hAnsi="PT Astra Serif" w:cs="Mangal"/>
          <w:b/>
          <w:sz w:val="28"/>
          <w:szCs w:val="28"/>
        </w:rPr>
      </w:pPr>
      <w:r>
        <w:rPr>
          <w:rFonts w:ascii="PT Astra Serif" w:eastAsia="Times New Roman" w:hAnsi="PT Astra Serif" w:cs="Mangal"/>
          <w:b/>
          <w:sz w:val="28"/>
          <w:szCs w:val="28"/>
        </w:rPr>
        <w:t xml:space="preserve">АДМИНИСТРАЦИЯ </w:t>
      </w:r>
    </w:p>
    <w:p w:rsidR="00B10A2D" w:rsidRDefault="00B10A2D" w:rsidP="00B10A2D">
      <w:pPr>
        <w:spacing w:after="0" w:line="240" w:lineRule="auto"/>
        <w:jc w:val="center"/>
        <w:rPr>
          <w:rFonts w:ascii="PT Astra Serif" w:eastAsia="Times New Roman" w:hAnsi="PT Astra Serif" w:cs="Mangal"/>
          <w:b/>
          <w:sz w:val="28"/>
          <w:szCs w:val="28"/>
        </w:rPr>
      </w:pPr>
      <w:r>
        <w:rPr>
          <w:rFonts w:ascii="PT Astra Serif" w:eastAsia="Times New Roman" w:hAnsi="PT Astra Serif" w:cs="Mangal"/>
          <w:b/>
          <w:sz w:val="28"/>
          <w:szCs w:val="28"/>
        </w:rPr>
        <w:t>ЛЕСНОВСКОГО МУНИЦИПАЛЬНОГО ОБРАЗОВАНИЯ</w:t>
      </w:r>
    </w:p>
    <w:p w:rsidR="00B10A2D" w:rsidRDefault="00B10A2D" w:rsidP="00B10A2D">
      <w:pPr>
        <w:spacing w:after="0" w:line="240" w:lineRule="auto"/>
        <w:jc w:val="center"/>
        <w:rPr>
          <w:rFonts w:ascii="PT Astra Serif" w:eastAsia="Times New Roman" w:hAnsi="PT Astra Serif" w:cs="Mangal"/>
          <w:b/>
          <w:sz w:val="28"/>
          <w:szCs w:val="28"/>
        </w:rPr>
      </w:pPr>
      <w:r>
        <w:rPr>
          <w:rFonts w:ascii="PT Astra Serif" w:eastAsia="Times New Roman" w:hAnsi="PT Astra Serif" w:cs="Mangal"/>
          <w:b/>
          <w:sz w:val="28"/>
          <w:szCs w:val="28"/>
        </w:rPr>
        <w:t>БАЛАШОВСКОГО МУНИЦИПАЛЬНОГО РАЙОНА</w:t>
      </w:r>
    </w:p>
    <w:p w:rsidR="00B10A2D" w:rsidRDefault="00B10A2D" w:rsidP="00B10A2D">
      <w:pPr>
        <w:spacing w:after="0" w:line="240" w:lineRule="auto"/>
        <w:jc w:val="center"/>
        <w:rPr>
          <w:rFonts w:ascii="PT Astra Serif" w:eastAsia="Times New Roman" w:hAnsi="PT Astra Serif" w:cs="Mangal"/>
          <w:b/>
          <w:sz w:val="28"/>
          <w:szCs w:val="28"/>
        </w:rPr>
      </w:pPr>
      <w:r>
        <w:rPr>
          <w:rFonts w:ascii="PT Astra Serif" w:eastAsia="Times New Roman" w:hAnsi="PT Astra Serif" w:cs="Mangal"/>
          <w:b/>
          <w:sz w:val="28"/>
          <w:szCs w:val="28"/>
        </w:rPr>
        <w:t>САРАТОВСКОЙ ОБЛАСТИ</w:t>
      </w:r>
    </w:p>
    <w:p w:rsidR="00B10A2D" w:rsidRDefault="00B10A2D" w:rsidP="00B10A2D">
      <w:pPr>
        <w:spacing w:after="0" w:line="240" w:lineRule="auto"/>
        <w:rPr>
          <w:rFonts w:ascii="PT Astra Serif" w:eastAsia="Times New Roman" w:hAnsi="PT Astra Serif" w:cs="Mangal"/>
          <w:b/>
          <w:sz w:val="28"/>
          <w:szCs w:val="28"/>
        </w:rPr>
      </w:pPr>
    </w:p>
    <w:p w:rsidR="00B10A2D" w:rsidRDefault="00B10A2D" w:rsidP="00B10A2D">
      <w:pPr>
        <w:spacing w:after="0" w:line="240" w:lineRule="auto"/>
        <w:jc w:val="center"/>
        <w:rPr>
          <w:rFonts w:ascii="PT Astra Serif" w:eastAsia="Times New Roman" w:hAnsi="PT Astra Serif" w:cs="Mangal"/>
          <w:b/>
          <w:sz w:val="28"/>
          <w:szCs w:val="28"/>
        </w:rPr>
      </w:pPr>
      <w:r>
        <w:rPr>
          <w:rFonts w:ascii="PT Astra Serif" w:eastAsia="Times New Roman" w:hAnsi="PT Astra Serif" w:cs="Mangal"/>
          <w:b/>
          <w:sz w:val="28"/>
          <w:szCs w:val="28"/>
        </w:rPr>
        <w:t>ПОСТАНОВЛЕНИЕ</w:t>
      </w:r>
    </w:p>
    <w:p w:rsidR="00B10A2D" w:rsidRDefault="00B10A2D" w:rsidP="00B10A2D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</w:rPr>
      </w:pPr>
    </w:p>
    <w:p w:rsidR="00B10A2D" w:rsidRDefault="00B10A2D" w:rsidP="00B10A2D">
      <w:pPr>
        <w:spacing w:after="0" w:line="240" w:lineRule="auto"/>
        <w:jc w:val="both"/>
        <w:outlineLvl w:val="0"/>
        <w:rPr>
          <w:rFonts w:ascii="PT Astra Serif" w:eastAsia="Times New Roman" w:hAnsi="PT Astra Serif" w:cs="Times New Roman"/>
          <w:b/>
          <w:sz w:val="28"/>
          <w:szCs w:val="28"/>
        </w:rPr>
      </w:pPr>
      <w:r>
        <w:rPr>
          <w:rFonts w:ascii="PT Astra Serif" w:eastAsia="Times New Roman" w:hAnsi="PT Astra Serif" w:cs="Times New Roman"/>
          <w:b/>
          <w:sz w:val="28"/>
          <w:szCs w:val="28"/>
        </w:rPr>
        <w:t>от  22.04..2026 г        № 29  -</w:t>
      </w:r>
      <w:proofErr w:type="gramStart"/>
      <w:r>
        <w:rPr>
          <w:rFonts w:ascii="PT Astra Serif" w:eastAsia="Times New Roman" w:hAnsi="PT Astra Serif" w:cs="Times New Roman"/>
          <w:b/>
          <w:sz w:val="28"/>
          <w:szCs w:val="28"/>
        </w:rPr>
        <w:t>п</w:t>
      </w:r>
      <w:proofErr w:type="gramEnd"/>
    </w:p>
    <w:p w:rsidR="00B10A2D" w:rsidRDefault="00B10A2D" w:rsidP="00B10A2D">
      <w:pPr>
        <w:spacing w:after="0" w:line="240" w:lineRule="auto"/>
        <w:jc w:val="both"/>
        <w:outlineLvl w:val="0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B10A2D" w:rsidRDefault="00B10A2D" w:rsidP="00B10A2D">
      <w:pPr>
        <w:spacing w:after="0" w:line="240" w:lineRule="auto"/>
        <w:jc w:val="both"/>
        <w:outlineLvl w:val="0"/>
        <w:rPr>
          <w:rFonts w:ascii="PT Astra Serif" w:eastAsia="Times New Roman" w:hAnsi="PT Astra Serif" w:cs="Times New Roman"/>
          <w:b/>
          <w:sz w:val="28"/>
          <w:szCs w:val="28"/>
        </w:rPr>
      </w:pPr>
      <w:r>
        <w:rPr>
          <w:rFonts w:ascii="PT Astra Serif" w:eastAsia="Times New Roman" w:hAnsi="PT Astra Serif" w:cs="Times New Roman"/>
          <w:b/>
          <w:sz w:val="28"/>
          <w:szCs w:val="28"/>
        </w:rPr>
        <w:t>О  внесении изменений</w:t>
      </w:r>
      <w:r>
        <w:rPr>
          <w:rFonts w:ascii="PT Astra Serif" w:eastAsia="Times New Roman" w:hAnsi="PT Astra Serif" w:cs="Times New Roman"/>
          <w:b/>
          <w:sz w:val="28"/>
          <w:szCs w:val="28"/>
        </w:rPr>
        <w:tab/>
        <w:t xml:space="preserve"> в постановление</w:t>
      </w:r>
    </w:p>
    <w:p w:rsidR="00B10A2D" w:rsidRDefault="00B10A2D" w:rsidP="00B10A2D">
      <w:pPr>
        <w:spacing w:after="0" w:line="240" w:lineRule="auto"/>
        <w:jc w:val="both"/>
        <w:outlineLvl w:val="0"/>
        <w:rPr>
          <w:rFonts w:ascii="PT Astra Serif" w:eastAsia="Times New Roman" w:hAnsi="PT Astra Serif" w:cs="Times New Roman"/>
          <w:b/>
          <w:sz w:val="28"/>
          <w:szCs w:val="28"/>
        </w:rPr>
      </w:pPr>
      <w:r>
        <w:rPr>
          <w:rFonts w:ascii="PT Astra Serif" w:eastAsia="Times New Roman" w:hAnsi="PT Astra Serif" w:cs="Times New Roman"/>
          <w:b/>
          <w:sz w:val="28"/>
          <w:szCs w:val="28"/>
        </w:rPr>
        <w:t>администрации от 30.04.2025 г № 16-п</w:t>
      </w:r>
    </w:p>
    <w:p w:rsidR="00B10A2D" w:rsidRDefault="00B10A2D" w:rsidP="00B10A2D">
      <w:pPr>
        <w:spacing w:after="0" w:line="240" w:lineRule="auto"/>
        <w:jc w:val="both"/>
        <w:outlineLvl w:val="0"/>
        <w:rPr>
          <w:rFonts w:ascii="PT Astra Serif" w:eastAsia="Times New Roman" w:hAnsi="PT Astra Serif" w:cs="Times New Roman"/>
          <w:b/>
          <w:sz w:val="28"/>
          <w:szCs w:val="28"/>
        </w:rPr>
      </w:pPr>
      <w:r>
        <w:rPr>
          <w:rFonts w:ascii="PT Astra Serif" w:eastAsia="Times New Roman" w:hAnsi="PT Astra Serif" w:cs="Times New Roman"/>
          <w:b/>
          <w:sz w:val="28"/>
          <w:szCs w:val="28"/>
        </w:rPr>
        <w:t xml:space="preserve">«Об утверждении Правил </w:t>
      </w:r>
      <w:proofErr w:type="gramStart"/>
      <w:r>
        <w:rPr>
          <w:rFonts w:ascii="PT Astra Serif" w:eastAsia="Times New Roman" w:hAnsi="PT Astra Serif" w:cs="Times New Roman"/>
          <w:b/>
          <w:sz w:val="28"/>
          <w:szCs w:val="28"/>
        </w:rPr>
        <w:t>внутреннего</w:t>
      </w:r>
      <w:proofErr w:type="gramEnd"/>
      <w:r>
        <w:rPr>
          <w:rFonts w:ascii="PT Astra Serif" w:eastAsia="Times New Roman" w:hAnsi="PT Astra Serif" w:cs="Times New Roman"/>
          <w:b/>
          <w:sz w:val="28"/>
          <w:szCs w:val="28"/>
        </w:rPr>
        <w:t xml:space="preserve"> </w:t>
      </w:r>
    </w:p>
    <w:p w:rsidR="00B10A2D" w:rsidRDefault="00B10A2D" w:rsidP="00B10A2D">
      <w:pPr>
        <w:spacing w:after="0" w:line="240" w:lineRule="auto"/>
        <w:jc w:val="both"/>
        <w:outlineLvl w:val="0"/>
        <w:rPr>
          <w:rFonts w:ascii="PT Astra Serif" w:eastAsia="Times New Roman" w:hAnsi="PT Astra Serif" w:cs="Times New Roman"/>
          <w:b/>
          <w:sz w:val="28"/>
          <w:szCs w:val="28"/>
        </w:rPr>
      </w:pPr>
      <w:r>
        <w:rPr>
          <w:rFonts w:ascii="PT Astra Serif" w:eastAsia="Times New Roman" w:hAnsi="PT Astra Serif" w:cs="Times New Roman"/>
          <w:b/>
          <w:sz w:val="28"/>
          <w:szCs w:val="28"/>
        </w:rPr>
        <w:t>трудового распорядка»</w:t>
      </w:r>
    </w:p>
    <w:p w:rsidR="00B10A2D" w:rsidRDefault="00B10A2D" w:rsidP="00B10A2D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</w:rPr>
      </w:pPr>
      <w:r>
        <w:rPr>
          <w:rFonts w:ascii="PT Astra Serif" w:eastAsia="Times New Roman" w:hAnsi="PT Astra Serif" w:cs="Times New Roman"/>
          <w:sz w:val="28"/>
          <w:szCs w:val="28"/>
        </w:rPr>
        <w:tab/>
      </w:r>
    </w:p>
    <w:p w:rsidR="00B10A2D" w:rsidRPr="00B10A2D" w:rsidRDefault="00B10A2D" w:rsidP="00B10A2D">
      <w:pPr>
        <w:shd w:val="clear" w:color="auto" w:fill="FFFFFF"/>
        <w:spacing w:after="150" w:line="240" w:lineRule="auto"/>
        <w:ind w:firstLine="708"/>
        <w:jc w:val="both"/>
        <w:rPr>
          <w:rFonts w:ascii="PT Astra Serif" w:eastAsia="Times New Roman" w:hAnsi="PT Astra Serif" w:cs="Times New Roman"/>
          <w:bCs/>
          <w:color w:val="000000"/>
          <w:sz w:val="28"/>
          <w:szCs w:val="28"/>
        </w:rPr>
      </w:pPr>
      <w:proofErr w:type="gramStart"/>
      <w:r>
        <w:rPr>
          <w:rFonts w:ascii="PT Astra Serif" w:eastAsia="Times New Roman" w:hAnsi="PT Astra Serif" w:cs="Times New Roman"/>
          <w:bCs/>
          <w:color w:val="000000"/>
          <w:sz w:val="28"/>
          <w:szCs w:val="28"/>
        </w:rPr>
        <w:t xml:space="preserve">В соответствии с </w:t>
      </w:r>
      <w:r>
        <w:rPr>
          <w:rFonts w:ascii="PT Astra Serif" w:eastAsia="Calibri" w:hAnsi="PT Astra Serif" w:cs="Times New Roman"/>
          <w:sz w:val="28"/>
          <w:szCs w:val="28"/>
        </w:rPr>
        <w:t>Федеральным  законом от 20 марта 2025 года № 33-ФЗ «Об общих принципах организации местного самоуправления в единой системе публичной власти», Федеральным законом от 07.04.2025 № 64-ФЗ «О внесении изменений в статью 128 Трудового кодекса Российской Федерации, на основании протеста прокуратуры от 14.04.2026 г</w:t>
      </w:r>
      <w:r>
        <w:rPr>
          <w:rFonts w:ascii="PT Astra Serif" w:eastAsia="Times New Roman" w:hAnsi="PT Astra Serif" w:cs="Times New Roman"/>
          <w:sz w:val="28"/>
          <w:szCs w:val="28"/>
        </w:rPr>
        <w:t xml:space="preserve"> Прдр-20630014-699-26/20630014 (штрих код 549185 988301) на «Правила внутреннего трудового распорядка», </w:t>
      </w:r>
      <w:r>
        <w:rPr>
          <w:rFonts w:ascii="PT Astra Serif" w:eastAsia="Calibri" w:hAnsi="PT Astra Serif" w:cs="Times New Roman"/>
          <w:sz w:val="28"/>
          <w:szCs w:val="28"/>
        </w:rPr>
        <w:t xml:space="preserve">  руководствуясь Уставом Лесновского сельского поселения</w:t>
      </w:r>
      <w:proofErr w:type="gramEnd"/>
      <w:r>
        <w:rPr>
          <w:rFonts w:ascii="PT Astra Serif" w:eastAsia="Calibri" w:hAnsi="PT Astra Serif" w:cs="Times New Roman"/>
          <w:sz w:val="28"/>
          <w:szCs w:val="28"/>
        </w:rPr>
        <w:t xml:space="preserve"> Балашовского муниципального района Саратовской области, </w:t>
      </w:r>
      <w:r>
        <w:rPr>
          <w:rFonts w:ascii="PT Astra Serif" w:eastAsia="Times New Roman" w:hAnsi="PT Astra Serif" w:cs="Times New Roman"/>
          <w:bCs/>
          <w:color w:val="000000"/>
          <w:sz w:val="28"/>
          <w:szCs w:val="28"/>
        </w:rPr>
        <w:t xml:space="preserve"> администрация Лесновского муниципального образования</w:t>
      </w:r>
    </w:p>
    <w:p w:rsidR="00B10A2D" w:rsidRDefault="00B10A2D" w:rsidP="00B10A2D">
      <w:pPr>
        <w:spacing w:after="0" w:line="240" w:lineRule="auto"/>
        <w:jc w:val="center"/>
        <w:outlineLvl w:val="0"/>
        <w:rPr>
          <w:rFonts w:ascii="PT Astra Serif" w:eastAsia="Times New Roman" w:hAnsi="PT Astra Serif" w:cs="Times New Roman"/>
          <w:b/>
          <w:sz w:val="28"/>
          <w:szCs w:val="28"/>
        </w:rPr>
      </w:pPr>
      <w:r>
        <w:rPr>
          <w:rFonts w:ascii="PT Astra Serif" w:eastAsia="Times New Roman" w:hAnsi="PT Astra Serif" w:cs="Times New Roman"/>
          <w:b/>
          <w:sz w:val="28"/>
          <w:szCs w:val="28"/>
        </w:rPr>
        <w:t>ПОСТАНОВЛЯЕТ:</w:t>
      </w:r>
    </w:p>
    <w:p w:rsidR="00B10A2D" w:rsidRDefault="00B10A2D" w:rsidP="00B10A2D">
      <w:pPr>
        <w:spacing w:after="0" w:line="240" w:lineRule="auto"/>
        <w:jc w:val="both"/>
        <w:outlineLvl w:val="0"/>
        <w:rPr>
          <w:rFonts w:ascii="PT Astra Serif" w:eastAsia="Times New Roman" w:hAnsi="PT Astra Serif" w:cs="Times New Roman"/>
          <w:sz w:val="28"/>
          <w:szCs w:val="28"/>
        </w:rPr>
      </w:pPr>
      <w:r>
        <w:rPr>
          <w:rFonts w:ascii="PT Astra Serif" w:eastAsia="Times New Roman" w:hAnsi="PT Astra Serif" w:cs="Times New Roman"/>
          <w:sz w:val="28"/>
          <w:szCs w:val="28"/>
        </w:rPr>
        <w:t xml:space="preserve">      1.Внести в постановление от 30.04.2025 г № 16-п «Об утверждении Правил внутреннего трудового распорядка» следующие изменения:</w:t>
      </w:r>
    </w:p>
    <w:p w:rsidR="00B10A2D" w:rsidRDefault="00B10A2D" w:rsidP="00B10A2D">
      <w:pPr>
        <w:spacing w:after="0" w:line="240" w:lineRule="auto"/>
        <w:jc w:val="both"/>
        <w:outlineLvl w:val="0"/>
        <w:rPr>
          <w:rFonts w:ascii="PT Astra Serif" w:eastAsia="Times New Roman" w:hAnsi="PT Astra Serif" w:cs="Times New Roman"/>
          <w:sz w:val="28"/>
          <w:szCs w:val="28"/>
        </w:rPr>
      </w:pPr>
      <w:r>
        <w:rPr>
          <w:rFonts w:ascii="PT Astra Serif" w:eastAsia="Times New Roman" w:hAnsi="PT Astra Serif" w:cs="Times New Roman"/>
          <w:sz w:val="28"/>
          <w:szCs w:val="28"/>
        </w:rPr>
        <w:tab/>
        <w:t>1.1.преамбулу к постановлению от 30.04.2025 № 16-п «Об утверждении Правил внутреннего трудового распорядка» читать в следующей редакции:</w:t>
      </w:r>
    </w:p>
    <w:p w:rsidR="00B10A2D" w:rsidRDefault="00B10A2D" w:rsidP="00B10A2D">
      <w:pPr>
        <w:spacing w:after="0" w:line="240" w:lineRule="auto"/>
        <w:jc w:val="both"/>
        <w:outlineLvl w:val="0"/>
        <w:rPr>
          <w:rFonts w:ascii="PT Astra Serif" w:eastAsia="Calibri" w:hAnsi="PT Astra Serif" w:cs="Times New Roman"/>
          <w:sz w:val="28"/>
          <w:szCs w:val="28"/>
        </w:rPr>
      </w:pPr>
      <w:proofErr w:type="gramStart"/>
      <w:r>
        <w:rPr>
          <w:rFonts w:ascii="PT Astra Serif" w:eastAsia="Times New Roman" w:hAnsi="PT Astra Serif" w:cs="Times New Roman"/>
          <w:sz w:val="28"/>
          <w:szCs w:val="28"/>
        </w:rPr>
        <w:t>«</w:t>
      </w:r>
      <w:r>
        <w:rPr>
          <w:rFonts w:ascii="PT Astra Serif" w:eastAsia="Times New Roman" w:hAnsi="PT Astra Serif" w:cs="Times New Roman"/>
          <w:bCs/>
          <w:color w:val="000000"/>
          <w:sz w:val="28"/>
          <w:szCs w:val="28"/>
        </w:rPr>
        <w:t xml:space="preserve">В соответствии с </w:t>
      </w:r>
      <w:r>
        <w:rPr>
          <w:rFonts w:ascii="PT Astra Serif" w:eastAsia="Calibri" w:hAnsi="PT Astra Serif" w:cs="Times New Roman"/>
          <w:sz w:val="28"/>
          <w:szCs w:val="28"/>
        </w:rPr>
        <w:t xml:space="preserve">Федеральным  законом от 20 марта 2025 года № 33-ФЗ «Об общих принципах организации местного самоуправления в единой системе публичной власти», </w:t>
      </w:r>
      <w:r>
        <w:rPr>
          <w:rFonts w:ascii="PT Astra Serif" w:hAnsi="PT Astra Serif"/>
          <w:sz w:val="28"/>
          <w:szCs w:val="28"/>
        </w:rPr>
        <w:t>Трудовым кодексом Российской Федерации,</w:t>
      </w:r>
      <w:r>
        <w:rPr>
          <w:rFonts w:ascii="PT Astra Serif" w:eastAsia="Calibri" w:hAnsi="PT Astra Serif" w:cs="Times New Roman"/>
          <w:sz w:val="28"/>
          <w:szCs w:val="28"/>
        </w:rPr>
        <w:t xml:space="preserve"> Федеральным законом от 07.04.2025 № 64-ФЗ «О внесении изменений в статью 128 Трудового кодекса Российской Федерации, </w:t>
      </w:r>
      <w:r>
        <w:rPr>
          <w:rFonts w:ascii="PT Astra Serif" w:hAnsi="PT Astra Serif"/>
          <w:sz w:val="28"/>
          <w:szCs w:val="28"/>
        </w:rPr>
        <w:t xml:space="preserve">Федеральным законом от 02.03.2007 № 25-ФЗ «О муниципальной службе в Российской Федерации», </w:t>
      </w:r>
      <w:r>
        <w:rPr>
          <w:rFonts w:ascii="PT Astra Serif" w:eastAsia="Calibri" w:hAnsi="PT Astra Serif" w:cs="Times New Roman"/>
          <w:sz w:val="28"/>
          <w:szCs w:val="28"/>
        </w:rPr>
        <w:t>руководствуясь Уставом Лесновского сельского поселения Балашовского муниципального образования</w:t>
      </w:r>
      <w:proofErr w:type="gramEnd"/>
      <w:r>
        <w:rPr>
          <w:rFonts w:ascii="PT Astra Serif" w:eastAsia="Calibri" w:hAnsi="PT Astra Serif" w:cs="Times New Roman"/>
          <w:sz w:val="28"/>
          <w:szCs w:val="28"/>
        </w:rPr>
        <w:t xml:space="preserve"> Саратовской области»;</w:t>
      </w:r>
    </w:p>
    <w:p w:rsidR="00B10A2D" w:rsidRDefault="00B10A2D" w:rsidP="00B10A2D">
      <w:pPr>
        <w:ind w:firstLine="708"/>
        <w:jc w:val="both"/>
        <w:rPr>
          <w:rFonts w:ascii="PT Astra Serif" w:hAnsi="PT Astra Serif"/>
          <w:spacing w:val="-2"/>
          <w:w w:val="110"/>
          <w:sz w:val="28"/>
          <w:szCs w:val="28"/>
        </w:rPr>
      </w:pPr>
      <w:r>
        <w:rPr>
          <w:rFonts w:ascii="PT Astra Serif" w:eastAsia="Calibri" w:hAnsi="PT Astra Serif" w:cs="Times New Roman"/>
          <w:sz w:val="28"/>
          <w:szCs w:val="28"/>
        </w:rPr>
        <w:t>1.2.</w:t>
      </w:r>
      <w:r>
        <w:rPr>
          <w:rFonts w:ascii="PT Astra Serif" w:hAnsi="PT Astra Serif"/>
          <w:b/>
          <w:w w:val="110"/>
          <w:sz w:val="28"/>
          <w:szCs w:val="28"/>
        </w:rPr>
        <w:t xml:space="preserve"> </w:t>
      </w:r>
      <w:r>
        <w:rPr>
          <w:rFonts w:ascii="PT Astra Serif" w:hAnsi="PT Astra Serif"/>
          <w:w w:val="110"/>
          <w:sz w:val="28"/>
          <w:szCs w:val="28"/>
        </w:rPr>
        <w:t>раздел 5.Рабочее</w:t>
      </w:r>
      <w:r>
        <w:rPr>
          <w:rFonts w:ascii="PT Astra Serif" w:hAnsi="PT Astra Serif"/>
          <w:spacing w:val="-3"/>
          <w:w w:val="110"/>
          <w:sz w:val="28"/>
          <w:szCs w:val="28"/>
        </w:rPr>
        <w:t xml:space="preserve"> </w:t>
      </w:r>
      <w:r>
        <w:rPr>
          <w:rFonts w:ascii="PT Astra Serif" w:hAnsi="PT Astra Serif"/>
          <w:color w:val="0A0A0A"/>
          <w:w w:val="110"/>
          <w:sz w:val="28"/>
          <w:szCs w:val="28"/>
        </w:rPr>
        <w:t>время</w:t>
      </w:r>
      <w:r>
        <w:rPr>
          <w:rFonts w:ascii="PT Astra Serif" w:hAnsi="PT Astra Serif"/>
          <w:color w:val="0A0A0A"/>
          <w:spacing w:val="-5"/>
          <w:w w:val="110"/>
          <w:sz w:val="28"/>
          <w:szCs w:val="28"/>
        </w:rPr>
        <w:t xml:space="preserve"> </w:t>
      </w:r>
      <w:r>
        <w:rPr>
          <w:rFonts w:ascii="PT Astra Serif" w:hAnsi="PT Astra Serif"/>
          <w:w w:val="110"/>
          <w:sz w:val="28"/>
          <w:szCs w:val="28"/>
        </w:rPr>
        <w:t>и</w:t>
      </w:r>
      <w:r>
        <w:rPr>
          <w:rFonts w:ascii="PT Astra Serif" w:hAnsi="PT Astra Serif"/>
          <w:spacing w:val="-13"/>
          <w:w w:val="110"/>
          <w:sz w:val="28"/>
          <w:szCs w:val="28"/>
        </w:rPr>
        <w:t xml:space="preserve"> </w:t>
      </w:r>
      <w:r>
        <w:rPr>
          <w:rFonts w:ascii="PT Astra Serif" w:hAnsi="PT Astra Serif"/>
          <w:w w:val="110"/>
          <w:sz w:val="28"/>
          <w:szCs w:val="28"/>
        </w:rPr>
        <w:t>его</w:t>
      </w:r>
      <w:r>
        <w:rPr>
          <w:rFonts w:ascii="PT Astra Serif" w:hAnsi="PT Astra Serif"/>
          <w:spacing w:val="-11"/>
          <w:w w:val="110"/>
          <w:sz w:val="28"/>
          <w:szCs w:val="28"/>
        </w:rPr>
        <w:t xml:space="preserve"> </w:t>
      </w:r>
      <w:r>
        <w:rPr>
          <w:rFonts w:ascii="PT Astra Serif" w:hAnsi="PT Astra Serif"/>
          <w:spacing w:val="-2"/>
          <w:w w:val="110"/>
          <w:sz w:val="28"/>
          <w:szCs w:val="28"/>
        </w:rPr>
        <w:t>использование  добавить  п. 5.16  следующего содержания:</w:t>
      </w:r>
    </w:p>
    <w:p w:rsidR="00B10A2D" w:rsidRDefault="00B10A2D" w:rsidP="00B10A2D">
      <w:pPr>
        <w:tabs>
          <w:tab w:val="left" w:pos="2734"/>
        </w:tabs>
        <w:spacing w:line="0" w:lineRule="atLeast"/>
        <w:ind w:right="142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pacing w:val="-2"/>
          <w:w w:val="110"/>
          <w:sz w:val="28"/>
          <w:szCs w:val="28"/>
        </w:rPr>
        <w:t>«5.16.</w:t>
      </w:r>
      <w:r>
        <w:rPr>
          <w:rFonts w:ascii="PT Astra Serif" w:hAnsi="PT Astra Serif"/>
          <w:sz w:val="28"/>
        </w:rPr>
        <w:t xml:space="preserve"> </w:t>
      </w:r>
      <w:proofErr w:type="gramStart"/>
      <w:r>
        <w:rPr>
          <w:rFonts w:ascii="PT Astra Serif" w:hAnsi="PT Astra Serif"/>
          <w:sz w:val="28"/>
        </w:rPr>
        <w:t xml:space="preserve">Предоставляется отпуск без сохранения заработной платы родителям, супругам и детям, в том числе совершеннолетним, военнослужащих, граждан, заключивших контракт 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Федерации, сотрудников органов внутренних дел, федеральной противопожарной службы, таможенных органов, сотрудников учреждений и органов уголовно-исполнительной системы, органов принудительного </w:t>
      </w:r>
      <w:r>
        <w:rPr>
          <w:rFonts w:ascii="PT Astra Serif" w:hAnsi="PT Astra Serif"/>
          <w:sz w:val="28"/>
        </w:rPr>
        <w:lastRenderedPageBreak/>
        <w:t>исполнения, сотрудников, проходящих службу в войсках национальной</w:t>
      </w:r>
      <w:proofErr w:type="gramEnd"/>
      <w:r>
        <w:rPr>
          <w:rFonts w:ascii="PT Astra Serif" w:hAnsi="PT Astra Serif"/>
          <w:sz w:val="28"/>
        </w:rPr>
        <w:t xml:space="preserve"> гвардии Российской Федерации, погибших или умерших вследствие ранения, контузии или увечья, полученных при исполнении обязанностей военной службы (службы), обязанностей по контракту о добровольном содействии в выполнении задач, возложенных на Вооружённые Силы Российской Федерации или войска национальной гвардии Российской Федерации, - до 14 календарных дней в году;</w:t>
      </w:r>
    </w:p>
    <w:p w:rsidR="00B10A2D" w:rsidRDefault="00B10A2D" w:rsidP="00B10A2D">
      <w:pPr>
        <w:tabs>
          <w:tab w:val="left" w:pos="2734"/>
        </w:tabs>
        <w:spacing w:line="0" w:lineRule="atLeast"/>
        <w:ind w:right="283"/>
        <w:jc w:val="both"/>
        <w:rPr>
          <w:rFonts w:ascii="PT Astra Serif" w:hAnsi="PT Astra Serif"/>
          <w:sz w:val="28"/>
        </w:rPr>
      </w:pPr>
      <w:proofErr w:type="gramStart"/>
      <w:r>
        <w:rPr>
          <w:rFonts w:ascii="PT Astra Serif" w:hAnsi="PT Astra Serif"/>
          <w:sz w:val="28"/>
        </w:rPr>
        <w:t>-родителям, супругам и детям, в том числе совершеннолетним, военнослужащих, граждан, заключивших контракт 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Федерации, сотрудников органов внутренних дел, федеральной противопожарной службы, таможенных органов, сотрудников учреждений и органов уголовно-исполнительной системы, органов принудительного исполнения, сотрудников, проходящих службу в войсках национальной гвардии Российской Федерации, получивших ранение, контузию</w:t>
      </w:r>
      <w:proofErr w:type="gramEnd"/>
      <w:r>
        <w:rPr>
          <w:rFonts w:ascii="PT Astra Serif" w:hAnsi="PT Astra Serif"/>
          <w:sz w:val="28"/>
        </w:rPr>
        <w:t xml:space="preserve"> </w:t>
      </w:r>
      <w:proofErr w:type="gramStart"/>
      <w:r>
        <w:rPr>
          <w:rFonts w:ascii="PT Astra Serif" w:hAnsi="PT Astra Serif"/>
          <w:sz w:val="28"/>
        </w:rPr>
        <w:t>или увечье при исполнении обязанностей военной службы (службы), обязанностей по контракту о добровольном содействии в выполнении задач, возложенных на Вооружённые Силы Российской Федерации или войска национальной гвардии Российской Федерации, либо заболевание, связанное с прохождением военной службы (службы), исполнением обязанностей по контракту о добровольном содействии в выполнении задач, возложенных на  Вооружённые Силы Российской Федерации или войска национальной гвардии Российской Федерации, в</w:t>
      </w:r>
      <w:proofErr w:type="gramEnd"/>
      <w:r>
        <w:rPr>
          <w:rFonts w:ascii="PT Astra Serif" w:hAnsi="PT Astra Serif"/>
          <w:sz w:val="28"/>
        </w:rPr>
        <w:t xml:space="preserve"> </w:t>
      </w:r>
      <w:proofErr w:type="gramStart"/>
      <w:r>
        <w:rPr>
          <w:rFonts w:ascii="PT Astra Serif" w:hAnsi="PT Astra Serif"/>
          <w:sz w:val="28"/>
        </w:rPr>
        <w:t>целях осуществления ухода за ними в соответствии с медицинским заключением, выданным в порядке, установленном федеральными законами и иными нормативными правовыми актами Российской Федерации, - до 35 календарных дней в году.</w:t>
      </w:r>
      <w:proofErr w:type="gramEnd"/>
    </w:p>
    <w:p w:rsidR="00B10A2D" w:rsidRDefault="00B10A2D" w:rsidP="00B10A2D">
      <w:pPr>
        <w:ind w:firstLine="708"/>
        <w:jc w:val="both"/>
        <w:rPr>
          <w:rFonts w:ascii="PT Astra Serif" w:eastAsia="Calibri" w:hAnsi="PT Astra Serif"/>
          <w:b/>
          <w:sz w:val="28"/>
          <w:szCs w:val="28"/>
          <w:shd w:val="clear" w:color="auto" w:fill="FFFFFF"/>
          <w:lang w:eastAsia="en-US"/>
        </w:rPr>
      </w:pPr>
      <w:r>
        <w:rPr>
          <w:rFonts w:ascii="PT Astra Serif" w:hAnsi="PT Astra Serif"/>
          <w:bCs/>
          <w:sz w:val="28"/>
          <w:szCs w:val="28"/>
        </w:rPr>
        <w:t>2.</w:t>
      </w:r>
      <w:proofErr w:type="gramStart"/>
      <w:r>
        <w:rPr>
          <w:rFonts w:ascii="PT Astra Serif" w:eastAsia="Calibri" w:hAnsi="PT Astra Serif"/>
          <w:sz w:val="28"/>
          <w:szCs w:val="28"/>
          <w:lang w:eastAsia="en-US"/>
        </w:rPr>
        <w:t>Разместить</w:t>
      </w:r>
      <w:proofErr w:type="gramEnd"/>
      <w:r>
        <w:rPr>
          <w:rFonts w:ascii="PT Astra Serif" w:eastAsia="Calibri" w:hAnsi="PT Astra Serif"/>
          <w:sz w:val="28"/>
          <w:szCs w:val="28"/>
          <w:lang w:eastAsia="en-US"/>
        </w:rPr>
        <w:t xml:space="preserve"> настоящее постановление на официальном сайте Лесновского  муниципального образования в сети Интернет: </w:t>
      </w:r>
      <w:r>
        <w:rPr>
          <w:rFonts w:ascii="PT Astra Serif" w:eastAsia="Calibri" w:hAnsi="PT Astra Serif"/>
          <w:b/>
          <w:sz w:val="28"/>
          <w:szCs w:val="28"/>
        </w:rPr>
        <w:t>https://lesnoeadmin.gosuslugi.ru/</w:t>
      </w:r>
    </w:p>
    <w:p w:rsidR="00B10A2D" w:rsidRDefault="00B10A2D" w:rsidP="00B10A2D">
      <w:pPr>
        <w:pStyle w:val="ConsPlusNormal0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>
        <w:rPr>
          <w:rFonts w:ascii="PT Astra Serif" w:hAnsi="PT Astra Serif"/>
          <w:sz w:val="28"/>
          <w:szCs w:val="28"/>
        </w:rPr>
        <w:t xml:space="preserve">3. Настоящее постановление вступает в силу </w:t>
      </w:r>
      <w:r>
        <w:rPr>
          <w:rFonts w:ascii="PT Astra Serif" w:hAnsi="PT Astra Serif"/>
          <w:sz w:val="28"/>
          <w:szCs w:val="28"/>
          <w:lang w:val="en-US"/>
        </w:rPr>
        <w:t>c</w:t>
      </w:r>
      <w:r>
        <w:rPr>
          <w:rFonts w:ascii="PT Astra Serif" w:hAnsi="PT Astra Serif"/>
          <w:sz w:val="28"/>
          <w:szCs w:val="28"/>
        </w:rPr>
        <w:t xml:space="preserve"> момента его официального опубликования.</w:t>
      </w:r>
    </w:p>
    <w:p w:rsidR="00B10A2D" w:rsidRDefault="00B10A2D" w:rsidP="00B10A2D">
      <w:pPr>
        <w:pStyle w:val="ConsPlusNormal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4. </w:t>
      </w:r>
      <w:proofErr w:type="gramStart"/>
      <w:r>
        <w:rPr>
          <w:rFonts w:ascii="PT Astra Serif" w:hAnsi="PT Astra Serif"/>
          <w:sz w:val="28"/>
          <w:szCs w:val="28"/>
        </w:rPr>
        <w:t>Контроль за</w:t>
      </w:r>
      <w:proofErr w:type="gramEnd"/>
      <w:r>
        <w:rPr>
          <w:rFonts w:ascii="PT Astra Serif" w:hAnsi="PT Astra Serif"/>
          <w:sz w:val="28"/>
          <w:szCs w:val="28"/>
        </w:rPr>
        <w:t xml:space="preserve"> исполнением настоящего постановления оставляю за собой.</w:t>
      </w:r>
    </w:p>
    <w:p w:rsidR="000F63C4" w:rsidRDefault="000F63C4" w:rsidP="00B10A2D">
      <w:pPr>
        <w:pStyle w:val="ConsPlusNormal0"/>
        <w:ind w:firstLine="709"/>
        <w:jc w:val="both"/>
        <w:rPr>
          <w:rFonts w:ascii="PT Astra Serif" w:hAnsi="PT Astra Serif"/>
          <w:sz w:val="28"/>
          <w:szCs w:val="28"/>
        </w:rPr>
      </w:pPr>
      <w:bookmarkStart w:id="0" w:name="_GoBack"/>
      <w:bookmarkEnd w:id="0"/>
    </w:p>
    <w:p w:rsidR="00B10A2D" w:rsidRDefault="00B10A2D" w:rsidP="00B10A2D">
      <w:pPr>
        <w:pStyle w:val="ConsPlusNormal0"/>
        <w:jc w:val="both"/>
        <w:rPr>
          <w:rFonts w:ascii="PT Astra Serif" w:hAnsi="PT Astra Serif"/>
          <w:sz w:val="28"/>
          <w:szCs w:val="28"/>
        </w:rPr>
      </w:pPr>
    </w:p>
    <w:p w:rsidR="00B10A2D" w:rsidRDefault="00B10A2D" w:rsidP="00B10A2D">
      <w:pPr>
        <w:spacing w:after="0" w:line="240" w:lineRule="auto"/>
        <w:jc w:val="both"/>
        <w:outlineLvl w:val="0"/>
        <w:rPr>
          <w:rFonts w:ascii="PT Astra Serif" w:eastAsia="Times New Roman" w:hAnsi="PT Astra Serif" w:cs="Times New Roman"/>
          <w:sz w:val="28"/>
          <w:szCs w:val="28"/>
        </w:rPr>
      </w:pPr>
      <w:r>
        <w:rPr>
          <w:rFonts w:ascii="PT Astra Serif" w:eastAsia="Times New Roman" w:hAnsi="PT Astra Serif" w:cs="Times New Roman"/>
          <w:sz w:val="28"/>
          <w:szCs w:val="28"/>
        </w:rPr>
        <w:t>Глава   Лесновского</w:t>
      </w:r>
    </w:p>
    <w:p w:rsidR="00B10A2D" w:rsidRDefault="00B10A2D" w:rsidP="00B10A2D">
      <w:pPr>
        <w:spacing w:after="0" w:line="240" w:lineRule="auto"/>
        <w:rPr>
          <w:rFonts w:ascii="PT Astra Serif" w:eastAsia="Times New Roman" w:hAnsi="PT Astra Serif" w:cs="Times New Roman"/>
          <w:sz w:val="28"/>
          <w:szCs w:val="28"/>
        </w:rPr>
      </w:pPr>
      <w:r>
        <w:rPr>
          <w:rFonts w:ascii="PT Astra Serif" w:eastAsia="Times New Roman" w:hAnsi="PT Astra Serif" w:cs="Times New Roman"/>
          <w:sz w:val="28"/>
          <w:szCs w:val="28"/>
        </w:rPr>
        <w:t xml:space="preserve">муниципального образования                                    </w:t>
      </w:r>
      <w:r>
        <w:rPr>
          <w:rFonts w:ascii="PT Astra Serif" w:eastAsia="Times New Roman" w:hAnsi="PT Astra Serif" w:cs="Times New Roman"/>
          <w:sz w:val="28"/>
          <w:szCs w:val="28"/>
        </w:rPr>
        <w:t xml:space="preserve">                      </w:t>
      </w:r>
      <w:proofErr w:type="spellStart"/>
      <w:r>
        <w:rPr>
          <w:rFonts w:ascii="PT Astra Serif" w:eastAsia="Times New Roman" w:hAnsi="PT Astra Serif" w:cs="Times New Roman"/>
          <w:sz w:val="28"/>
          <w:szCs w:val="28"/>
        </w:rPr>
        <w:t>Е.Г.Попова</w:t>
      </w:r>
      <w:proofErr w:type="spellEnd"/>
    </w:p>
    <w:p w:rsidR="00B10A2D" w:rsidRDefault="00B10A2D" w:rsidP="00B10A2D">
      <w:pPr>
        <w:spacing w:after="0" w:line="240" w:lineRule="auto"/>
        <w:jc w:val="center"/>
        <w:outlineLvl w:val="0"/>
        <w:rPr>
          <w:rFonts w:ascii="PT Astra Serif" w:eastAsia="Times New Roman" w:hAnsi="PT Astra Serif" w:cs="Times New Roman"/>
          <w:sz w:val="28"/>
          <w:szCs w:val="28"/>
        </w:rPr>
      </w:pPr>
    </w:p>
    <w:p w:rsidR="002D045A" w:rsidRDefault="002D045A"/>
    <w:sectPr w:rsidR="002D045A" w:rsidSect="009C0172">
      <w:pgSz w:w="11906" w:h="16838"/>
      <w:pgMar w:top="28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092D"/>
    <w:rsid w:val="000F63C4"/>
    <w:rsid w:val="002D045A"/>
    <w:rsid w:val="008A092D"/>
    <w:rsid w:val="009C0172"/>
    <w:rsid w:val="00B10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0A2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locked/>
    <w:rsid w:val="00B10A2D"/>
    <w:rPr>
      <w:rFonts w:ascii="Calibri" w:eastAsia="Times New Roman" w:hAnsi="Calibri" w:cs="Times New Roman"/>
    </w:rPr>
  </w:style>
  <w:style w:type="paragraph" w:customStyle="1" w:styleId="ConsPlusNormal0">
    <w:name w:val="ConsPlusNormal"/>
    <w:link w:val="ConsPlusNormal"/>
    <w:rsid w:val="00B10A2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0A2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locked/>
    <w:rsid w:val="00B10A2D"/>
    <w:rPr>
      <w:rFonts w:ascii="Calibri" w:eastAsia="Times New Roman" w:hAnsi="Calibri" w:cs="Times New Roman"/>
    </w:rPr>
  </w:style>
  <w:style w:type="paragraph" w:customStyle="1" w:styleId="ConsPlusNormal0">
    <w:name w:val="ConsPlusNormal"/>
    <w:link w:val="ConsPlusNormal"/>
    <w:rsid w:val="00B10A2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118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664</Words>
  <Characters>3787</Characters>
  <Application>Microsoft Office Word</Application>
  <DocSecurity>0</DocSecurity>
  <Lines>31</Lines>
  <Paragraphs>8</Paragraphs>
  <ScaleCrop>false</ScaleCrop>
  <Company/>
  <LinksUpToDate>false</LinksUpToDate>
  <CharactersWithSpaces>4443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2026-04-23T11:56:00Z</dcterms:created>
  <dcterms:modified xsi:type="dcterms:W3CDTF">2026-04-23T11:58:00Z</dcterms:modified>
</cp:coreProperties>
</file>