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F132" w14:textId="77777777" w:rsidR="00874D8F" w:rsidRDefault="00874D8F" w:rsidP="0087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</w:p>
    <w:p w14:paraId="635805E5" w14:textId="64E0EFE4" w:rsidR="00874D8F" w:rsidRPr="0075733C" w:rsidRDefault="003D3223" w:rsidP="0087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МАЛОСЕМЕНОВСКОГО</w:t>
      </w:r>
      <w:r w:rsidR="00874D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</w:t>
      </w:r>
    </w:p>
    <w:p w14:paraId="42E71043" w14:textId="77777777" w:rsidR="00874D8F" w:rsidRDefault="00874D8F" w:rsidP="0087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БАЛАШОВСКОГО </w:t>
      </w:r>
      <w:r w:rsidRPr="007573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РАЙОНА </w:t>
      </w:r>
    </w:p>
    <w:p w14:paraId="3567ADA9" w14:textId="77777777" w:rsidR="00874D8F" w:rsidRPr="0075733C" w:rsidRDefault="00874D8F" w:rsidP="00874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САРАТОВСКОЙ ОБЛАСТИ </w:t>
      </w:r>
    </w:p>
    <w:p w14:paraId="657E05A2" w14:textId="77777777" w:rsidR="00874D8F" w:rsidRPr="0075733C" w:rsidRDefault="00874D8F" w:rsidP="00874D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AAFE81" w14:textId="77777777" w:rsidR="00874D8F" w:rsidRPr="00FF74E9" w:rsidRDefault="00874D8F" w:rsidP="00874D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74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70F26EDB" w14:textId="77777777" w:rsidR="00874D8F" w:rsidRPr="00FF74E9" w:rsidRDefault="00874D8F" w:rsidP="00874D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F93B927" w14:textId="3DAC9A6B" w:rsidR="00874D8F" w:rsidRPr="00FF74E9" w:rsidRDefault="002117F2" w:rsidP="00874D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 1</w:t>
      </w:r>
      <w:r w:rsidR="003D32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3223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3D3223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EF61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4D8F" w:rsidRPr="00FF74E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874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 </w:t>
      </w:r>
      <w:r w:rsidR="003D3223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4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                                                       </w:t>
      </w:r>
      <w:proofErr w:type="spellStart"/>
      <w:r w:rsidR="003D3223">
        <w:rPr>
          <w:rFonts w:ascii="Times New Roman" w:eastAsia="Times New Roman" w:hAnsi="Times New Roman" w:cs="Times New Roman"/>
          <w:sz w:val="26"/>
          <w:szCs w:val="26"/>
          <w:lang w:eastAsia="ru-RU"/>
        </w:rPr>
        <w:t>с.Малая</w:t>
      </w:r>
      <w:proofErr w:type="spellEnd"/>
      <w:r w:rsidR="003D3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Семеновка</w:t>
      </w:r>
    </w:p>
    <w:p w14:paraId="0132CEBC" w14:textId="77777777" w:rsidR="00874D8F" w:rsidRPr="00FF74E9" w:rsidRDefault="00874D8F" w:rsidP="00874D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31B34E" w14:textId="6D823C43" w:rsidR="00874D8F" w:rsidRPr="001C450D" w:rsidRDefault="001C450D" w:rsidP="00874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45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"Об утверждении Порядка формирования пер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ечня налоговых расходов </w:t>
      </w:r>
      <w:proofErr w:type="spellStart"/>
      <w:proofErr w:type="gramStart"/>
      <w:r w:rsidR="003D32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Малосеменовского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образования</w:t>
      </w:r>
      <w:r w:rsidRPr="001C45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оценки налоговых расходов  </w:t>
      </w:r>
      <w:proofErr w:type="spellStart"/>
      <w:r w:rsidR="003D32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Малосеменовского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1C45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 </w:t>
      </w:r>
    </w:p>
    <w:p w14:paraId="2EB862DF" w14:textId="77777777" w:rsidR="001C450D" w:rsidRPr="00FF74E9" w:rsidRDefault="001C450D" w:rsidP="00874D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2B5D871" w14:textId="0F1DDC75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Постановления Правительства Российской Федерации № 796 от 22.06.2019 </w:t>
      </w:r>
      <w:proofErr w:type="gramStart"/>
      <w:r w:rsidRPr="00874D8F">
        <w:rPr>
          <w:rFonts w:ascii="Times New Roman" w:hAnsi="Times New Roman" w:cs="Times New Roman"/>
          <w:sz w:val="28"/>
          <w:szCs w:val="28"/>
          <w:lang w:eastAsia="ru-RU"/>
        </w:rPr>
        <w:t>г  «</w:t>
      </w:r>
      <w:proofErr w:type="gramEnd"/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 Об общих требованиях к оценке налоговых расходов субъектов Российской Федерации и муниципальных образований» , Устава </w:t>
      </w:r>
      <w:proofErr w:type="spellStart"/>
      <w:r w:rsidR="003D3223">
        <w:rPr>
          <w:rFonts w:ascii="Times New Roman" w:hAnsi="Times New Roman" w:cs="Times New Roman"/>
          <w:sz w:val="28"/>
          <w:szCs w:val="28"/>
          <w:lang w:eastAsia="ru-RU"/>
        </w:rPr>
        <w:t>Малосеменовского</w:t>
      </w:r>
      <w:proofErr w:type="spellEnd"/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3D3223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Балашовского муниципального района  Саратовской области , в силу требований ч.1 ст. 174-3 Бюджетного кодекса РФ, администрация  </w:t>
      </w:r>
      <w:proofErr w:type="spellStart"/>
      <w:r w:rsidR="003D3223">
        <w:rPr>
          <w:rFonts w:ascii="Times New Roman" w:hAnsi="Times New Roman" w:cs="Times New Roman"/>
          <w:sz w:val="28"/>
          <w:szCs w:val="28"/>
          <w:lang w:eastAsia="ru-RU"/>
        </w:rPr>
        <w:t>Малосеменовского</w:t>
      </w:r>
      <w:proofErr w:type="spellEnd"/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  муниципального образования </w:t>
      </w:r>
    </w:p>
    <w:p w14:paraId="453D5DED" w14:textId="77777777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491A7F" w14:textId="77777777" w:rsidR="00874D8F" w:rsidRPr="00874D8F" w:rsidRDefault="001C450D" w:rsidP="00874D8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874D8F" w:rsidRPr="00874D8F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58A6C54" w14:textId="77777777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A6AA577" w14:textId="3A3B4E09" w:rsidR="001C450D" w:rsidRPr="001C450D" w:rsidRDefault="00874D8F" w:rsidP="001C45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</w:t>
      </w:r>
      <w:proofErr w:type="gramStart"/>
      <w:r w:rsidRPr="00874D8F">
        <w:rPr>
          <w:rFonts w:ascii="Times New Roman" w:hAnsi="Times New Roman" w:cs="Times New Roman"/>
          <w:sz w:val="28"/>
          <w:szCs w:val="28"/>
          <w:lang w:eastAsia="ru-RU"/>
        </w:rPr>
        <w:t>Утвердить</w:t>
      </w:r>
      <w:r w:rsidR="001C450D" w:rsidRPr="001C45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C450D" w:rsidRP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прилагаемый</w:t>
      </w:r>
      <w:proofErr w:type="gramEnd"/>
      <w:r w:rsidR="001C45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</w:t>
      </w:r>
      <w:r w:rsidR="001C450D" w:rsidRP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формирования перечня налоговых расходов </w:t>
      </w:r>
      <w:proofErr w:type="spellStart"/>
      <w:r w:rsidR="003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Малосеменовского</w:t>
      </w:r>
      <w:proofErr w:type="spellEnd"/>
      <w:r w:rsidR="001C450D" w:rsidRP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муниципального образования и оценки налоговых расходов  </w:t>
      </w:r>
      <w:proofErr w:type="spellStart"/>
      <w:r w:rsidR="003D32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Малосеменовского</w:t>
      </w:r>
      <w:proofErr w:type="spellEnd"/>
      <w:r w:rsidR="001C450D" w:rsidRP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B12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450D" w:rsidRP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C4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согласно Приложению к данному постановлению.</w:t>
      </w:r>
    </w:p>
    <w:p w14:paraId="085A7CA2" w14:textId="77777777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6C0163" w14:textId="4C6842B6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2.Постановление № </w:t>
      </w:r>
      <w:r w:rsidR="003D3223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-п от </w:t>
      </w:r>
      <w:r w:rsidR="003D3223">
        <w:rPr>
          <w:rFonts w:ascii="Times New Roman" w:hAnsi="Times New Roman" w:cs="Times New Roman"/>
          <w:sz w:val="28"/>
          <w:szCs w:val="28"/>
          <w:lang w:eastAsia="ru-RU"/>
        </w:rPr>
        <w:t>01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3D322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>.2019 г «</w:t>
      </w:r>
      <w:r w:rsidRPr="00874D8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hyperlink w:anchor="P38" w:history="1">
        <w:r w:rsidRPr="00874D8F">
          <w:rPr>
            <w:rFonts w:ascii="Times New Roman" w:hAnsi="Times New Roman" w:cs="Times New Roman"/>
            <w:sz w:val="28"/>
            <w:szCs w:val="28"/>
            <w:lang w:eastAsia="ru-RU"/>
          </w:rPr>
          <w:t>Порядк</w:t>
        </w:r>
      </w:hyperlink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а оценки эффективности налоговых льгот (налоговых расходов) и </w:t>
      </w:r>
      <w:hyperlink w:anchor="P38" w:history="1">
        <w:r w:rsidRPr="00874D8F">
          <w:rPr>
            <w:rFonts w:ascii="Times New Roman" w:hAnsi="Times New Roman" w:cs="Times New Roman"/>
            <w:sz w:val="28"/>
            <w:szCs w:val="28"/>
            <w:lang w:eastAsia="ru-RU"/>
          </w:rPr>
          <w:t>Порядк</w:t>
        </w:r>
      </w:hyperlink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а формирования и утверждения перечня налоговых льгот (налоговых расходов) по местным налогам, установленным решениями  Совета </w:t>
      </w:r>
      <w:proofErr w:type="spellStart"/>
      <w:r w:rsidR="003D3223">
        <w:rPr>
          <w:rFonts w:ascii="Times New Roman" w:hAnsi="Times New Roman" w:cs="Times New Roman"/>
          <w:sz w:val="28"/>
          <w:szCs w:val="28"/>
          <w:lang w:eastAsia="ru-RU"/>
        </w:rPr>
        <w:t>Малосеменовского</w:t>
      </w:r>
      <w:proofErr w:type="spellEnd"/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самоуправления» признать утратившим силу.</w:t>
      </w:r>
    </w:p>
    <w:p w14:paraId="547DDEB9" w14:textId="77777777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D63C0A" w14:textId="56D42CD6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3.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 w:rsidR="003D3223">
        <w:rPr>
          <w:rFonts w:ascii="Times New Roman" w:hAnsi="Times New Roman" w:cs="Times New Roman"/>
          <w:sz w:val="28"/>
          <w:szCs w:val="28"/>
          <w:lang w:eastAsia="ru-RU"/>
        </w:rPr>
        <w:t>опубликованию(обнародованию).</w:t>
      </w:r>
    </w:p>
    <w:p w14:paraId="64CA4DDB" w14:textId="77777777" w:rsidR="00874D8F" w:rsidRPr="00874D8F" w:rsidRDefault="00874D8F" w:rsidP="00874D8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4.</w:t>
      </w:r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proofErr w:type="gramStart"/>
      <w:r w:rsidRPr="00874D8F">
        <w:rPr>
          <w:rFonts w:ascii="Times New Roman" w:hAnsi="Times New Roman" w:cs="Times New Roman"/>
          <w:sz w:val="28"/>
          <w:szCs w:val="28"/>
          <w:lang w:eastAsia="ru-RU"/>
        </w:rPr>
        <w:t>постановления  оставляю</w:t>
      </w:r>
      <w:proofErr w:type="gramEnd"/>
      <w:r w:rsidRPr="00874D8F">
        <w:rPr>
          <w:rFonts w:ascii="Times New Roman" w:hAnsi="Times New Roman" w:cs="Times New Roman"/>
          <w:sz w:val="28"/>
          <w:szCs w:val="28"/>
          <w:lang w:eastAsia="ru-RU"/>
        </w:rPr>
        <w:t xml:space="preserve"> за собой.</w:t>
      </w:r>
    </w:p>
    <w:p w14:paraId="4019BF13" w14:textId="77777777" w:rsidR="00874D8F" w:rsidRPr="00A27012" w:rsidRDefault="00874D8F" w:rsidP="00874D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20BAF" w14:textId="77777777" w:rsidR="003D3223" w:rsidRDefault="003D3223" w:rsidP="00874D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400B0" w14:textId="5CA7187B" w:rsidR="00874D8F" w:rsidRPr="00A27012" w:rsidRDefault="003D3223" w:rsidP="00874D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о.г</w:t>
      </w:r>
      <w:r w:rsidR="00874D8F" w:rsidRPr="00A27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  <w:r w:rsidR="00874D8F" w:rsidRPr="00A27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Малосеменовского</w:t>
      </w:r>
      <w:proofErr w:type="spellEnd"/>
      <w:r w:rsidR="00874D8F" w:rsidRPr="00A27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5B300A" w14:textId="7E0E8C16" w:rsidR="00874D8F" w:rsidRDefault="00874D8F" w:rsidP="00874D8F">
      <w:pPr>
        <w:spacing w:after="0" w:line="390" w:lineRule="atLeast"/>
        <w:jc w:val="both"/>
        <w:outlineLvl w:val="1"/>
        <w:rPr>
          <w:rFonts w:ascii="Tahoma" w:eastAsia="Times New Roman" w:hAnsi="Tahoma" w:cs="Tahoma"/>
          <w:b/>
          <w:bCs/>
          <w:color w:val="175FA5"/>
          <w:sz w:val="33"/>
          <w:szCs w:val="33"/>
          <w:lang w:eastAsia="ru-RU"/>
        </w:rPr>
      </w:pPr>
      <w:r w:rsidRPr="00A27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</w:t>
      </w:r>
      <w:proofErr w:type="spellStart"/>
      <w:r w:rsidR="003D3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А.Н.Федченко</w:t>
      </w:r>
      <w:proofErr w:type="spellEnd"/>
    </w:p>
    <w:p w14:paraId="7D4EA9C6" w14:textId="77777777" w:rsidR="002117F2" w:rsidRDefault="002117F2" w:rsidP="001C450D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DD40F55" w14:textId="77777777" w:rsidR="002117F2" w:rsidRPr="003D7E1B" w:rsidRDefault="002117F2" w:rsidP="001C450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B5D1A33" w14:textId="77777777" w:rsidR="002117F2" w:rsidRPr="003D7E1B" w:rsidRDefault="0084511C" w:rsidP="001C450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C450D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к</w:t>
      </w:r>
    </w:p>
    <w:p w14:paraId="29DF0E2C" w14:textId="18207A2D" w:rsidR="003D3223" w:rsidRPr="003D7E1B" w:rsidRDefault="003D7E1B" w:rsidP="003D7E1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117F2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="002117F2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Постановлению  №</w:t>
      </w:r>
      <w:proofErr w:type="gramEnd"/>
      <w:r w:rsidR="002117F2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D3223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38</w:t>
      </w:r>
      <w:r w:rsidR="002117F2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-п   от 1</w:t>
      </w:r>
      <w:r w:rsidR="003D3223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2117F2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D3223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06</w:t>
      </w:r>
      <w:r w:rsidR="002117F2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.20</w:t>
      </w:r>
      <w:r w:rsidR="003D3223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26</w:t>
      </w:r>
    </w:p>
    <w:p w14:paraId="5263A7DE" w14:textId="77777777" w:rsidR="003D3223" w:rsidRPr="003D7E1B" w:rsidRDefault="003D3223" w:rsidP="001C450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C30D11" w14:textId="66EE770F" w:rsidR="001C450D" w:rsidRPr="003D7E1B" w:rsidRDefault="002117F2" w:rsidP="001C450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14:paraId="5ED90649" w14:textId="7ADF3A3D" w:rsidR="001C450D" w:rsidRPr="003D7E1B" w:rsidRDefault="001C450D" w:rsidP="001C450D">
      <w:pPr>
        <w:pStyle w:val="a6"/>
        <w:jc w:val="right"/>
        <w:rPr>
          <w:sz w:val="24"/>
          <w:szCs w:val="24"/>
          <w:lang w:eastAsia="ru-RU"/>
        </w:rPr>
      </w:pPr>
      <w:r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proofErr w:type="spellStart"/>
      <w:r w:rsidR="003D3223"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>Малосеменовского</w:t>
      </w:r>
      <w:proofErr w:type="spellEnd"/>
      <w:r w:rsidRPr="003D7E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МО</w:t>
      </w:r>
    </w:p>
    <w:p w14:paraId="46D318CD" w14:textId="77777777" w:rsidR="001C450D" w:rsidRDefault="001C450D" w:rsidP="001C450D">
      <w:pPr>
        <w:spacing w:after="0" w:line="39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6B5B19" w14:textId="77777777" w:rsidR="002117F2" w:rsidRDefault="002117F2" w:rsidP="002117F2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9293C4" w14:textId="77777777" w:rsidR="002117F2" w:rsidRDefault="002117F2" w:rsidP="002117F2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23B9D32" w14:textId="77777777" w:rsidR="002117F2" w:rsidRPr="00A016E6" w:rsidRDefault="002117F2" w:rsidP="002117F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016E6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640A5C95" w14:textId="45D13F59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1. Настоящий документ определяет общие требования к порядку и критериям оценки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образования.</w:t>
      </w:r>
    </w:p>
    <w:p w14:paraId="7C8E9CA9" w14:textId="77777777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2. Понятия, используемые в настоящем документе, означают следующее:</w:t>
      </w:r>
    </w:p>
    <w:p w14:paraId="061D0C1D" w14:textId="33115621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«куратор налогового расхода» –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ответственный в соответствии с полномочиями, установленными нормативными правовыми актами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за достижение соответствующих налоговому расходу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целей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социально-экономической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не относящихся к </w:t>
      </w:r>
      <w:r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473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23666CCF" w14:textId="3EC7C9E5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«нормативные характеристики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сведения о положениях нормативных правовых актов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иные характеристики, предусмотренные нормативными правовыми актами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2B69047D" w14:textId="32620043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«оценка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комплекс мероприятий по оценке объемов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обусловленных льготами,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предоставленными плательщикам, а также по оценке эффективности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76DDE73B" w14:textId="455E3C8E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«оценка объемов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определение объемов выпадающих доходов бюджетов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обусловленных льготами,</w:t>
      </w:r>
    </w:p>
    <w:p w14:paraId="39FCA8A3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предоставленными плательщикам;</w:t>
      </w:r>
    </w:p>
    <w:p w14:paraId="2CDE45C4" w14:textId="6DE2BA86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«оценка эффективности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комплекс мероприятий, позволяющих </w:t>
      </w: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>сделать вывод о целесообразности и результативности предоставления плательщикам льгот исходя из целевых характеристик налогового ра</w:t>
      </w:r>
      <w:r>
        <w:rPr>
          <w:rFonts w:ascii="Times New Roman" w:hAnsi="Times New Roman"/>
          <w:sz w:val="28"/>
          <w:szCs w:val="28"/>
          <w:lang w:eastAsia="ru-RU"/>
        </w:rPr>
        <w:t xml:space="preserve">схода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66272DCB" w14:textId="4D7B9520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«перечень налоговых расходов</w:t>
      </w:r>
      <w:r w:rsidRPr="00A9510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» – документ, содержащий сведения</w:t>
      </w:r>
    </w:p>
    <w:p w14:paraId="0814AA6D" w14:textId="69D9A3C8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о распределении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образования, </w:t>
      </w:r>
      <w:r w:rsidRPr="00A016E6">
        <w:rPr>
          <w:rFonts w:ascii="Times New Roman" w:hAnsi="Times New Roman"/>
          <w:sz w:val="28"/>
          <w:szCs w:val="28"/>
          <w:lang w:eastAsia="ru-RU"/>
        </w:rPr>
        <w:t>в соотв</w:t>
      </w:r>
      <w:r>
        <w:rPr>
          <w:rFonts w:ascii="Times New Roman" w:hAnsi="Times New Roman"/>
          <w:sz w:val="28"/>
          <w:szCs w:val="28"/>
          <w:lang w:eastAsia="ru-RU"/>
        </w:rPr>
        <w:t>етствии с целями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струк</w:t>
      </w:r>
      <w:r>
        <w:rPr>
          <w:rFonts w:ascii="Times New Roman" w:hAnsi="Times New Roman"/>
          <w:sz w:val="28"/>
          <w:szCs w:val="28"/>
          <w:lang w:eastAsia="ru-RU"/>
        </w:rPr>
        <w:t>турных элементов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целями социально- 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н</w:t>
      </w:r>
      <w:r>
        <w:rPr>
          <w:rFonts w:ascii="Times New Roman" w:hAnsi="Times New Roman"/>
          <w:sz w:val="28"/>
          <w:szCs w:val="28"/>
          <w:lang w:eastAsia="ru-RU"/>
        </w:rPr>
        <w:t>е относящимися к 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а также о кураторах налоговых расходов;</w:t>
      </w:r>
    </w:p>
    <w:p w14:paraId="1BDADDBC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«плательщики» – плательщики налогов;</w:t>
      </w:r>
    </w:p>
    <w:p w14:paraId="3679295F" w14:textId="0080B836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«социальные налоговые расходы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целевая категория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обусловленных необходимостью обеспечения социальной защиты (поддержки) населения;</w:t>
      </w:r>
    </w:p>
    <w:p w14:paraId="61350491" w14:textId="3A417D11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«стимулирующие налоговые расходы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» – целевая категория налоговых</w:t>
      </w:r>
    </w:p>
    <w:p w14:paraId="49FD0D76" w14:textId="04467325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бюджета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0BFA3918" w14:textId="240415A9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«технические налоговые расходы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целевая категория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196CFD4D" w14:textId="67ADAA0D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«фискальные характеристики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6DEC0F67" w14:textId="77777777" w:rsidR="003D3223" w:rsidRDefault="002117F2" w:rsidP="003D3223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«целевые характеристики налогового расхода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» 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</w:t>
      </w:r>
    </w:p>
    <w:p w14:paraId="27001FE1" w14:textId="057095E3" w:rsidR="003D3223" w:rsidRPr="003D3223" w:rsidRDefault="003D3223" w:rsidP="003D3223">
      <w:pPr>
        <w:pStyle w:val="a5"/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Соисполнитель куратора налогового расхода»-исполнительный орган субъекта Российской Федерации, местная администрация, иной государственный орган субъекта Российской Федерации орган местного самоуправления, организация, ответственные в соответствии с полномочиями, установленными нормативными правовыми актами </w:t>
      </w:r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субъектов Российской Федерации(муниципальными правовыми актами),за реализацию мероприятий, связанных с применением льгот, обусловливающих налоговые расходы субъекта Российской Федерации(муниципального образования),в рамках государственной программы субъекта Российской Федерации(муниципальной программы)и (или) целей социально-экономической политики субъекта Российской Федерации(муниципального образования)не относящихся к государственным программам субъекта Российской Федерации(муниципальным программ)и участвующие совместно с куратором налоговых расходов в проведении оценки налоговых расходов субъекта Российской Федерации(муниципального образования).</w:t>
      </w:r>
    </w:p>
    <w:p w14:paraId="75CB18C3" w14:textId="77777777" w:rsidR="003D3223" w:rsidRPr="00A016E6" w:rsidRDefault="003D3223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4CE4D1" w14:textId="312E9A4E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3. В целях оценки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высший исполнитель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ный орган  Совет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:</w:t>
      </w:r>
    </w:p>
    <w:p w14:paraId="26F30709" w14:textId="007276AA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а) определяет порядок формирования перечня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5461A754" w14:textId="084B46B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б) определяет правила формирования информации о нормативных, целевых и фискальных характеристиках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415D3129" w14:textId="3C3DEC27" w:rsidR="002117F2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в) определяет порядок обобщения результатов оценки эффективности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осуществляемой кураторами налоговых расходов.</w:t>
      </w:r>
    </w:p>
    <w:p w14:paraId="2274179F" w14:textId="4721DCB1" w:rsidR="003D3223" w:rsidRPr="003D3223" w:rsidRDefault="003D3223" w:rsidP="003D3223">
      <w:pPr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определяет порядок участия соисполнителя куратора налогового расхода в проведении оценки налоговых расходов субъект Российской </w:t>
      </w:r>
      <w:proofErr w:type="gramStart"/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t>Федерации(</w:t>
      </w:r>
      <w:proofErr w:type="gramEnd"/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образования) </w:t>
      </w:r>
    </w:p>
    <w:p w14:paraId="5ABB030E" w14:textId="4CA4DE21" w:rsidR="003D3223" w:rsidRPr="003D3223" w:rsidRDefault="003D3223" w:rsidP="003D3223">
      <w:pPr>
        <w:suppressLineNumbers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t>д)  определяет</w:t>
      </w:r>
      <w:proofErr w:type="gramEnd"/>
      <w:r w:rsidRPr="003D32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порядок рассмотрения предложений о сохранении (уточнении, отмене) льгот для плательщиков.</w:t>
      </w:r>
    </w:p>
    <w:p w14:paraId="62F61229" w14:textId="77777777" w:rsidR="003D3223" w:rsidRPr="00A016E6" w:rsidRDefault="003D3223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33BE19" w14:textId="4CF90FD8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4. Отнесение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 к муниципальным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осуществляется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исходя из целей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структурных элементов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социально-экономической политик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образования,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 относящихся к 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F109481" w14:textId="67BF89CF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5. В целях оценки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управления Федеральной налоговой службы по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представляют в уполномоченный орган исполнительной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информацию о фискальных характеристиках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за отчетный финансовый год, а также информацию о стимулирующих </w:t>
      </w: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налоговых расходах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за 6 лет, предшествующих отчетному финансовому году.</w:t>
      </w:r>
    </w:p>
    <w:p w14:paraId="6A1E0761" w14:textId="36007C81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6. Оценка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осуществляется куратором налогового расхода в порядке, установленном высшим исполнительным органом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Советом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МО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с соблюдением общих требований, установленных настоящим документом.</w:t>
      </w:r>
    </w:p>
    <w:p w14:paraId="1D0E1172" w14:textId="0185E97B" w:rsidR="002117F2" w:rsidRPr="009038C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38C6">
        <w:rPr>
          <w:rFonts w:ascii="Times New Roman" w:hAnsi="Times New Roman"/>
          <w:sz w:val="28"/>
          <w:szCs w:val="28"/>
          <w:lang w:eastAsia="ru-RU"/>
        </w:rPr>
        <w:t xml:space="preserve">7. Министерство финансов Российской Федерации дает разъяснения по вопросам оценки эффективности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 w:rsidRPr="009038C6"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9038C6">
        <w:rPr>
          <w:rFonts w:ascii="Times New Roman" w:hAnsi="Times New Roman"/>
          <w:sz w:val="28"/>
          <w:szCs w:val="28"/>
          <w:lang w:eastAsia="ru-RU"/>
        </w:rPr>
        <w:t xml:space="preserve"> образования.</w:t>
      </w:r>
    </w:p>
    <w:p w14:paraId="3FC009E5" w14:textId="77777777" w:rsidR="002117F2" w:rsidRPr="009038C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38C6">
        <w:rPr>
          <w:rFonts w:ascii="Times New Roman" w:hAnsi="Times New Roman"/>
          <w:sz w:val="28"/>
          <w:szCs w:val="28"/>
          <w:lang w:eastAsia="ru-RU"/>
        </w:rPr>
        <w:t>Органам государственной власти субъектов Российской Федерации рекомендуется давать разъяснения органам местного самоуправления по вопросам оценки эффективности налоговых расходов муниципальных образований.</w:t>
      </w:r>
    </w:p>
    <w:p w14:paraId="45487AF8" w14:textId="7C51EDA6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8. В целях проведения оценки эффективности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:</w:t>
      </w:r>
    </w:p>
    <w:p w14:paraId="08A261B3" w14:textId="670CAE88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а) уполномоченные органы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МО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2019 году в согласованные сроки, а в последующие годы до 1 февраля направляют управлениям Федеральной налоговой службы по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муниципальному образованию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сведения о категориях плательщиков с указанием обусловливающих соответствующие налоговые расходы нормативных правовых актов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в том числе действовавших в отчетном году и в году, предшествующем отчетному году, и иной информации, предусмотренной приложением;</w:t>
      </w:r>
    </w:p>
    <w:p w14:paraId="588ACF31" w14:textId="20F0C8F5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б) управления Федеральной налоговой службы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Соцземледельскому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муниципальному образованию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2019 году в сроки, определенные Министерством финансов Российской Федерации, а в последующие годы до 1 апреля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направляют Федеральной налоговой службе и уполномоченным органам исполнительной власти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сведения о количестве плательщиков, воспользовавшихся льготами; сведения о суммах выпадающих доходов консолидированного бюджета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по каждому налоговому расходу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603B695C" w14:textId="2DD6A414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сведения об объемах налогов, задекларированных для уплаты плательщиками в консолидированный бюджет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по каждому налоговому расходу, в отношении стимулирующих налоговых расходов;</w:t>
      </w:r>
    </w:p>
    <w:p w14:paraId="6245D11A" w14:textId="15FD6C06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в) Федеральная налоговая служба в 2019 году в сроки, определенные Министерством финансов Российской Федерации, а в последующие годы до 15 апреля направляет в Министерство финансов Российской Федерации </w:t>
      </w: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>информацию, указанную в подпункте «б» настоящего пункта, с детализацией по субъектам Российской Федерации. В случае если плательщик, воспользовавшийся льготами, является единственным, то информация, предусмотренная подпунктом «б» настоящего пункта, представляется с учетом требований статьи 102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tgtFrame="_blank" w:history="1">
        <w:r w:rsidRPr="00A016E6">
          <w:rPr>
            <w:rFonts w:ascii="Times New Roman" w:hAnsi="Times New Roman"/>
            <w:sz w:val="28"/>
            <w:szCs w:val="28"/>
            <w:u w:val="single"/>
            <w:lang w:eastAsia="ru-RU"/>
          </w:rPr>
          <w:t>Налогового кодекса Российской Федерации</w:t>
        </w:r>
      </w:hyperlink>
      <w:r w:rsidRPr="00A016E6">
        <w:rPr>
          <w:rFonts w:ascii="Times New Roman" w:hAnsi="Times New Roman"/>
          <w:sz w:val="28"/>
          <w:szCs w:val="28"/>
          <w:lang w:eastAsia="ru-RU"/>
        </w:rPr>
        <w:t xml:space="preserve"> в виде общей суммы по видам налоговых расходов без детализации по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2B73B4C1" w14:textId="77A797BB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г) уполномоченные органы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в 2019 году в согласованные сроки, а в последующие годы до 1 июня представляют в Министерство финансов Российской Федерации данные для оценки эффективности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по перечню согласно приложению к настоящему документу.</w:t>
      </w:r>
    </w:p>
    <w:p w14:paraId="10EA0F95" w14:textId="65BFCF8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Министерство финансов Российской Федерации осуществляет сверку информации, представляемой уполномоченными органами исполнительной </w:t>
      </w:r>
      <w:proofErr w:type="gramStart"/>
      <w:r w:rsidRPr="00A016E6">
        <w:rPr>
          <w:rFonts w:ascii="Times New Roman" w:hAnsi="Times New Roman"/>
          <w:sz w:val="28"/>
          <w:szCs w:val="28"/>
          <w:lang w:eastAsia="ru-RU"/>
        </w:rPr>
        <w:t xml:space="preserve">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на предмет:</w:t>
      </w:r>
    </w:p>
    <w:p w14:paraId="7E6474D5" w14:textId="54B63FCD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соответствия информации уполномоченных органов исполнительной </w:t>
      </w:r>
      <w:proofErr w:type="gramStart"/>
      <w:r w:rsidRPr="00A016E6">
        <w:rPr>
          <w:rFonts w:ascii="Times New Roman" w:hAnsi="Times New Roman"/>
          <w:sz w:val="28"/>
          <w:szCs w:val="28"/>
          <w:lang w:eastAsia="ru-RU"/>
        </w:rPr>
        <w:t xml:space="preserve">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Федеральной налоговой службы;</w:t>
      </w:r>
    </w:p>
    <w:p w14:paraId="6EE307F0" w14:textId="02390F7B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соответствия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их целевой категории;</w:t>
      </w:r>
    </w:p>
    <w:p w14:paraId="16B46612" w14:textId="6EC04E2D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соответствия принадлежности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к группе полномочий в соответствии с методикой распределения дотаций на выравнивание бюджетной обеспеченности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утвержденной постановлением</w:t>
      </w:r>
    </w:p>
    <w:p w14:paraId="21BC78F6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Федерации»;</w:t>
      </w:r>
    </w:p>
    <w:p w14:paraId="56794697" w14:textId="572DAC35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корректного использования данных при оценке бюджетной эффективности стимулирующих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отношении налоговых расходов, объем которых превышает 0,05 процента налоговых доходов консолидированного бюджета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0595E4CD" w14:textId="0A8C07DF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д) Министерство финансов Российской Федерации направляет до 1 июля в Федеральную налоговую службу информацию о составе стимулирующих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обусловленных льготами по налогу на прибыль организаций и налогу на имущество организаций;</w:t>
      </w:r>
    </w:p>
    <w:p w14:paraId="62774D0F" w14:textId="3FB82F4F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е) управления Федеральной налоговой службы по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направляют до 15 июля в уполномоченные органы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Федеральную налоговую службу сведения об объеме льгот за отчетный финансовый год, а также по стимулирующим налоговым расходам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указанным в подпункте </w:t>
      </w: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>«д» настоящего пункта, сведения о налогах, задекларированных для уплаты плательщиками, имеющими право на льготы, в отчетном году;</w:t>
      </w:r>
    </w:p>
    <w:p w14:paraId="15D42852" w14:textId="2E1C72BE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ж) Федеральная налоговая служба направляет до 25 июля в Министерство финансов Российской Федерации обобщенные сведения об объеме льгот, предоставленных плательщикам, за отчетный финансовый год, а также по стимулирующим налоговым расходам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указанным в подпункте «д» настоящего пункта, сведения о налогах, задекларированных для уплаты плательщиками, имеющими право на льготы, в отчетном году. Министерство финансов Российской Федерации до 1 августа размещает уточненные данные по итогам сверки информации, указанной в подпункте «г» настоящего пункта, на официальном сай</w:t>
      </w:r>
      <w:r>
        <w:rPr>
          <w:rFonts w:ascii="Times New Roman" w:hAnsi="Times New Roman"/>
          <w:sz w:val="28"/>
          <w:szCs w:val="28"/>
          <w:lang w:eastAsia="ru-RU"/>
        </w:rPr>
        <w:t>те Министерства в информационно-</w:t>
      </w:r>
      <w:r w:rsidRPr="00A016E6">
        <w:rPr>
          <w:rFonts w:ascii="Times New Roman" w:hAnsi="Times New Roman"/>
          <w:sz w:val="28"/>
          <w:szCs w:val="28"/>
          <w:lang w:eastAsia="ru-RU"/>
        </w:rPr>
        <w:t>телекоммуникационной сети «Интернет»;</w:t>
      </w:r>
    </w:p>
    <w:p w14:paraId="071B8C89" w14:textId="5936317F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з) </w:t>
      </w:r>
      <w:r w:rsidRPr="00A016E6">
        <w:rPr>
          <w:rFonts w:ascii="Times New Roman" w:hAnsi="Times New Roman"/>
          <w:sz w:val="28"/>
          <w:szCs w:val="28"/>
          <w:lang w:eastAsia="ru-RU"/>
        </w:rPr>
        <w:t>уполномоченные органы исполнительной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Совет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до 20 августа при необходимости представляют уточненную информацию согласно приложению к настоящему документу. В случае непредставления в указанный срок в Министерство финансов Российской Федерации предложений по уточнению исходных данных или их представления после 20 августа текущего финансового года исходные данные считаются согласованными;</w:t>
      </w:r>
    </w:p>
    <w:p w14:paraId="46EB26D5" w14:textId="508CDFF8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и) информация о налоговых расходах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размещается до 1 октября на официальном сайте</w:t>
      </w:r>
    </w:p>
    <w:p w14:paraId="463D82A9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Министерства финансов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14:paraId="40CA5999" w14:textId="6720385E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9. Оценка эффективности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осуществляется кураторами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включает:</w:t>
      </w:r>
    </w:p>
    <w:p w14:paraId="2DDC1202" w14:textId="012A17C5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а) оценку целесообразности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6EAB9EE1" w14:textId="6477B4F1" w:rsidR="002117F2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б) оценку результативности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48FB1ADE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429DAC" w14:textId="5277CE92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10. Критериями целесообразности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14:paraId="6AA7C652" w14:textId="6D700800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соответствие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целям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программ, структурным элементам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 и (или) целям социально-экономической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не относящимся 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</w:t>
      </w:r>
      <w:proofErr w:type="gram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417014C6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</w:t>
      </w:r>
    </w:p>
    <w:p w14:paraId="03D9D9BC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плательщиков, за 5-летний период.</w:t>
      </w:r>
    </w:p>
    <w:p w14:paraId="5782A0B1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14:paraId="495B8443" w14:textId="3407DD7F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11. В случае несоответствия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хотя бы одному из критериев, указанных в пункте 10 настоящего документа, куратору налогового расхода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надлежит представить в уполномоченный орган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исполнительной власти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предложения о сохранении (уточнении, отмене) льгот для плательщиков.</w:t>
      </w:r>
    </w:p>
    <w:p w14:paraId="56EDCFA3" w14:textId="68FECA48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12. В качестве критерия результативности налогового расхода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определяется как минимум один показатель (индикатор) 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достижения целей муниципальной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социально-экономической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н</w:t>
      </w:r>
      <w:r>
        <w:rPr>
          <w:rFonts w:ascii="Times New Roman" w:hAnsi="Times New Roman"/>
          <w:sz w:val="28"/>
          <w:szCs w:val="28"/>
          <w:lang w:eastAsia="ru-RU"/>
        </w:rPr>
        <w:t xml:space="preserve">е относящихся муниципальным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либо иной показатель (индикатор), на значение которого оказывают влияние налоговые расходы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7C437D1F" w14:textId="3A710809" w:rsidR="002117F2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Оценке подлежит вклад предусмотренных для плательщиков льгот в изменение значения показателя (индикатора) </w:t>
      </w:r>
      <w:r>
        <w:rPr>
          <w:rFonts w:ascii="Times New Roman" w:hAnsi="Times New Roman"/>
          <w:sz w:val="28"/>
          <w:szCs w:val="28"/>
          <w:lang w:eastAsia="ru-RU"/>
        </w:rPr>
        <w:t xml:space="preserve">достижения целей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proofErr w:type="gram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4241775" w14:textId="7C33596E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социально-экономической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не относящихся к 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37A4AD75" w14:textId="5928CF19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13. Оценка результативности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включает оценку бюджетной эффективности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439F460F" w14:textId="77777777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14. В целях оценки бюджетной эффективности налоговых расходов</w:t>
      </w:r>
    </w:p>
    <w:p w14:paraId="504F7E25" w14:textId="0BC8D59D" w:rsidR="002117F2" w:rsidRPr="00A016E6" w:rsidRDefault="003D3223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 w:rsidR="002117F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2117F2" w:rsidRPr="00A016E6">
        <w:rPr>
          <w:rFonts w:ascii="Times New Roman" w:hAnsi="Times New Roman"/>
          <w:sz w:val="28"/>
          <w:szCs w:val="28"/>
          <w:lang w:eastAsia="ru-RU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</w:t>
      </w:r>
      <w:r w:rsidR="002117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117F2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2117F2"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</w:t>
      </w:r>
      <w:proofErr w:type="gramEnd"/>
      <w:r w:rsidR="002117F2"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социально-экономической полит</w:t>
      </w:r>
      <w:r w:rsidR="002117F2">
        <w:rPr>
          <w:rFonts w:ascii="Times New Roman" w:hAnsi="Times New Roman"/>
          <w:sz w:val="28"/>
          <w:szCs w:val="28"/>
          <w:lang w:eastAsia="ru-RU"/>
        </w:rPr>
        <w:t>ики, не относящихся к муниципальным</w:t>
      </w:r>
      <w:r w:rsidR="002117F2"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 w:rsidR="002117F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2117F2" w:rsidRPr="00A016E6">
        <w:rPr>
          <w:rFonts w:ascii="Times New Roman" w:hAnsi="Times New Roman"/>
          <w:sz w:val="28"/>
          <w:szCs w:val="28"/>
          <w:lang w:eastAsia="ru-RU"/>
        </w:rPr>
        <w:t xml:space="preserve">, а также оценка совокупного бюджетного эффекта (самоокупаемости) стимулирующих налоговых расходов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 w:rsidR="002117F2"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="002117F2"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14A74356" w14:textId="77777777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15. Сравнительный анализ включает сравнение объемов расходов</w:t>
      </w:r>
    </w:p>
    <w:p w14:paraId="6FCEF150" w14:textId="5D481FF8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случае применения альтернативных механизмов достижения целей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 Российской Федерации и (или) целей социально-экономической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не относящихся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к 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и объемов предоставленных льгот (расчет прироста показателя (индикатора) до</w:t>
      </w:r>
      <w:r>
        <w:rPr>
          <w:rFonts w:ascii="Times New Roman" w:hAnsi="Times New Roman"/>
          <w:sz w:val="28"/>
          <w:szCs w:val="28"/>
          <w:lang w:eastAsia="ru-RU"/>
        </w:rPr>
        <w:t xml:space="preserve">стижения целей </w:t>
      </w:r>
      <w:r w:rsidRPr="00A016E6">
        <w:rPr>
          <w:rFonts w:ascii="Times New Roman" w:hAnsi="Times New Roman"/>
          <w:sz w:val="28"/>
          <w:szCs w:val="28"/>
          <w:lang w:eastAsia="ru-RU"/>
        </w:rPr>
        <w:t>муни</w:t>
      </w:r>
      <w:r>
        <w:rPr>
          <w:rFonts w:ascii="Times New Roman" w:hAnsi="Times New Roman"/>
          <w:sz w:val="28"/>
          <w:szCs w:val="28"/>
          <w:lang w:eastAsia="ru-RU"/>
        </w:rPr>
        <w:t>ципальной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 и (или) целей социально-экономической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не относящихся к муниципальным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на 1 рубль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на 1 рубль расходов бюджета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для достижения того же показателя (индикатора) в случае применения альтернативных механизмов).</w:t>
      </w:r>
    </w:p>
    <w:p w14:paraId="710C774E" w14:textId="30BC29C1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В качестве альтернативных механизмов достижения целей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 и (или) целей социально- экономической политики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не относящихся к </w:t>
      </w:r>
      <w:r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могут учитываться в том числе:</w:t>
      </w:r>
    </w:p>
    <w:p w14:paraId="0649E540" w14:textId="6F21E0E4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);</w:t>
      </w:r>
    </w:p>
    <w:p w14:paraId="5BEC69BE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б) предоставление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гарантий по обязательствам плательщиков, имеющих право на льготы;</w:t>
      </w:r>
    </w:p>
    <w:p w14:paraId="17A17F48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299CBE28" w14:textId="20A7BD94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16. В целях оценки бюджетной эффективности стимулирующих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обусловленных льготами, по налогу на прибыль организаций и налогу на имущество организаций наряду со сравнительным анализом, указанным в пункте 15 настоящего документа, рекомендуется рассчитывать оценку совокупного бюджетного эффекта (самоокупаемости) указанных налоговых расходов в соответствии с пунктом 17 настоящего документа. Показатель оценки совокупного бюджетного эффекта (самоокупаемости) является одним из критериев для определения результативности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7D37C591" w14:textId="79C36F0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определяется отдельно по каждому налоговому расходу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</w:t>
      </w:r>
    </w:p>
    <w:p w14:paraId="5FA33EFD" w14:textId="3B1A60FE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(самоокупаемости)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определяется в целом по указанной категории плательщиков.</w:t>
      </w:r>
    </w:p>
    <w:p w14:paraId="14B45EBB" w14:textId="0D711A3C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17. Оценка совокупного бюджетного эффекта (самоокупаемости) стимулирующих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определяется за период с начала действия для плательщиков </w:t>
      </w: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>соответствующих льгот или за 5 отчетных лет, а в случае, если указанные льготы действуют более 6 лет, – на день проведения оценки эффективности налогового расхода (Е) по следующей формуле: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3107"/>
        <w:gridCol w:w="630"/>
      </w:tblGrid>
      <w:tr w:rsidR="002117F2" w:rsidRPr="00A016E6" w14:paraId="691C53C4" w14:textId="77777777" w:rsidTr="009A1FA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2F835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90603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Nij</w:t>
            </w:r>
            <w:proofErr w:type="spellEnd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Boj</w:t>
            </w:r>
            <w:proofErr w:type="spellEnd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x (1 + </w:t>
            </w:r>
            <w:proofErr w:type="spellStart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gi</w:t>
            </w:r>
            <w:proofErr w:type="spellEnd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08651F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117F2" w:rsidRPr="00A016E6" w14:paraId="1E548D83" w14:textId="77777777" w:rsidTr="009A1FA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669A1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Е = ∑</w:t>
            </w:r>
            <w:r w:rsidRPr="00A016E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5</w:t>
            </w:r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016E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i=1</w:t>
            </w:r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 ∑</w:t>
            </w:r>
            <w:proofErr w:type="spellStart"/>
            <w:r w:rsidRPr="00A016E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mi</w:t>
            </w:r>
            <w:proofErr w:type="spellEnd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016E6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j=1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F471E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---------------------------------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E806AA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, где:</w:t>
            </w:r>
          </w:p>
        </w:tc>
      </w:tr>
      <w:tr w:rsidR="002117F2" w:rsidRPr="00A016E6" w14:paraId="58FC6F47" w14:textId="77777777" w:rsidTr="009A1FA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5A7B1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F079E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(1 + </w:t>
            </w:r>
            <w:proofErr w:type="gramStart"/>
            <w:r w:rsidRPr="00A016E6">
              <w:rPr>
                <w:rFonts w:ascii="Times New Roman" w:hAnsi="Times New Roman"/>
                <w:sz w:val="28"/>
                <w:szCs w:val="28"/>
                <w:lang w:eastAsia="ru-RU"/>
              </w:rPr>
              <w:t>r)</w:t>
            </w:r>
            <w:r w:rsidRPr="00A016E6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i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941BD3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745D9EC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i - порядковый номер года, имеющий значение от 1 до 5;</w:t>
      </w:r>
    </w:p>
    <w:p w14:paraId="7DC6187C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016E6">
        <w:rPr>
          <w:rFonts w:ascii="Times New Roman" w:hAnsi="Times New Roman"/>
          <w:sz w:val="28"/>
          <w:szCs w:val="28"/>
          <w:lang w:eastAsia="ru-RU"/>
        </w:rPr>
        <w:t>m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– количество плательщиков, воспользовавшихся льготой в i-м году;</w:t>
      </w:r>
    </w:p>
    <w:p w14:paraId="33A64083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j – порядковый номер плательщика, имеющий значение от 1 до т;</w:t>
      </w:r>
    </w:p>
    <w:p w14:paraId="0C05B7FC" w14:textId="1E944239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016E6">
        <w:rPr>
          <w:rFonts w:ascii="Times New Roman" w:hAnsi="Times New Roman"/>
          <w:sz w:val="28"/>
          <w:szCs w:val="28"/>
          <w:lang w:eastAsia="ru-RU"/>
        </w:rPr>
        <w:t>Nij</w:t>
      </w:r>
      <w:proofErr w:type="spell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– объем налогов, задекларированных для уплаты в консолидированный бюджет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j-м плательщиком в i-м году.</w:t>
      </w:r>
    </w:p>
    <w:p w14:paraId="52700295" w14:textId="5288020D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При определении объема налогов, задекларированных для уплаты в консолидированный бюджет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14:paraId="2E1FE546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</w:p>
    <w:p w14:paraId="18AB6B6D" w14:textId="744D141D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для плательщиков, имеющих право на льготы, льготы действуют менее 6 лет, объемы налогов, подлежащих уплате в консолидированный бюджет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оцениваются (прогнозируются) по данным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;</w:t>
      </w:r>
    </w:p>
    <w:p w14:paraId="0344E288" w14:textId="28B4C610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F047C">
        <w:rPr>
          <w:rFonts w:ascii="Times New Roman" w:hAnsi="Times New Roman"/>
          <w:sz w:val="28"/>
          <w:szCs w:val="28"/>
          <w:lang w:eastAsia="ru-RU"/>
        </w:rPr>
        <w:t>B</w:t>
      </w:r>
      <w:r w:rsidRPr="007F047C">
        <w:rPr>
          <w:rFonts w:ascii="Times New Roman" w:hAnsi="Times New Roman"/>
          <w:sz w:val="28"/>
          <w:szCs w:val="28"/>
          <w:vertAlign w:val="subscript"/>
          <w:lang w:eastAsia="ru-RU"/>
        </w:rPr>
        <w:t>oj</w:t>
      </w:r>
      <w:proofErr w:type="spellEnd"/>
      <w:r w:rsidRPr="007F04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– базовый объем налогов, задекларированных для уплаты в консолидированный бюджет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j-м плательщиком в базовом году;</w:t>
      </w:r>
    </w:p>
    <w:p w14:paraId="04B33C26" w14:textId="56B76D6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016E6">
        <w:rPr>
          <w:rFonts w:ascii="Times New Roman" w:hAnsi="Times New Roman"/>
          <w:sz w:val="28"/>
          <w:szCs w:val="28"/>
          <w:lang w:eastAsia="ru-RU"/>
        </w:rPr>
        <w:t>g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– номинальный темп прироста налоговых доходов консолидированных бюджетов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i-м году по отношению к показателям базового года.</w:t>
      </w:r>
    </w:p>
    <w:p w14:paraId="6B172EE2" w14:textId="0C58B494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При определении номинального темпа прироста доходов консолидированных бюджетов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с учетом нормативов зачисления доходов, определяемых </w:t>
      </w:r>
      <w:hyperlink r:id="rId6" w:tgtFrame="_blank" w:history="1">
        <w:r w:rsidRPr="00A016E6">
          <w:rPr>
            <w:rFonts w:ascii="Times New Roman" w:hAnsi="Times New Roman"/>
            <w:sz w:val="28"/>
            <w:szCs w:val="28"/>
            <w:u w:val="single"/>
            <w:lang w:eastAsia="ru-RU"/>
          </w:rPr>
          <w:t>Бюджетным кодексом Российской Федерации</w:t>
        </w:r>
      </w:hyperlink>
      <w:r w:rsidRPr="00A016E6">
        <w:rPr>
          <w:rFonts w:ascii="Times New Roman" w:hAnsi="Times New Roman"/>
          <w:sz w:val="28"/>
          <w:szCs w:val="28"/>
          <w:lang w:eastAsia="ru-RU"/>
        </w:rPr>
        <w:t xml:space="preserve">, учитываются поступления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 без учета поступлений по таким видам экономической деятельности, как добыча сырой нефти и газа, производство нефтепродуктов, </w:t>
      </w: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добыча металлических руд, металлургическое производство и производство готовых металлических изделий, кроме машин и оборудования, финансовая и страховая деятельность. При определении номинального темпа прироста доходов консолидированных бюджетов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не учитываются 5 максимальных и минимальных значений по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муниципальному образованию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736E83F5" w14:textId="1CD122CC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Номинальный темп прироста доходов консолидированных бюджетов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Российской Федерации на очередной финансовый год и плановый период, заложенному в основу федерального закона о федеральном бюджете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процента).</w:t>
      </w:r>
    </w:p>
    <w:p w14:paraId="71C94643" w14:textId="49FCB3F3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Номинальный темп прироста налоговых доходов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консолидированных бюджетов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</w:p>
    <w:p w14:paraId="519966B5" w14:textId="0067F208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определяется Министерством финансов Российской Федерации и доводится до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не позднее 1 мая текущего финансового года;</w:t>
      </w:r>
    </w:p>
    <w:p w14:paraId="05061D07" w14:textId="1CC10F35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г – расчетная стоимость среднесрочных рыночных заимствований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рассчитываемая по формуле:</w:t>
      </w:r>
    </w:p>
    <w:p w14:paraId="56943EE7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r = </w:t>
      </w:r>
      <w:proofErr w:type="spellStart"/>
      <w:r w:rsidRPr="00A016E6">
        <w:rPr>
          <w:rFonts w:ascii="Times New Roman" w:hAnsi="Times New Roman"/>
          <w:sz w:val="28"/>
          <w:szCs w:val="28"/>
          <w:lang w:eastAsia="ru-RU"/>
        </w:rPr>
        <w:t>i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инф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+ р + с, где:</w:t>
      </w:r>
    </w:p>
    <w:p w14:paraId="103E07F3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016E6">
        <w:rPr>
          <w:rFonts w:ascii="Times New Roman" w:hAnsi="Times New Roman"/>
          <w:sz w:val="28"/>
          <w:szCs w:val="28"/>
          <w:lang w:eastAsia="ru-RU"/>
        </w:rPr>
        <w:t>i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инф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– целевой уровень инфляции (4 процента);</w:t>
      </w:r>
    </w:p>
    <w:p w14:paraId="36C3BB90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р – реальная процентная ставка, определяемая на уровне 2,5 процента;</w:t>
      </w:r>
    </w:p>
    <w:p w14:paraId="0DFF4554" w14:textId="525CC7ED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с – кредитная премия за риск, рассчитываемая для целей настоящего документа в зависимости от отношения государственного долга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текущего финансового года к доходам (без учета безвозмездных поступлений) за отчетный период:</w:t>
      </w:r>
    </w:p>
    <w:p w14:paraId="15135BF8" w14:textId="4F6D2D2A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у которых указанное</w:t>
      </w:r>
    </w:p>
    <w:p w14:paraId="22BBF244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отношение составляет менее 50 процентов, кредитная премия за риск принимается равной 1 проценту;</w:t>
      </w:r>
    </w:p>
    <w:p w14:paraId="1F49E4E2" w14:textId="54688040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у которых указанное</w:t>
      </w:r>
    </w:p>
    <w:p w14:paraId="70DE8532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отношение составляет от 50 до 100 процентов, кредитная премия за риск</w:t>
      </w:r>
    </w:p>
    <w:p w14:paraId="23A8B9DD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принимается равной 2 процентам;</w:t>
      </w:r>
    </w:p>
    <w:p w14:paraId="1AEF1FF0" w14:textId="353EBD5F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, у которых указанное</w:t>
      </w:r>
    </w:p>
    <w:p w14:paraId="62A90D0E" w14:textId="77777777" w:rsidR="002117F2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отношение составляет более 100 процентов, кредитная премия за риск принимается равной 3 процентам.</w:t>
      </w:r>
    </w:p>
    <w:p w14:paraId="0A66CE3F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02F98A" w14:textId="77777777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18. Базовый объем налогов, задекларированных для уплаты в</w:t>
      </w:r>
    </w:p>
    <w:p w14:paraId="7E2BF4E0" w14:textId="1A0C87DF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консолидированный </w:t>
      </w:r>
      <w:proofErr w:type="gramStart"/>
      <w:r w:rsidRPr="00A016E6">
        <w:rPr>
          <w:rFonts w:ascii="Times New Roman" w:hAnsi="Times New Roman"/>
          <w:sz w:val="28"/>
          <w:szCs w:val="28"/>
          <w:lang w:eastAsia="ru-RU"/>
        </w:rPr>
        <w:t xml:space="preserve">бюджет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j-м плательщиком в базовом году (B0j), рассчитывается по формуле:</w:t>
      </w:r>
    </w:p>
    <w:p w14:paraId="775E3C18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lastRenderedPageBreak/>
        <w:t>B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= N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+ L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 w:rsidRPr="00A016E6">
        <w:rPr>
          <w:rFonts w:ascii="Times New Roman" w:hAnsi="Times New Roman"/>
          <w:sz w:val="28"/>
          <w:szCs w:val="28"/>
          <w:lang w:eastAsia="ru-RU"/>
        </w:rPr>
        <w:t>, где:</w:t>
      </w:r>
    </w:p>
    <w:p w14:paraId="75345555" w14:textId="43BDC514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N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– объем налогов, задекларированных для уплаты в консолидированный бюджет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j-м плательщиком в базовом году;</w:t>
      </w:r>
    </w:p>
    <w:p w14:paraId="73BA9E61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L</w:t>
      </w:r>
      <w:r w:rsidRPr="00A016E6">
        <w:rPr>
          <w:rFonts w:ascii="Times New Roman" w:hAnsi="Times New Roman"/>
          <w:sz w:val="28"/>
          <w:szCs w:val="28"/>
          <w:vertAlign w:val="subscript"/>
          <w:lang w:eastAsia="ru-RU"/>
        </w:rPr>
        <w:t>0j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16E6">
        <w:rPr>
          <w:rFonts w:ascii="Times New Roman" w:hAnsi="Times New Roman"/>
          <w:sz w:val="28"/>
          <w:szCs w:val="28"/>
          <w:lang w:eastAsia="ru-RU"/>
        </w:rPr>
        <w:t>– объем льгот, предоставленных j-</w:t>
      </w:r>
      <w:proofErr w:type="spellStart"/>
      <w:r w:rsidRPr="00A016E6">
        <w:rPr>
          <w:rFonts w:ascii="Times New Roman" w:hAnsi="Times New Roman"/>
          <w:sz w:val="28"/>
          <w:szCs w:val="28"/>
          <w:lang w:eastAsia="ru-RU"/>
        </w:rPr>
        <w:t>му</w:t>
      </w:r>
      <w:proofErr w:type="spell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плательщику в базовом году.</w:t>
      </w:r>
    </w:p>
    <w:p w14:paraId="595ADCDB" w14:textId="77777777" w:rsidR="002117F2" w:rsidRPr="00A016E6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14:paraId="0DD7B3E0" w14:textId="14E4804B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19. По итогам оценки эффективности налогового расхода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куратор налогового расхода формулирует выводы о достижении целевых характеристик налогового расхода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вкладе налогового расхода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достижение целей муниципальным программам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социально-экономической политики Российской Федерации, не относящихся к государственным программам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а также о наличии или об отсутствии более результативных (менее затратных для бюджета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МО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) альтернативных механизмов </w:t>
      </w:r>
      <w:r>
        <w:rPr>
          <w:rFonts w:ascii="Times New Roman" w:hAnsi="Times New Roman"/>
          <w:sz w:val="28"/>
          <w:szCs w:val="28"/>
          <w:lang w:eastAsia="ru-RU"/>
        </w:rPr>
        <w:t>достижения целей муниципальной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и (или) целей со</w:t>
      </w:r>
      <w:r>
        <w:rPr>
          <w:rFonts w:ascii="Times New Roman" w:hAnsi="Times New Roman"/>
          <w:sz w:val="28"/>
          <w:szCs w:val="28"/>
          <w:lang w:eastAsia="ru-RU"/>
        </w:rPr>
        <w:t xml:space="preserve">циально-экономической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не относящихся к муниципальным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программам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271C4496" w14:textId="2F8D904D" w:rsidR="002117F2" w:rsidRPr="00A016E6" w:rsidRDefault="002117F2" w:rsidP="002117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20. Уполномоченный орган исполнительной власти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016E6">
        <w:rPr>
          <w:rFonts w:ascii="Times New Roman" w:hAnsi="Times New Roman"/>
          <w:sz w:val="28"/>
          <w:szCs w:val="28"/>
          <w:lang w:eastAsia="ru-RU"/>
        </w:rPr>
        <w:t>формирует</w:t>
      </w:r>
      <w:proofErr w:type="gramEnd"/>
      <w:r w:rsidRPr="00A016E6">
        <w:rPr>
          <w:rFonts w:ascii="Times New Roman" w:hAnsi="Times New Roman"/>
          <w:sz w:val="28"/>
          <w:szCs w:val="28"/>
          <w:lang w:eastAsia="ru-RU"/>
        </w:rPr>
        <w:t xml:space="preserve"> оценку эффективности налоговых расходов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на основе данных, представленных кураторами налоговых расходов.</w:t>
      </w:r>
    </w:p>
    <w:p w14:paraId="027FE86A" w14:textId="56A2F549" w:rsidR="002117F2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6E6">
        <w:rPr>
          <w:rFonts w:ascii="Times New Roman" w:hAnsi="Times New Roman"/>
          <w:sz w:val="28"/>
          <w:szCs w:val="28"/>
          <w:lang w:eastAsia="ru-RU"/>
        </w:rPr>
        <w:t xml:space="preserve">Результаты рассмотрения оценки налоговых расходов </w:t>
      </w:r>
      <w:proofErr w:type="spellStart"/>
      <w:proofErr w:type="gram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учитываются при формировании основных направлений бюджетной и налоговой политики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, а также при проведении оценки эффективности реализации </w:t>
      </w:r>
      <w:r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A016E6">
        <w:rPr>
          <w:rFonts w:ascii="Times New Roman" w:hAnsi="Times New Roman"/>
          <w:sz w:val="28"/>
          <w:szCs w:val="28"/>
          <w:lang w:eastAsia="ru-RU"/>
        </w:rPr>
        <w:t xml:space="preserve"> программ </w:t>
      </w:r>
      <w:proofErr w:type="spellStart"/>
      <w:r w:rsidR="003D3223">
        <w:rPr>
          <w:rFonts w:ascii="Times New Roman" w:hAnsi="Times New Roman"/>
          <w:sz w:val="28"/>
          <w:szCs w:val="28"/>
          <w:lang w:eastAsia="ru-RU"/>
        </w:rPr>
        <w:t>Малосеменовского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муниципального образования</w:t>
      </w:r>
      <w:r w:rsidRPr="00A016E6">
        <w:rPr>
          <w:rFonts w:ascii="Times New Roman" w:hAnsi="Times New Roman"/>
          <w:sz w:val="28"/>
          <w:szCs w:val="28"/>
          <w:lang w:eastAsia="ru-RU"/>
        </w:rPr>
        <w:t>.</w:t>
      </w:r>
    </w:p>
    <w:p w14:paraId="0003EDA6" w14:textId="77777777" w:rsidR="002117F2" w:rsidRDefault="002117F2" w:rsidP="002117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C0A331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6416DE1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57212D0D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2ECA1D2C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1ACDE579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67E9072E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71C560B3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3C1BAFEF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D3935E0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66D481E1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18774BA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495AAD5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3CC78E1D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EA3C095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7B1FE9FE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1260BB9F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240A9077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454E691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81E3181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95DD9C3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7077D4A5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025B0BB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0F9DA44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C371E80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3999C608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5B4EE25B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7C4E9D1D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6EEE5C7D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95F2A76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62ECBEDE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2F6327DC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9FCFB44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9401919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3B0FB32B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64593F5A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EE04B84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0DBDEF68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A962433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7CF793F0" w14:textId="77777777" w:rsidR="002117F2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14:paraId="40F34F1B" w14:textId="1C74243D" w:rsidR="002117F2" w:rsidRPr="00A63855" w:rsidRDefault="002117F2" w:rsidP="002117F2">
      <w:pPr>
        <w:spacing w:after="0" w:line="240" w:lineRule="auto"/>
        <w:jc w:val="both"/>
        <w:outlineLvl w:val="3"/>
        <w:rPr>
          <w:rFonts w:ascii="Times New Roman" w:hAnsi="Times New Roman"/>
          <w:b/>
          <w:lang w:eastAsia="ru-RU"/>
        </w:rPr>
      </w:pPr>
      <w:r w:rsidRPr="00A016E6">
        <w:rPr>
          <w:rFonts w:ascii="Times New Roman" w:hAnsi="Times New Roman"/>
          <w:b/>
          <w:bCs/>
          <w:sz w:val="21"/>
          <w:szCs w:val="21"/>
          <w:lang w:eastAsia="ru-RU"/>
        </w:rPr>
        <w:t>Перечень показателей для проведения оценки налоговых расходо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 xml:space="preserve">в </w:t>
      </w:r>
      <w:proofErr w:type="spellStart"/>
      <w:r w:rsidR="003D3223">
        <w:rPr>
          <w:rFonts w:ascii="Times New Roman" w:hAnsi="Times New Roman"/>
          <w:b/>
          <w:bCs/>
          <w:sz w:val="21"/>
          <w:szCs w:val="21"/>
          <w:lang w:eastAsia="ru-RU"/>
        </w:rPr>
        <w:t>Малосеменовского</w:t>
      </w:r>
      <w:proofErr w:type="spellEnd"/>
      <w:r w:rsidRPr="00A63855">
        <w:rPr>
          <w:rFonts w:ascii="Times New Roman" w:hAnsi="Times New Roman"/>
          <w:b/>
          <w:lang w:eastAsia="ru-RU"/>
        </w:rPr>
        <w:t xml:space="preserve"> муниципального образования </w:t>
      </w:r>
    </w:p>
    <w:p w14:paraId="512E8E75" w14:textId="77777777" w:rsidR="002117F2" w:rsidRPr="00A63855" w:rsidRDefault="002117F2" w:rsidP="002117F2">
      <w:pPr>
        <w:spacing w:after="0" w:line="240" w:lineRule="auto"/>
        <w:ind w:left="4248" w:firstLine="708"/>
        <w:jc w:val="both"/>
        <w:outlineLvl w:val="3"/>
        <w:rPr>
          <w:rFonts w:ascii="Times New Roman" w:hAnsi="Times New Roman"/>
          <w:sz w:val="18"/>
          <w:szCs w:val="18"/>
          <w:lang w:eastAsia="ru-RU"/>
        </w:rPr>
      </w:pPr>
      <w:r w:rsidRPr="00A63855">
        <w:rPr>
          <w:rFonts w:ascii="Times New Roman" w:hAnsi="Times New Roman"/>
          <w:sz w:val="18"/>
          <w:szCs w:val="18"/>
          <w:lang w:eastAsia="ru-RU"/>
        </w:rPr>
        <w:t>Приложение к общим требованиям к оценке</w:t>
      </w:r>
    </w:p>
    <w:p w14:paraId="021BFB92" w14:textId="268E06AB" w:rsidR="002117F2" w:rsidRPr="00A63855" w:rsidRDefault="002117F2" w:rsidP="002117F2">
      <w:pPr>
        <w:spacing w:after="0" w:line="240" w:lineRule="auto"/>
        <w:ind w:left="4956"/>
        <w:rPr>
          <w:rFonts w:ascii="Times New Roman" w:hAnsi="Times New Roman"/>
          <w:sz w:val="18"/>
          <w:szCs w:val="18"/>
          <w:lang w:eastAsia="ru-RU"/>
        </w:rPr>
      </w:pPr>
      <w:r w:rsidRPr="00A63855">
        <w:rPr>
          <w:rFonts w:ascii="Times New Roman" w:hAnsi="Times New Roman"/>
          <w:sz w:val="18"/>
          <w:szCs w:val="18"/>
          <w:lang w:eastAsia="ru-RU"/>
        </w:rPr>
        <w:t xml:space="preserve">налоговых расходов </w:t>
      </w:r>
      <w:proofErr w:type="spellStart"/>
      <w:r w:rsidR="003D3223">
        <w:rPr>
          <w:rFonts w:ascii="Times New Roman" w:hAnsi="Times New Roman"/>
          <w:sz w:val="18"/>
          <w:szCs w:val="18"/>
          <w:lang w:eastAsia="ru-RU"/>
        </w:rPr>
        <w:t>Малосеменовского</w:t>
      </w:r>
      <w:proofErr w:type="spellEnd"/>
      <w:r w:rsidRPr="00A63855">
        <w:rPr>
          <w:rFonts w:ascii="Times New Roman" w:hAnsi="Times New Roman"/>
          <w:sz w:val="18"/>
          <w:szCs w:val="18"/>
          <w:lang w:eastAsia="ru-RU"/>
        </w:rPr>
        <w:t xml:space="preserve"> муниципального образования</w:t>
      </w:r>
    </w:p>
    <w:p w14:paraId="068EB415" w14:textId="77777777" w:rsidR="002117F2" w:rsidRPr="00A63855" w:rsidRDefault="002117F2" w:rsidP="002117F2">
      <w:pPr>
        <w:spacing w:after="0" w:line="240" w:lineRule="auto"/>
        <w:ind w:left="4956"/>
        <w:rPr>
          <w:rFonts w:ascii="Times New Roman" w:hAnsi="Times New Roman"/>
          <w:sz w:val="18"/>
          <w:szCs w:val="18"/>
          <w:lang w:eastAsia="ru-RU"/>
        </w:rPr>
      </w:pPr>
    </w:p>
    <w:p w14:paraId="2B9F4B45" w14:textId="77777777" w:rsidR="002117F2" w:rsidRPr="00A016E6" w:rsidRDefault="002117F2" w:rsidP="002117F2">
      <w:pPr>
        <w:spacing w:after="0" w:line="240" w:lineRule="auto"/>
        <w:ind w:left="4956"/>
        <w:rPr>
          <w:rFonts w:ascii="Times New Roman" w:hAnsi="Times New Roman"/>
          <w:sz w:val="21"/>
          <w:szCs w:val="21"/>
          <w:lang w:eastAsia="ru-RU"/>
        </w:rPr>
      </w:pPr>
    </w:p>
    <w:tbl>
      <w:tblPr>
        <w:tblW w:w="9720" w:type="dxa"/>
        <w:tblInd w:w="-2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5040"/>
        <w:gridCol w:w="4140"/>
      </w:tblGrid>
      <w:tr w:rsidR="002117F2" w:rsidRPr="00A016E6" w14:paraId="594746A1" w14:textId="77777777" w:rsidTr="009A1FA0">
        <w:tc>
          <w:tcPr>
            <w:tcW w:w="5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9176509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18BBFBB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2117F2" w:rsidRPr="00A016E6" w14:paraId="69F875AA" w14:textId="77777777" w:rsidTr="009A1FA0">
        <w:tc>
          <w:tcPr>
            <w:tcW w:w="9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E6D80F2" w14:textId="4301F45D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I. Территориальная принадлежность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налогового расхода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2117F2" w:rsidRPr="00A016E6" w14:paraId="02496999" w14:textId="77777777" w:rsidTr="009A1FA0">
        <w:trPr>
          <w:trHeight w:val="78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BC6EBF9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9579AE8" w14:textId="09E367F6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0DE7C0A" w14:textId="57563CF1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3D03111E" w14:textId="77777777" w:rsidTr="009A1FA0">
        <w:trPr>
          <w:trHeight w:val="730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564BD84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4C74DDF" w14:textId="42821A23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II. Нормативные 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налоговых расходов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2117F2" w:rsidRPr="00A016E6" w14:paraId="61064462" w14:textId="77777777" w:rsidTr="009A1FA0">
        <w:trPr>
          <w:trHeight w:val="1243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9B49313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F7B1E4F" w14:textId="4B697D96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Нормативные правовые акты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146B7CF" w14:textId="0F103CBA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2117F2" w:rsidRPr="00A016E6" w14:paraId="1F6AB539" w14:textId="77777777" w:rsidTr="009A1FA0">
        <w:trPr>
          <w:trHeight w:val="1197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87A48AE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6431654" w14:textId="144CCE2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Условия предоставления налоговых льгот, освобождений и иных преференций для плательщиков налогов, установленные нормативными правовыми актами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6BC4333" w14:textId="09A83471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519C6924" w14:textId="77777777" w:rsidTr="009A1FA0">
        <w:trPr>
          <w:trHeight w:val="1331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BB7204D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B5F0696" w14:textId="6BB8EB74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78C6F73" w14:textId="626B4C3D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10432D47" w14:textId="77777777" w:rsidTr="009A1FA0">
        <w:trPr>
          <w:trHeight w:val="128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87A6629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AAE3C2B" w14:textId="66FEE4D5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Даты вступления в силу положений нормативных правовых актов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образования,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устанавливающих налоговые льготы, освобождения и иные преференции по налогам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946E81B" w14:textId="4D896BC6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65262860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C2CAB9F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8C0E0C1" w14:textId="75E22CD8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Даты начала 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предоставленного нормативными правовыми актами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A7B3ED3" w14:textId="122DBB1A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орган исполнительной влас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 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5C4CAD50" w14:textId="77777777" w:rsidTr="009A1FA0">
        <w:trPr>
          <w:trHeight w:val="5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3E7D14E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F555C6C" w14:textId="751761E5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8C79931" w14:textId="1289C799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орган исполнительной власти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17F2" w:rsidRPr="00A016E6" w14:paraId="25121BDF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4A1BEF7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C27C898" w14:textId="7EE239EC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актами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D475845" w14:textId="52198BF8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7285FA0D" w14:textId="77777777" w:rsidTr="009A1FA0">
        <w:tc>
          <w:tcPr>
            <w:tcW w:w="9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2C3F475" w14:textId="6FF676EF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III. Целевые характеристики налоговых расходов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2117F2" w:rsidRPr="00A016E6" w14:paraId="60CFBFCF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8D6C4DA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24AAA0E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56A79CF" w14:textId="1ECFFAFD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3BAD87C0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CFE4F38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331D888" w14:textId="469AED3E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Целевая категория налогового расхода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A4CB44C" w14:textId="60BBB7B4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0369D306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B3D96D0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4CF56AB" w14:textId="76BB83D1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13CC54C" w14:textId="7062F589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5FF97117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DD13B90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EE6C780" w14:textId="03C1DB0A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6803837" w14:textId="00D227CE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6379F79C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F747AC2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2966AE6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F8FCE4C" w14:textId="57E2C689" w:rsidR="002117F2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  <w:p w14:paraId="5AEA2428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7F2" w:rsidRPr="00A016E6" w14:paraId="6A96B29A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91CF6C9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7345210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D3D0FDF" w14:textId="11E7553F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519E39D8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24EC0EC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24BE4B2" w14:textId="3A5759E2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(индикатор)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достижения целей муниципальных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(или) целей социально- экономической политики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относящихся к муниципальным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, в связи с предоставлением налоговых льгот, освобождений и иных преференций по налогам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49134AB" w14:textId="1D35A45F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49577EAD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E1DF660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E8191BA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C03FAB" w14:textId="5A595F0D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7AD511DB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CA3A0EB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C612AB0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Принадлежность налогового расхода к группе полномочий в соответствии с методикой распределения дотаций, утвержденной </w:t>
            </w:r>
            <w:hyperlink r:id="rId7" w:tgtFrame="_blank" w:history="1">
              <w:r w:rsidRPr="00A016E6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22 ноября 2004 г. № 670</w:t>
              </w:r>
            </w:hyperlink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«О распределении дотаций на выравнивание бюджетной 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обеспеченности субъектов Российской Федерации»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6AFA18A" w14:textId="7282C628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МО</w:t>
            </w:r>
            <w:proofErr w:type="gramEnd"/>
          </w:p>
        </w:tc>
      </w:tr>
      <w:tr w:rsidR="002117F2" w:rsidRPr="00A016E6" w14:paraId="35D76EB9" w14:textId="77777777" w:rsidTr="009A1FA0">
        <w:tc>
          <w:tcPr>
            <w:tcW w:w="9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B1AFFE2" w14:textId="704E693F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IV. Фискальные характеристики налогового расхода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2117F2" w:rsidRPr="00A016E6" w14:paraId="7F3A9DDD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4BF7F15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17B143B" w14:textId="2E9CE77B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ными правовыми актами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49C3FFD6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2117F2" w:rsidRPr="00A016E6" w14:paraId="48591C66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06C7216C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2059E2B6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35B159E" w14:textId="61831D84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2117F2" w:rsidRPr="00A016E6" w14:paraId="5729C732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A35245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97D30C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4882CC1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2117F2" w:rsidRPr="00A016E6" w14:paraId="7EF29699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8CBB642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A1BEDCD" w14:textId="75BF449F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Базовый объем налогов, задекларированный для уплаты в консолидированный бюджет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(тыс. рублей)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C7E93A2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2117F2" w:rsidRPr="00A016E6" w14:paraId="54DB2186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B88693D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B3A1429" w14:textId="531CA249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налогов, задекларированный для уплаты в консолидированный бюджет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муниципального образования</w:t>
            </w: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E246246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2117F2" w:rsidRPr="00A016E6" w14:paraId="7135E49B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75A1E286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E7C2E81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5D110692" w14:textId="41AFE27A" w:rsidR="002117F2" w:rsidRPr="00A016E6" w:rsidRDefault="002117F2" w:rsidP="009A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муниципального образования</w:t>
            </w:r>
          </w:p>
        </w:tc>
      </w:tr>
      <w:tr w:rsidR="002117F2" w:rsidRPr="00A016E6" w14:paraId="57206B3F" w14:textId="77777777" w:rsidTr="009A1FA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3B8FF8C8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1D47EED8" w14:textId="77777777" w:rsidR="002117F2" w:rsidRPr="00A016E6" w:rsidRDefault="002117F2" w:rsidP="009A1F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</w:tcPr>
          <w:p w14:paraId="6BA2944E" w14:textId="1EF6675B" w:rsidR="002117F2" w:rsidRPr="00A016E6" w:rsidRDefault="002117F2" w:rsidP="009A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6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орган исполнительной власти </w:t>
            </w:r>
            <w:proofErr w:type="spellStart"/>
            <w:r w:rsidR="003D3223">
              <w:rPr>
                <w:rFonts w:ascii="Times New Roman" w:hAnsi="Times New Roman"/>
                <w:sz w:val="24"/>
                <w:szCs w:val="24"/>
                <w:lang w:eastAsia="ru-RU"/>
              </w:rPr>
              <w:t>Малосеменовского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муниципального образования</w:t>
            </w:r>
          </w:p>
        </w:tc>
      </w:tr>
    </w:tbl>
    <w:p w14:paraId="11BF33EB" w14:textId="77777777" w:rsidR="002117F2" w:rsidRPr="00A016E6" w:rsidRDefault="002117F2" w:rsidP="002117F2">
      <w:pPr>
        <w:spacing w:after="0" w:line="240" w:lineRule="auto"/>
        <w:jc w:val="both"/>
      </w:pPr>
    </w:p>
    <w:p w14:paraId="6F3784A7" w14:textId="77777777" w:rsidR="00E7453A" w:rsidRDefault="00E7453A" w:rsidP="00E7453A">
      <w:pPr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E7453A" w:rsidSect="0007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76ED0"/>
    <w:multiLevelType w:val="multilevel"/>
    <w:tmpl w:val="B33690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8755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66"/>
    <w:rsid w:val="00073D03"/>
    <w:rsid w:val="0015268B"/>
    <w:rsid w:val="001C450D"/>
    <w:rsid w:val="002117F2"/>
    <w:rsid w:val="00211F93"/>
    <w:rsid w:val="003D3223"/>
    <w:rsid w:val="003D7E1B"/>
    <w:rsid w:val="00466305"/>
    <w:rsid w:val="00703566"/>
    <w:rsid w:val="0084274D"/>
    <w:rsid w:val="0084511C"/>
    <w:rsid w:val="00874D8F"/>
    <w:rsid w:val="00B12C68"/>
    <w:rsid w:val="00E7453A"/>
    <w:rsid w:val="00E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7F9B"/>
  <w15:docId w15:val="{6FCE709E-315B-4101-BC9D-64608086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2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526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26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26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5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4D8F"/>
    <w:pPr>
      <w:ind w:left="720"/>
      <w:contextualSpacing/>
    </w:pPr>
  </w:style>
  <w:style w:type="paragraph" w:styleId="a6">
    <w:name w:val="No Spacing"/>
    <w:uiPriority w:val="99"/>
    <w:qFormat/>
    <w:rsid w:val="00874D8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1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374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dar-info.ru/na/editArticle/index/type_id/3/doc_id/6502/release_id/208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dar-info.ru/na/editSection/index/type_id/2/doc_id/3442/release_id/15087/" TargetMode="External"/><Relationship Id="rId5" Type="http://schemas.openxmlformats.org/officeDocument/2006/relationships/hyperlink" Target="https://audar-info.ru/na/editSection/index/type_id/2/doc_id/3441/release_id/5116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5478</Words>
  <Characters>31231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2019-11-19T12:42:00Z</cp:lastPrinted>
  <dcterms:created xsi:type="dcterms:W3CDTF">2026-06-15T06:44:00Z</dcterms:created>
  <dcterms:modified xsi:type="dcterms:W3CDTF">2026-06-15T06:44:00Z</dcterms:modified>
</cp:coreProperties>
</file>