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75" w:rsidRPr="00E46AAF" w:rsidRDefault="00707875" w:rsidP="00707875">
      <w:pPr>
        <w:jc w:val="center"/>
        <w:rPr>
          <w:rFonts w:ascii="PT Astra Serif" w:hAnsi="PT Astra Serif"/>
        </w:rPr>
      </w:pPr>
      <w:r w:rsidRPr="00E46AAF">
        <w:rPr>
          <w:rFonts w:ascii="PT Astra Serif" w:hAnsi="PT Astra Serif"/>
        </w:rPr>
        <w:t xml:space="preserve">СОВЕТ </w:t>
      </w:r>
    </w:p>
    <w:p w:rsidR="00707875" w:rsidRPr="00E46AAF" w:rsidRDefault="00707875" w:rsidP="00707875">
      <w:pPr>
        <w:jc w:val="center"/>
        <w:rPr>
          <w:rFonts w:ascii="PT Astra Serif" w:hAnsi="PT Astra Serif"/>
        </w:rPr>
      </w:pPr>
      <w:r w:rsidRPr="00E46AAF">
        <w:rPr>
          <w:rFonts w:ascii="PT Astra Serif" w:hAnsi="PT Astra Serif"/>
        </w:rPr>
        <w:t xml:space="preserve">ХОПЕРСКОГО МУНИЦИПАЛЬНОГО ОБРАЗОВАНИЯ </w:t>
      </w:r>
    </w:p>
    <w:p w:rsidR="00707875" w:rsidRPr="00E46AAF" w:rsidRDefault="00707875" w:rsidP="00707875">
      <w:pPr>
        <w:jc w:val="center"/>
        <w:rPr>
          <w:rFonts w:ascii="PT Astra Serif" w:hAnsi="PT Astra Serif"/>
        </w:rPr>
      </w:pPr>
      <w:r w:rsidRPr="00E46AAF">
        <w:rPr>
          <w:rFonts w:ascii="PT Astra Serif" w:hAnsi="PT Astra Serif"/>
        </w:rPr>
        <w:t xml:space="preserve">БАЛАШОВСКОГО МУНИЦИПАЛЬНОГО РАЙОНА </w:t>
      </w:r>
    </w:p>
    <w:p w:rsidR="00707875" w:rsidRPr="00E46AAF" w:rsidRDefault="00707875" w:rsidP="00707875">
      <w:pPr>
        <w:jc w:val="center"/>
        <w:rPr>
          <w:rFonts w:ascii="PT Astra Serif" w:hAnsi="PT Astra Serif"/>
        </w:rPr>
      </w:pPr>
      <w:r w:rsidRPr="00E46AAF">
        <w:rPr>
          <w:rFonts w:ascii="PT Astra Serif" w:hAnsi="PT Astra Serif"/>
        </w:rPr>
        <w:t>САРАТОВСКОЙ ОБЛАСТИ</w:t>
      </w:r>
    </w:p>
    <w:p w:rsidR="00707875" w:rsidRPr="00E46AAF" w:rsidRDefault="00707875" w:rsidP="00707875">
      <w:pPr>
        <w:jc w:val="both"/>
        <w:rPr>
          <w:rFonts w:ascii="PT Astra Serif" w:hAnsi="PT Astra Serif"/>
        </w:rPr>
      </w:pPr>
    </w:p>
    <w:p w:rsidR="00707875" w:rsidRPr="00E46AAF" w:rsidRDefault="00707875" w:rsidP="00707875">
      <w:pPr>
        <w:ind w:firstLine="720"/>
        <w:jc w:val="center"/>
        <w:rPr>
          <w:rFonts w:ascii="PT Astra Serif" w:hAnsi="PT Astra Serif"/>
        </w:rPr>
      </w:pPr>
      <w:r w:rsidRPr="00E46AAF">
        <w:rPr>
          <w:rFonts w:ascii="PT Astra Serif" w:hAnsi="PT Astra Serif"/>
        </w:rPr>
        <w:t>РЕШЕНИЕ</w:t>
      </w:r>
    </w:p>
    <w:p w:rsidR="00707875" w:rsidRPr="00E46AAF" w:rsidRDefault="00707875" w:rsidP="00707875">
      <w:pPr>
        <w:ind w:firstLine="720"/>
        <w:jc w:val="both"/>
        <w:rPr>
          <w:rFonts w:ascii="PT Astra Serif" w:hAnsi="PT Astra Serif"/>
        </w:rPr>
      </w:pPr>
    </w:p>
    <w:p w:rsidR="00707875" w:rsidRPr="00E46AAF" w:rsidRDefault="00B40318" w:rsidP="00707875">
      <w:pPr>
        <w:jc w:val="both"/>
        <w:rPr>
          <w:rFonts w:ascii="PT Astra Serif" w:hAnsi="PT Astra Serif"/>
        </w:rPr>
      </w:pPr>
      <w:r w:rsidRPr="00E46AAF">
        <w:rPr>
          <w:rFonts w:ascii="PT Astra Serif" w:hAnsi="PT Astra Serif"/>
        </w:rPr>
        <w:t>0</w:t>
      </w:r>
      <w:r w:rsidR="00BA7222" w:rsidRPr="00E46AAF">
        <w:rPr>
          <w:rFonts w:ascii="PT Astra Serif" w:hAnsi="PT Astra Serif"/>
        </w:rPr>
        <w:t>4</w:t>
      </w:r>
      <w:r w:rsidRPr="00E46AAF">
        <w:rPr>
          <w:rFonts w:ascii="PT Astra Serif" w:hAnsi="PT Astra Serif"/>
        </w:rPr>
        <w:t>.09.2026</w:t>
      </w:r>
      <w:r w:rsidR="00707875" w:rsidRPr="00E46AAF">
        <w:rPr>
          <w:rFonts w:ascii="PT Astra Serif" w:hAnsi="PT Astra Serif"/>
        </w:rPr>
        <w:t xml:space="preserve"> № 8</w:t>
      </w:r>
      <w:r w:rsidRPr="00E46AAF">
        <w:rPr>
          <w:rFonts w:ascii="PT Astra Serif" w:hAnsi="PT Astra Serif"/>
        </w:rPr>
        <w:t>7/</w:t>
      </w:r>
      <w:r w:rsidR="00BA7222" w:rsidRPr="00E46AAF">
        <w:rPr>
          <w:rFonts w:ascii="PT Astra Serif" w:hAnsi="PT Astra Serif"/>
        </w:rPr>
        <w:t>2</w:t>
      </w:r>
      <w:r w:rsidRPr="00E46AAF">
        <w:rPr>
          <w:rFonts w:ascii="PT Astra Serif" w:hAnsi="PT Astra Serif"/>
        </w:rPr>
        <w:t xml:space="preserve">             </w:t>
      </w:r>
      <w:r w:rsidR="00707875" w:rsidRPr="00E46AAF">
        <w:rPr>
          <w:rFonts w:ascii="PT Astra Serif" w:hAnsi="PT Astra Serif"/>
        </w:rPr>
        <w:t xml:space="preserve">                                                                       </w:t>
      </w:r>
      <w:proofErr w:type="spellStart"/>
      <w:r w:rsidR="00707875" w:rsidRPr="00E46AAF">
        <w:rPr>
          <w:rFonts w:ascii="PT Astra Serif" w:hAnsi="PT Astra Serif"/>
        </w:rPr>
        <w:t>с</w:t>
      </w:r>
      <w:proofErr w:type="gramStart"/>
      <w:r w:rsidR="00707875" w:rsidRPr="00E46AAF">
        <w:rPr>
          <w:rFonts w:ascii="PT Astra Serif" w:hAnsi="PT Astra Serif"/>
        </w:rPr>
        <w:t>.Х</w:t>
      </w:r>
      <w:proofErr w:type="gramEnd"/>
      <w:r w:rsidR="00707875" w:rsidRPr="00E46AAF">
        <w:rPr>
          <w:rFonts w:ascii="PT Astra Serif" w:hAnsi="PT Astra Serif"/>
        </w:rPr>
        <w:t>оперское</w:t>
      </w:r>
      <w:proofErr w:type="spellEnd"/>
    </w:p>
    <w:p w:rsidR="00707875" w:rsidRPr="00E46AAF" w:rsidRDefault="00707875" w:rsidP="00707875">
      <w:pPr>
        <w:jc w:val="both"/>
        <w:rPr>
          <w:rFonts w:ascii="PT Astra Serif" w:hAnsi="PT Astra Serif"/>
        </w:rPr>
      </w:pPr>
    </w:p>
    <w:p w:rsidR="00707875" w:rsidRPr="00E46AAF" w:rsidRDefault="00707875" w:rsidP="00707875">
      <w:pPr>
        <w:pStyle w:val="Pa48"/>
        <w:spacing w:line="240" w:lineRule="auto"/>
        <w:ind w:right="5386"/>
        <w:jc w:val="both"/>
        <w:rPr>
          <w:rFonts w:ascii="PT Astra Serif" w:hAnsi="PT Astra Serif"/>
          <w:bCs/>
        </w:rPr>
      </w:pPr>
      <w:r w:rsidRPr="00E46AAF">
        <w:rPr>
          <w:rFonts w:ascii="PT Astra Serif" w:hAnsi="PT Astra Serif"/>
        </w:rPr>
        <w:t>О внесении изменений в «</w:t>
      </w:r>
      <w:r w:rsidRPr="00E46AAF">
        <w:rPr>
          <w:rFonts w:ascii="PT Astra Serif" w:hAnsi="PT Astra Serif"/>
          <w:bCs/>
        </w:rPr>
        <w:t xml:space="preserve">Положение об организации деятельности старост на территории </w:t>
      </w:r>
      <w:proofErr w:type="spellStart"/>
      <w:r w:rsidRPr="00E46AAF">
        <w:rPr>
          <w:rFonts w:ascii="PT Astra Serif" w:hAnsi="PT Astra Serif"/>
          <w:bCs/>
        </w:rPr>
        <w:t>Хоперского</w:t>
      </w:r>
      <w:proofErr w:type="spellEnd"/>
    </w:p>
    <w:p w:rsidR="00707875" w:rsidRPr="00E46AAF" w:rsidRDefault="00707875" w:rsidP="00707875">
      <w:pPr>
        <w:pStyle w:val="Pa48"/>
        <w:spacing w:line="240" w:lineRule="auto"/>
        <w:ind w:right="5386"/>
        <w:jc w:val="both"/>
        <w:rPr>
          <w:rFonts w:ascii="PT Astra Serif" w:hAnsi="PT Astra Serif"/>
          <w:bCs/>
        </w:rPr>
      </w:pPr>
      <w:r w:rsidRPr="00E46AAF">
        <w:rPr>
          <w:rFonts w:ascii="PT Astra Serif" w:hAnsi="PT Astra Serif"/>
          <w:bCs/>
        </w:rPr>
        <w:t xml:space="preserve">муниципального образования </w:t>
      </w:r>
      <w:proofErr w:type="spellStart"/>
      <w:r w:rsidRPr="00E46AAF">
        <w:rPr>
          <w:rFonts w:ascii="PT Astra Serif" w:hAnsi="PT Astra Serif"/>
          <w:bCs/>
        </w:rPr>
        <w:t>Балашовского</w:t>
      </w:r>
      <w:proofErr w:type="spellEnd"/>
      <w:r w:rsidRPr="00E46AAF">
        <w:rPr>
          <w:rFonts w:ascii="PT Astra Serif" w:hAnsi="PT Astra Serif"/>
          <w:bCs/>
        </w:rPr>
        <w:t xml:space="preserve"> муниципального района Саратовской области» от 28.06.2023 года № 29/5</w:t>
      </w:r>
    </w:p>
    <w:p w:rsidR="00707875" w:rsidRPr="00E46AAF" w:rsidRDefault="00707875" w:rsidP="00707875">
      <w:pPr>
        <w:jc w:val="both"/>
        <w:rPr>
          <w:rFonts w:ascii="PT Astra Serif" w:hAnsi="PT Astra Serif"/>
        </w:rPr>
      </w:pPr>
    </w:p>
    <w:p w:rsidR="00707875" w:rsidRPr="00E46AAF" w:rsidRDefault="00707875" w:rsidP="00707875">
      <w:pPr>
        <w:ind w:firstLine="700"/>
        <w:jc w:val="both"/>
        <w:rPr>
          <w:rFonts w:ascii="PT Astra Serif" w:hAnsi="PT Astra Serif"/>
          <w:color w:val="000000"/>
        </w:rPr>
      </w:pPr>
      <w:bookmarkStart w:id="0" w:name="_GoBack"/>
      <w:r w:rsidRPr="00E46AAF">
        <w:rPr>
          <w:rFonts w:ascii="PT Astra Serif" w:hAnsi="PT Astra Serif"/>
          <w:color w:val="000000"/>
        </w:rPr>
        <w:t>На основании Федерального закона от 20 марта  2025 № 33-ФЗ   «Об общих принципах организации местного самоуправления в единой системе публичной власти», </w:t>
      </w:r>
      <w:hyperlink r:id="rId4" w:tgtFrame="C:/Users/TR1/Desktop/Совет/Совет%202026/17.03.2026/_blank" w:history="1">
        <w:r w:rsidRPr="00E46AAF">
          <w:rPr>
            <w:rStyle w:val="a4"/>
            <w:rFonts w:ascii="PT Astra Serif" w:hAnsi="PT Astra Serif"/>
          </w:rPr>
          <w:t>Устава</w:t>
        </w:r>
      </w:hyperlink>
      <w:r w:rsidRPr="00E46AAF">
        <w:rPr>
          <w:rFonts w:ascii="PT Astra Serif" w:hAnsi="PT Astra Serif"/>
          <w:color w:val="0000FF"/>
        </w:rPr>
        <w:t> </w:t>
      </w:r>
      <w:proofErr w:type="spellStart"/>
      <w:r w:rsidRPr="00E46AAF">
        <w:rPr>
          <w:rFonts w:ascii="PT Astra Serif" w:hAnsi="PT Astra Serif"/>
          <w:color w:val="000000"/>
        </w:rPr>
        <w:t>Хоперского</w:t>
      </w:r>
      <w:proofErr w:type="spellEnd"/>
      <w:r w:rsidRPr="00E46AAF">
        <w:rPr>
          <w:rFonts w:ascii="PT Astra Serif" w:hAnsi="PT Astra Serif"/>
          <w:color w:val="000000"/>
        </w:rPr>
        <w:t xml:space="preserve"> сельского поселения </w:t>
      </w:r>
      <w:proofErr w:type="spellStart"/>
      <w:r w:rsidRPr="00E46AAF">
        <w:rPr>
          <w:rFonts w:ascii="PT Astra Serif" w:hAnsi="PT Astra Serif"/>
          <w:color w:val="000000"/>
        </w:rPr>
        <w:t>Балашовского</w:t>
      </w:r>
      <w:proofErr w:type="spellEnd"/>
      <w:r w:rsidRPr="00E46AAF">
        <w:rPr>
          <w:rFonts w:ascii="PT Astra Serif" w:hAnsi="PT Astra Serif"/>
          <w:color w:val="000000"/>
        </w:rPr>
        <w:t xml:space="preserve"> муниципального района Саратовской области, Совет </w:t>
      </w:r>
      <w:proofErr w:type="spellStart"/>
      <w:r w:rsidRPr="00E46AAF">
        <w:rPr>
          <w:rFonts w:ascii="PT Astra Serif" w:hAnsi="PT Astra Serif"/>
          <w:color w:val="000000"/>
        </w:rPr>
        <w:t>Хоперского</w:t>
      </w:r>
      <w:proofErr w:type="spellEnd"/>
      <w:r w:rsidRPr="00E46AAF">
        <w:rPr>
          <w:rFonts w:ascii="PT Astra Serif" w:hAnsi="PT Astra Serif"/>
          <w:color w:val="000000"/>
        </w:rPr>
        <w:t xml:space="preserve"> муниципального образования</w:t>
      </w:r>
    </w:p>
    <w:bookmarkEnd w:id="0"/>
    <w:p w:rsidR="00707875" w:rsidRPr="00E46AAF" w:rsidRDefault="00707875" w:rsidP="00707875">
      <w:pPr>
        <w:ind w:firstLine="567"/>
        <w:jc w:val="center"/>
        <w:rPr>
          <w:rFonts w:ascii="PT Astra Serif" w:hAnsi="PT Astra Serif"/>
          <w:color w:val="000000"/>
        </w:rPr>
      </w:pPr>
    </w:p>
    <w:p w:rsidR="00707875" w:rsidRPr="00E46AAF" w:rsidRDefault="00707875" w:rsidP="00707875">
      <w:pPr>
        <w:ind w:firstLine="567"/>
        <w:jc w:val="center"/>
        <w:rPr>
          <w:rFonts w:ascii="PT Astra Serif" w:hAnsi="PT Astra Serif"/>
          <w:color w:val="000000"/>
        </w:rPr>
      </w:pPr>
      <w:r w:rsidRPr="00E46AAF">
        <w:rPr>
          <w:rFonts w:ascii="PT Astra Serif" w:hAnsi="PT Astra Serif"/>
          <w:color w:val="000000"/>
        </w:rPr>
        <w:t>РЕШИЛ:</w:t>
      </w:r>
    </w:p>
    <w:p w:rsidR="00707875" w:rsidRPr="00E46AAF" w:rsidRDefault="00707875" w:rsidP="00707875">
      <w:pPr>
        <w:ind w:firstLine="567"/>
        <w:jc w:val="both"/>
        <w:rPr>
          <w:rFonts w:ascii="PT Astra Serif" w:hAnsi="PT Astra Serif"/>
          <w:color w:val="000000"/>
        </w:rPr>
      </w:pPr>
      <w:r w:rsidRPr="00E46AAF">
        <w:rPr>
          <w:rFonts w:ascii="PT Astra Serif" w:hAnsi="PT Astra Serif"/>
          <w:color w:val="000000"/>
        </w:rPr>
        <w:t> </w:t>
      </w:r>
    </w:p>
    <w:p w:rsidR="00707875" w:rsidRPr="00E46AAF" w:rsidRDefault="00707875" w:rsidP="00DE48D2">
      <w:pPr>
        <w:pStyle w:val="Pa48"/>
        <w:spacing w:line="240" w:lineRule="auto"/>
        <w:ind w:firstLine="709"/>
        <w:jc w:val="both"/>
        <w:rPr>
          <w:rFonts w:ascii="PT Astra Serif" w:eastAsia="Times New Roman" w:hAnsi="PT Astra Serif"/>
          <w:color w:val="000000"/>
        </w:rPr>
      </w:pPr>
      <w:r w:rsidRPr="00E46AAF">
        <w:rPr>
          <w:rFonts w:ascii="PT Astra Serif" w:eastAsia="Times New Roman" w:hAnsi="PT Astra Serif"/>
          <w:color w:val="000000"/>
        </w:rPr>
        <w:t>1.</w:t>
      </w:r>
      <w:r w:rsidR="00B40318" w:rsidRPr="00E46AAF">
        <w:rPr>
          <w:rFonts w:ascii="PT Astra Serif" w:eastAsia="Times New Roman" w:hAnsi="PT Astra Serif"/>
          <w:color w:val="000000"/>
        </w:rPr>
        <w:t xml:space="preserve"> </w:t>
      </w:r>
      <w:r w:rsidRPr="00E46AAF">
        <w:rPr>
          <w:rFonts w:ascii="PT Astra Serif" w:eastAsia="Times New Roman" w:hAnsi="PT Astra Serif"/>
          <w:color w:val="000000"/>
        </w:rPr>
        <w:t>Внести следующие изменения в </w:t>
      </w:r>
      <w:bookmarkStart w:id="1" w:name="_Hlk68881258"/>
      <w:r w:rsidRPr="00E46AAF">
        <w:rPr>
          <w:rFonts w:ascii="PT Astra Serif" w:eastAsia="Times New Roman" w:hAnsi="PT Astra Serif"/>
          <w:color w:val="000000"/>
        </w:rPr>
        <w:t xml:space="preserve">Решение от 18.12.2024 года № 19/3 «Об утверждении </w:t>
      </w:r>
      <w:r w:rsidRPr="00E46AAF">
        <w:rPr>
          <w:rFonts w:ascii="PT Astra Serif" w:hAnsi="PT Astra Serif"/>
        </w:rPr>
        <w:t xml:space="preserve">Положения об организации деятельности старост на территории </w:t>
      </w:r>
      <w:proofErr w:type="spellStart"/>
      <w:r w:rsidRPr="00E46AAF">
        <w:rPr>
          <w:rFonts w:ascii="PT Astra Serif" w:hAnsi="PT Astra Serif"/>
        </w:rPr>
        <w:t>Хоперского</w:t>
      </w:r>
      <w:proofErr w:type="spellEnd"/>
      <w:r w:rsidRPr="00E46AAF">
        <w:rPr>
          <w:rFonts w:ascii="PT Astra Serif" w:hAnsi="PT Astra Serif"/>
        </w:rPr>
        <w:t xml:space="preserve"> муниципального образования </w:t>
      </w:r>
      <w:proofErr w:type="spellStart"/>
      <w:r w:rsidRPr="00E46AAF">
        <w:rPr>
          <w:rFonts w:ascii="PT Astra Serif" w:hAnsi="PT Astra Serif"/>
        </w:rPr>
        <w:t>Балашовского</w:t>
      </w:r>
      <w:proofErr w:type="spellEnd"/>
      <w:r w:rsidRPr="00E46AAF">
        <w:rPr>
          <w:rFonts w:ascii="PT Astra Serif" w:hAnsi="PT Astra Serif"/>
        </w:rPr>
        <w:t xml:space="preserve"> муниципального района Саратовской области</w:t>
      </w:r>
      <w:r w:rsidR="00B40318" w:rsidRPr="00E46AAF">
        <w:rPr>
          <w:rFonts w:ascii="PT Astra Serif" w:hAnsi="PT Astra Serif"/>
        </w:rPr>
        <w:t xml:space="preserve"> (далее – Положение)</w:t>
      </w:r>
      <w:r w:rsidRPr="00E46AAF">
        <w:rPr>
          <w:rFonts w:ascii="PT Astra Serif" w:eastAsia="Times New Roman" w:hAnsi="PT Astra Serif"/>
          <w:color w:val="000000"/>
        </w:rPr>
        <w:t>»:</w:t>
      </w:r>
      <w:bookmarkEnd w:id="1"/>
    </w:p>
    <w:p w:rsidR="00B40318" w:rsidRPr="00E46AAF" w:rsidRDefault="00B40318" w:rsidP="00DE48D2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lang w:eastAsia="en-US"/>
        </w:rPr>
      </w:pPr>
      <w:r w:rsidRPr="00E46AAF">
        <w:rPr>
          <w:rFonts w:ascii="PT Astra Serif" w:eastAsia="Calibri" w:hAnsi="PT Astra Serif"/>
          <w:lang w:eastAsia="en-US"/>
        </w:rPr>
        <w:t xml:space="preserve">- пункт </w:t>
      </w:r>
      <w:r w:rsidR="00707875" w:rsidRPr="00E46AAF">
        <w:rPr>
          <w:rFonts w:ascii="PT Astra Serif" w:eastAsia="Calibri" w:hAnsi="PT Astra Serif"/>
          <w:lang w:eastAsia="en-US"/>
        </w:rPr>
        <w:t xml:space="preserve">1.2. </w:t>
      </w:r>
      <w:r w:rsidRPr="00E46AAF">
        <w:rPr>
          <w:rFonts w:ascii="PT Astra Serif" w:eastAsia="Calibri" w:hAnsi="PT Astra Serif"/>
          <w:lang w:eastAsia="en-US"/>
        </w:rPr>
        <w:t>раздела 1 Положения читать в новой редакции:</w:t>
      </w:r>
    </w:p>
    <w:p w:rsidR="00707875" w:rsidRPr="00E46AAF" w:rsidRDefault="00B40318" w:rsidP="00DE48D2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lang w:eastAsia="en-US"/>
        </w:rPr>
      </w:pPr>
      <w:r w:rsidRPr="00E46AAF">
        <w:rPr>
          <w:rFonts w:ascii="PT Astra Serif" w:eastAsia="Calibri" w:hAnsi="PT Astra Serif"/>
          <w:lang w:eastAsia="en-US"/>
        </w:rPr>
        <w:t>«</w:t>
      </w:r>
      <w:r w:rsidR="00707875" w:rsidRPr="00E46AAF">
        <w:rPr>
          <w:rFonts w:ascii="PT Astra Serif" w:eastAsia="Calibri" w:hAnsi="PT Astra Serif"/>
          <w:lang w:eastAsia="en-US"/>
        </w:rPr>
        <w:t>Староста – лицо, достигшее 18 летнего возраста, назначается представительным органом муниципального образования, в состав которого входит данный сельский населенный пункт, по представлению собрания граждан</w:t>
      </w:r>
      <w:r w:rsidR="00DE48D2" w:rsidRPr="00E46AAF">
        <w:rPr>
          <w:rFonts w:ascii="PT Astra Serif" w:eastAsia="Calibri" w:hAnsi="PT Astra Serif"/>
          <w:lang w:eastAsia="en-US"/>
        </w:rPr>
        <w:t xml:space="preserve"> сельского</w:t>
      </w:r>
      <w:r w:rsidR="00707875" w:rsidRPr="00E46AAF">
        <w:rPr>
          <w:rFonts w:ascii="PT Astra Serif" w:eastAsia="Calibri" w:hAnsi="PT Astra Serif"/>
          <w:lang w:eastAsia="en-US"/>
        </w:rPr>
        <w:t xml:space="preserve"> населенного пункта. Староста сельского населенного пункта назначается из числа граждан Российской Федерации, проживающих на территории данного </w:t>
      </w:r>
      <w:r w:rsidR="00654CC8" w:rsidRPr="00E46AAF">
        <w:rPr>
          <w:rFonts w:ascii="PT Astra Serif" w:eastAsia="Calibri" w:hAnsi="PT Astra Serif"/>
          <w:lang w:eastAsia="en-US"/>
        </w:rPr>
        <w:t xml:space="preserve">населенного пункта </w:t>
      </w:r>
      <w:r w:rsidR="00707875" w:rsidRPr="00E46AAF">
        <w:rPr>
          <w:rFonts w:ascii="PT Astra Serif" w:eastAsia="Calibri" w:hAnsi="PT Astra Serif"/>
          <w:lang w:eastAsia="en-US"/>
        </w:rPr>
        <w:t>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:rsidR="00707875" w:rsidRPr="00E46AAF" w:rsidRDefault="00B40318" w:rsidP="00DE48D2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lang w:eastAsia="en-US"/>
        </w:rPr>
      </w:pPr>
      <w:r w:rsidRPr="00E46AAF">
        <w:rPr>
          <w:rFonts w:ascii="PT Astra Serif" w:eastAsia="Calibri" w:hAnsi="PT Astra Serif"/>
          <w:bCs/>
          <w:lang w:eastAsia="en-US"/>
        </w:rPr>
        <w:t xml:space="preserve">- раздела </w:t>
      </w:r>
      <w:r w:rsidR="00707875" w:rsidRPr="00E46AAF">
        <w:rPr>
          <w:rFonts w:ascii="PT Astra Serif" w:eastAsia="Calibri" w:hAnsi="PT Astra Serif"/>
          <w:bCs/>
          <w:lang w:eastAsia="en-US"/>
        </w:rPr>
        <w:t xml:space="preserve">3 </w:t>
      </w:r>
      <w:r w:rsidRPr="00E46AAF">
        <w:rPr>
          <w:rFonts w:ascii="PT Astra Serif" w:eastAsia="Calibri" w:hAnsi="PT Astra Serif"/>
          <w:bCs/>
          <w:lang w:eastAsia="en-US"/>
        </w:rPr>
        <w:t>Положения читать в новой редакции:</w:t>
      </w:r>
    </w:p>
    <w:p w:rsidR="00E46AAF" w:rsidRPr="00E46AAF" w:rsidRDefault="00E46AAF" w:rsidP="00E46AAF">
      <w:pPr>
        <w:autoSpaceDE w:val="0"/>
        <w:autoSpaceDN w:val="0"/>
        <w:adjustRightInd w:val="0"/>
        <w:spacing w:line="181" w:lineRule="atLeast"/>
        <w:ind w:firstLine="220"/>
        <w:jc w:val="both"/>
        <w:rPr>
          <w:rFonts w:ascii="PT Astra Serif" w:eastAsia="Calibri" w:hAnsi="PT Astra Serif"/>
          <w:lang w:eastAsia="en-US"/>
        </w:rPr>
      </w:pPr>
      <w:r w:rsidRPr="00E46AAF">
        <w:rPr>
          <w:rFonts w:ascii="PT Astra Serif" w:eastAsia="Calibri" w:hAnsi="PT Astra Serif"/>
          <w:bCs/>
          <w:lang w:eastAsia="en-US"/>
        </w:rPr>
        <w:t>«3. Права и обязанности старосты.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Староста сельского населенного пункта для решения возложенных на него задач осуществляет полномочия и права, указанные в</w:t>
      </w:r>
      <w:r w:rsidRPr="00E46AAF">
        <w:rPr>
          <w:rFonts w:ascii="PT Astra Serif" w:hAnsi="PT Astra Serif"/>
          <w:color w:val="000000"/>
          <w:shd w:val="clear" w:color="auto" w:fill="FFFFFF"/>
        </w:rPr>
        <w:t> </w:t>
      </w: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Федеральном законе</w:t>
      </w:r>
      <w:r w:rsidRPr="00E46AAF">
        <w:rPr>
          <w:rFonts w:ascii="PT Astra Serif" w:hAnsi="PT Astra Serif"/>
          <w:color w:val="000000"/>
          <w:shd w:val="clear" w:color="auto" w:fill="FFFFFF"/>
        </w:rPr>
        <w:t> </w:t>
      </w: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от 20 марта 2025</w:t>
      </w:r>
      <w:r w:rsidRPr="00E46AAF">
        <w:rPr>
          <w:rFonts w:ascii="PT Astra Serif" w:hAnsi="PT Astra Serif"/>
          <w:color w:val="000000"/>
          <w:shd w:val="clear" w:color="auto" w:fill="FFFFFF"/>
        </w:rPr>
        <w:t> </w:t>
      </w: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 xml:space="preserve">года </w:t>
      </w:r>
      <w:r w:rsidRPr="00E46AAF">
        <w:rPr>
          <w:rFonts w:ascii="PT Astra Serif" w:hAnsi="PT Astra Serif"/>
          <w:color w:val="000000"/>
          <w:shd w:val="clear" w:color="auto" w:fill="FFFFFF"/>
        </w:rPr>
        <w:t>N </w:t>
      </w: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33-ФЗ "Об общих принципах организации местного самоуправления в единой системе публичной власти", нормативном правовом акте представительного органа муниципального образования, а также имеет право: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1) на прием в первоочередном порядке должностными лицами органов местного самоуправления соответствующих поселения;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2) участвовать в заседаниях представительного органа соответствующего поселения при обсуждении вопросов, затрагивающих интересы населения, проживающего в сельском населенном пункте в порядке, установленном муниципальными правовыми актами;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lastRenderedPageBreak/>
        <w:t>3) получать организационную, методическую, информационную помощь органов местного самоуправления соответствующих поселения в пределах их полномочий;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4) оказывать уполномоченным органам содействие в обеспечении первичных мер пожарной безопасности в границах сельского населенного пункта;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5) ходатайствовать перед органами местного самоуправления соответствующих поселения о поощрении наиболее активных жителей сельского населенного пункта в порядке, установленном муниципальными правовыми актами;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6) проводить личный прием жителей сельского населенного пункта, направлять по его результатам обращения и предложения в органы государственной власти, органы местного самоуправления;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7) информировать жителей сельского населенного пункта о результатах рассмотрения их обращений;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8) оказывать организационную и информационную помощь жителям соответствующего сельского населенного пункта по вопросам непосредственного обеспечения жизнедеятельности населения, по вопросам обращения в органы государственной власти, органы местного самоуправления, а также оказания бесплатной юридической помощи;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9) взаимодействовать с органами территориального общественного самоуправления по вопросам непосредственного обеспечения жизнедеятельности населения;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10) оказывать содействие органам местного самоуправления в оказании поддержки и помощи участникам специальной военной операции и членам их семей;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11) оказывать содействие органам местного самоуправления в выявлении лиц, оказавшихся в трудной жизненной ситуации, и лиц, нуждающихся в социальном обслуживании;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12) оказывать содействие органам местного самоуправления в выявлении семей, находящихся в социально опасном положении;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13) оказывать содействие органам местного самоуправления в проведении в сельском населенном пункте патриотических, спортивных, праздничных и иных мероприятий;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14) информировать органы местного самоуправления о состоянии дорог, водоемов и подъездов к ним, уличного освещения, о нарушении требований содержания территорий общего пользования в сельском населенном пункте;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15) оказывать содействие жителям сельского населенного пункта и их объединениям в укреплении общественного порядка в сельском населенном пункте;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16) оказывать содействие органам местного самоуправления в организации и проведении мероприятий по обеспечению безопасности людей на водных объектах;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17) оказывать содействие органам местного самоуправления в доведении до сведения жителей сельского населенного пункта положений муниципальных правовых актов;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18) информировать главу муниципального образования о чрезвычайных ситуациях природного и техногенного характера на территории сельского населенного пункта;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19) организовывать на добровольных началах участие населения в работах по благоустройству территорий общего пользования в сельском населенном пункте;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20) вносить предложения от имени жителей соответствующего сельского населенного пункта в органы местного самоуправления для планирования расходов местного бюджета в отношении соответствующей территории;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21) участвовать в работе коллегиальных органов, создаваемых при органах местного самоуправления;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22) получать информацию о планируемых органами местного самоуправления мероприятиях в сельском населенном пункте;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lastRenderedPageBreak/>
        <w:t>23) оказывать содействие органам местного самоуправления в осуществлении деятельности по обращению с животными без владельцев, обитающими на территории поселения;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24) оказывать содействие органам местного самоуправления и жителям сельского населенного пункта в организации их участия в программах и проектах, в том числе с привлечением бюджетных средств, а также в их реализации;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25) доводить до сведения жителей сельского населенного пункта информацию об инициативных проектах по вопросам, имеющим приоритетное значение для жителей сельского населенного пункта (далее - инициативный проект):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а) о внесении инициативного проекта в местную администрацию;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б) о возможности представления в местную администрацию замечаний и предложений по инициативному проекту;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в) о рассмотрении инициативного проекта местной администрацией;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г) о ходе реализации инициативного проекта;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proofErr w:type="gramStart"/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26) осуществлять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образования, в состав которого входит сельский населенный пункт, в соответствии с настоящим Законом.</w:t>
      </w:r>
      <w:proofErr w:type="gramEnd"/>
    </w:p>
    <w:p w:rsidR="00E46AAF" w:rsidRPr="00E46AAF" w:rsidRDefault="00E46AAF" w:rsidP="00E46AAF">
      <w:pPr>
        <w:pStyle w:val="a5"/>
        <w:spacing w:beforeAutospacing="0" w:afterAutospacing="0"/>
        <w:ind w:firstLine="709"/>
        <w:jc w:val="both"/>
        <w:rPr>
          <w:rFonts w:ascii="PT Astra Serif" w:hAnsi="PT Astra Serif" w:cs="Arial"/>
          <w:color w:val="333333"/>
          <w:shd w:val="clear" w:color="auto" w:fill="FFFFFF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 xml:space="preserve">2. </w:t>
      </w:r>
      <w:r w:rsidRPr="00E46AAF">
        <w:rPr>
          <w:rFonts w:ascii="PT Astra Serif" w:hAnsi="PT Astra Serif"/>
          <w:lang w:val="ru-RU"/>
        </w:rPr>
        <w:t xml:space="preserve">Староста информирует жителей о своей деятельности не реже одного раза в год на собрании граждан жителей сельского населенного пункта. Собрание граждан проводится ежегодно не позднее 15 апреля года, следующего за </w:t>
      </w:r>
      <w:proofErr w:type="gramStart"/>
      <w:r w:rsidRPr="00E46AAF">
        <w:rPr>
          <w:rFonts w:ascii="PT Astra Serif" w:hAnsi="PT Astra Serif"/>
          <w:lang w:val="ru-RU"/>
        </w:rPr>
        <w:t>отчетным</w:t>
      </w:r>
      <w:proofErr w:type="gramEnd"/>
      <w:r w:rsidRPr="00E46AAF">
        <w:rPr>
          <w:rFonts w:ascii="PT Astra Serif" w:hAnsi="PT Astra Serif" w:cs="Arial"/>
          <w:color w:val="333333"/>
          <w:shd w:val="clear" w:color="auto" w:fill="FFFFFF"/>
          <w:lang w:val="ru-RU"/>
        </w:rPr>
        <w:t>.</w:t>
      </w:r>
    </w:p>
    <w:p w:rsidR="00E46AAF" w:rsidRPr="00E46AAF" w:rsidRDefault="00E46AAF" w:rsidP="00E46AAF">
      <w:pPr>
        <w:jc w:val="both"/>
        <w:rPr>
          <w:rFonts w:ascii="PT Astra Serif" w:hAnsi="PT Astra Serif"/>
        </w:rPr>
      </w:pPr>
      <w:proofErr w:type="gramStart"/>
      <w:r w:rsidRPr="00E46AAF">
        <w:rPr>
          <w:rFonts w:ascii="PT Astra Serif" w:hAnsi="PT Astra Serif"/>
        </w:rPr>
        <w:t xml:space="preserve">Администрация муниципального образования оповещает жителей о готовящемся собрании (о времени и месте проведения собрания) не позднее, чем за 10 календарных дней до его проведения путем размещения информации на официальном сайте </w:t>
      </w:r>
      <w:proofErr w:type="spellStart"/>
      <w:r w:rsidRPr="00E46AAF">
        <w:rPr>
          <w:rFonts w:ascii="PT Astra Serif" w:hAnsi="PT Astra Serif"/>
        </w:rPr>
        <w:t>Хоперского</w:t>
      </w:r>
      <w:proofErr w:type="spellEnd"/>
      <w:r w:rsidRPr="00E46AAF">
        <w:rPr>
          <w:rFonts w:ascii="PT Astra Serif" w:hAnsi="PT Astra Serif"/>
        </w:rPr>
        <w:t xml:space="preserve"> муниципального образования в информационно-телекоммуникационной сети «Интернет» </w:t>
      </w:r>
      <w:hyperlink r:id="rId5" w:history="1">
        <w:r w:rsidRPr="00E46AAF">
          <w:rPr>
            <w:rStyle w:val="a4"/>
            <w:rFonts w:ascii="PT Astra Serif" w:eastAsia="Arial Unicode MS" w:hAnsi="PT Astra Serif"/>
          </w:rPr>
          <w:t>https://xoperskoe-r64.gosweb.gosuslugi.ru</w:t>
        </w:r>
      </w:hyperlink>
      <w:r w:rsidRPr="00E46AAF">
        <w:rPr>
          <w:rFonts w:ascii="PT Astra Serif" w:hAnsi="PT Astra Serif"/>
        </w:rPr>
        <w:t>, а также с использованием социальных сетей и объявлений на досках информации.</w:t>
      </w:r>
      <w:proofErr w:type="gramEnd"/>
    </w:p>
    <w:p w:rsidR="00E46AAF" w:rsidRPr="00E46AAF" w:rsidRDefault="00E46AAF" w:rsidP="00E46AAF">
      <w:pPr>
        <w:ind w:firstLine="709"/>
        <w:jc w:val="both"/>
        <w:rPr>
          <w:rFonts w:ascii="PT Astra Serif" w:hAnsi="PT Astra Serif"/>
        </w:rPr>
      </w:pPr>
      <w:r w:rsidRPr="00E46AAF">
        <w:rPr>
          <w:rFonts w:ascii="PT Astra Serif" w:hAnsi="PT Astra Serif"/>
        </w:rPr>
        <w:t xml:space="preserve">Проведение собрания граждан осуществляются в соответствии с Положением о порядке назначения и проведения собрания граждан на территории </w:t>
      </w:r>
      <w:proofErr w:type="spellStart"/>
      <w:r w:rsidRPr="00E46AAF">
        <w:rPr>
          <w:rFonts w:ascii="PT Astra Serif" w:hAnsi="PT Astra Serif"/>
        </w:rPr>
        <w:t>Хоперского</w:t>
      </w:r>
      <w:proofErr w:type="spellEnd"/>
      <w:r w:rsidRPr="00E46AAF">
        <w:rPr>
          <w:rFonts w:ascii="PT Astra Serif" w:hAnsi="PT Astra Serif"/>
        </w:rPr>
        <w:t xml:space="preserve"> муниципального образования </w:t>
      </w:r>
      <w:proofErr w:type="spellStart"/>
      <w:r w:rsidRPr="00E46AAF">
        <w:rPr>
          <w:rFonts w:ascii="PT Astra Serif" w:hAnsi="PT Astra Serif"/>
        </w:rPr>
        <w:t>Балашовского</w:t>
      </w:r>
      <w:proofErr w:type="spellEnd"/>
      <w:r w:rsidRPr="00E46AAF">
        <w:rPr>
          <w:rFonts w:ascii="PT Astra Serif" w:hAnsi="PT Astra Serif"/>
        </w:rPr>
        <w:t xml:space="preserve"> муниципального района Саратовской области.</w:t>
      </w:r>
    </w:p>
    <w:p w:rsidR="00E46AAF" w:rsidRPr="00E46AAF" w:rsidRDefault="00E46AAF" w:rsidP="00E46AAF">
      <w:pPr>
        <w:ind w:firstLine="709"/>
        <w:jc w:val="both"/>
        <w:rPr>
          <w:rFonts w:ascii="PT Astra Serif" w:hAnsi="PT Astra Serif"/>
        </w:rPr>
      </w:pPr>
      <w:r w:rsidRPr="00E46AAF">
        <w:rPr>
          <w:rFonts w:ascii="PT Astra Serif" w:hAnsi="PT Astra Serif"/>
        </w:rPr>
        <w:t> Собрание по вопросу информирования старостой населения о своей деятельности открывается главой муниципального образования или уполномоченным специалистом администрации муниципального образования.</w:t>
      </w:r>
    </w:p>
    <w:p w:rsidR="00E46AAF" w:rsidRPr="00E46AAF" w:rsidRDefault="00E46AAF" w:rsidP="00E46AAF">
      <w:pPr>
        <w:ind w:firstLine="709"/>
        <w:jc w:val="both"/>
        <w:rPr>
          <w:rFonts w:ascii="PT Astra Serif" w:hAnsi="PT Astra Serif"/>
        </w:rPr>
      </w:pPr>
      <w:r w:rsidRPr="00E46AAF">
        <w:rPr>
          <w:rFonts w:ascii="PT Astra Serif" w:hAnsi="PT Astra Serif"/>
        </w:rPr>
        <w:t>Решение об оценке деятельности старосты по результатам его ежегодного отчета принимается открытым голосованием простым большинством голосов, участвующих в собрании граждан.</w:t>
      </w:r>
    </w:p>
    <w:p w:rsidR="00E46AAF" w:rsidRPr="00E46AAF" w:rsidRDefault="00E46AAF" w:rsidP="00E46AAF">
      <w:pPr>
        <w:ind w:firstLine="709"/>
        <w:jc w:val="both"/>
        <w:rPr>
          <w:rFonts w:ascii="PT Astra Serif" w:hAnsi="PT Astra Serif"/>
        </w:rPr>
      </w:pPr>
      <w:r w:rsidRPr="00E46AAF">
        <w:rPr>
          <w:rFonts w:ascii="PT Astra Serif" w:hAnsi="PT Astra Serif"/>
        </w:rPr>
        <w:t> Протокол собрания граждан хранится в администрации муниципального образования».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 xml:space="preserve">3. </w:t>
      </w:r>
      <w:proofErr w:type="gramStart"/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Муниципальным нормативным правовым актом может быть установлено, что при решении вопросов о выдвижении кандидатуры старосты сельского населенного пункта и о досрочном прекращении его полномочий в собрании граждан могут принимать участие граждане Российской Федерации, достигшие на день проведения собрания граждан 18 лет и имеющие в собственности жилое помещение, расположенное на территории данного сельского населенного пункта.</w:t>
      </w:r>
      <w:proofErr w:type="gramEnd"/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4. Староста сельского населенного пункта имеет удостоверение, форма и описание которого устанавливаются муниципальным правовым актом представительного органа муниципального образования, в состав которого входит сельский населенный пункт.</w:t>
      </w:r>
    </w:p>
    <w:p w:rsidR="00E46AAF" w:rsidRP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/>
          <w:color w:val="000000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5. Уставом муниципального образования, в состав которого входит сельский населенный пункт, и (или) нормативным правовым актом представительного органа указанного муниципального образования устанавливаются гарантии материально-</w:t>
      </w: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lastRenderedPageBreak/>
        <w:t>технического, организационного и информационного обеспечения деятельности старосты сельского населенного пункта.</w:t>
      </w:r>
    </w:p>
    <w:p w:rsidR="00E46AAF" w:rsidRDefault="00E46AAF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 w:cs="Arial"/>
          <w:color w:val="000000"/>
          <w:shd w:val="clear" w:color="auto" w:fill="FFFFFF"/>
          <w:lang w:val="ru-RU"/>
        </w:rPr>
      </w:pPr>
      <w:r w:rsidRPr="00E46AAF">
        <w:rPr>
          <w:rFonts w:ascii="PT Astra Serif" w:hAnsi="PT Astra Serif"/>
          <w:color w:val="000000"/>
          <w:shd w:val="clear" w:color="auto" w:fill="FFFFFF"/>
          <w:lang w:val="ru-RU"/>
        </w:rPr>
        <w:t>6. Список назначенных старост сельских населенных пунктов, внесенные в него изменения размещаются на официальном сайте местной администрации поселения в информационно-телекоммуникационной сети "Интернет" в порядке и сроки, установленные муниципальными правовыми актами».</w:t>
      </w:r>
      <w:r w:rsidRPr="00E46AAF">
        <w:rPr>
          <w:rFonts w:ascii="PT Astra Serif" w:hAnsi="PT Astra Serif" w:cs="Arial"/>
          <w:color w:val="000000"/>
          <w:shd w:val="clear" w:color="auto" w:fill="FFFFFF"/>
        </w:rPr>
        <w:t> </w:t>
      </w:r>
    </w:p>
    <w:p w:rsidR="00EB79E2" w:rsidRPr="00EB79E2" w:rsidRDefault="00EB79E2" w:rsidP="00E46AAF">
      <w:pPr>
        <w:pStyle w:val="a5"/>
        <w:shd w:val="clear" w:color="auto" w:fill="FFFFFF"/>
        <w:spacing w:beforeAutospacing="0" w:afterAutospacing="0"/>
        <w:ind w:firstLine="612"/>
        <w:jc w:val="both"/>
        <w:rPr>
          <w:rFonts w:ascii="PT Astra Serif" w:hAnsi="PT Astra Serif" w:cs="Arial"/>
          <w:color w:val="000000"/>
          <w:lang w:val="ru-RU"/>
        </w:rPr>
      </w:pPr>
      <w:r>
        <w:rPr>
          <w:rFonts w:ascii="PT Astra Serif" w:hAnsi="PT Astra Serif" w:cs="Arial"/>
          <w:color w:val="000000"/>
          <w:shd w:val="clear" w:color="auto" w:fill="FFFFFF"/>
          <w:lang w:val="ru-RU"/>
        </w:rPr>
        <w:t>2.</w:t>
      </w:r>
      <w:r w:rsidRPr="00EB79E2">
        <w:rPr>
          <w:rFonts w:ascii="PT Astra Serif" w:hAnsi="PT Astra Serif"/>
          <w:lang w:val="ru-RU" w:eastAsia="en-US"/>
        </w:rPr>
        <w:t xml:space="preserve"> пункт </w:t>
      </w:r>
      <w:r>
        <w:rPr>
          <w:rFonts w:ascii="PT Astra Serif" w:hAnsi="PT Astra Serif"/>
          <w:lang w:val="ru-RU" w:eastAsia="en-US"/>
        </w:rPr>
        <w:t>4.1</w:t>
      </w:r>
      <w:r w:rsidRPr="00EB79E2">
        <w:rPr>
          <w:rFonts w:ascii="PT Astra Serif" w:hAnsi="PT Astra Serif"/>
          <w:lang w:val="ru-RU" w:eastAsia="en-US"/>
        </w:rPr>
        <w:t xml:space="preserve">. раздела </w:t>
      </w:r>
      <w:r>
        <w:rPr>
          <w:rFonts w:ascii="PT Astra Serif" w:hAnsi="PT Astra Serif"/>
          <w:lang w:val="ru-RU" w:eastAsia="en-US"/>
        </w:rPr>
        <w:t xml:space="preserve">4 исключить. </w:t>
      </w:r>
    </w:p>
    <w:p w:rsidR="00707875" w:rsidRPr="00E46AAF" w:rsidRDefault="00EB79E2" w:rsidP="00EB79E2">
      <w:pPr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</w:t>
      </w:r>
      <w:r w:rsidR="00707875" w:rsidRPr="00E46AAF">
        <w:rPr>
          <w:rFonts w:ascii="PT Astra Serif" w:hAnsi="PT Astra Serif"/>
        </w:rPr>
        <w:t>. Настоящее решение вступает в силу после официального опубликования.</w:t>
      </w:r>
    </w:p>
    <w:p w:rsidR="00707875" w:rsidRPr="00E46AAF" w:rsidRDefault="00707875" w:rsidP="00EB79E2">
      <w:pPr>
        <w:ind w:firstLine="567"/>
        <w:jc w:val="both"/>
        <w:rPr>
          <w:rFonts w:ascii="PT Astra Serif" w:hAnsi="PT Astra Serif"/>
        </w:rPr>
      </w:pPr>
    </w:p>
    <w:p w:rsidR="00707875" w:rsidRPr="00E46AAF" w:rsidRDefault="00707875" w:rsidP="00CE76F1">
      <w:pPr>
        <w:jc w:val="both"/>
        <w:rPr>
          <w:rFonts w:ascii="PT Astra Serif" w:hAnsi="PT Astra Serif"/>
        </w:rPr>
      </w:pPr>
    </w:p>
    <w:p w:rsidR="00B40318" w:rsidRPr="00E46AAF" w:rsidRDefault="00B40318" w:rsidP="00CE76F1">
      <w:pPr>
        <w:jc w:val="both"/>
        <w:rPr>
          <w:rFonts w:ascii="PT Astra Serif" w:hAnsi="PT Astra Serif"/>
        </w:rPr>
      </w:pPr>
      <w:r w:rsidRPr="00E46AAF">
        <w:rPr>
          <w:rFonts w:ascii="PT Astra Serif" w:hAnsi="PT Astra Serif"/>
        </w:rPr>
        <w:t xml:space="preserve">Глава </w:t>
      </w:r>
      <w:proofErr w:type="spellStart"/>
      <w:r w:rsidR="00707875" w:rsidRPr="00E46AAF">
        <w:rPr>
          <w:rFonts w:ascii="PT Astra Serif" w:hAnsi="PT Astra Serif"/>
        </w:rPr>
        <w:t>Хоперского</w:t>
      </w:r>
      <w:proofErr w:type="spellEnd"/>
      <w:r w:rsidR="00707875" w:rsidRPr="00E46AAF">
        <w:rPr>
          <w:rFonts w:ascii="PT Astra Serif" w:hAnsi="PT Astra Serif"/>
        </w:rPr>
        <w:t xml:space="preserve"> </w:t>
      </w:r>
    </w:p>
    <w:p w:rsidR="00707875" w:rsidRPr="00E46AAF" w:rsidRDefault="00707875" w:rsidP="00CE76F1">
      <w:pPr>
        <w:jc w:val="both"/>
        <w:rPr>
          <w:rFonts w:ascii="PT Astra Serif" w:hAnsi="PT Astra Serif"/>
        </w:rPr>
      </w:pPr>
      <w:r w:rsidRPr="00E46AAF">
        <w:rPr>
          <w:rFonts w:ascii="PT Astra Serif" w:hAnsi="PT Astra Serif"/>
        </w:rPr>
        <w:t xml:space="preserve">муниципального образования                                </w:t>
      </w:r>
      <w:r w:rsidR="00B40318" w:rsidRPr="00E46AAF">
        <w:rPr>
          <w:rFonts w:ascii="PT Astra Serif" w:hAnsi="PT Astra Serif"/>
        </w:rPr>
        <w:t xml:space="preserve">                       </w:t>
      </w:r>
      <w:r w:rsidRPr="00E46AAF">
        <w:rPr>
          <w:rFonts w:ascii="PT Astra Serif" w:hAnsi="PT Astra Serif"/>
        </w:rPr>
        <w:t xml:space="preserve">      </w:t>
      </w:r>
      <w:r w:rsidR="00CE76F1" w:rsidRPr="00E46AAF">
        <w:rPr>
          <w:rFonts w:ascii="PT Astra Serif" w:hAnsi="PT Astra Serif"/>
        </w:rPr>
        <w:t xml:space="preserve">    </w:t>
      </w:r>
      <w:r w:rsidRPr="00E46AAF">
        <w:rPr>
          <w:rFonts w:ascii="PT Astra Serif" w:hAnsi="PT Astra Serif"/>
        </w:rPr>
        <w:t xml:space="preserve">  </w:t>
      </w:r>
      <w:r w:rsidR="00B40318" w:rsidRPr="00E46AAF">
        <w:rPr>
          <w:rFonts w:ascii="PT Astra Serif" w:hAnsi="PT Astra Serif"/>
        </w:rPr>
        <w:t xml:space="preserve">С.С. </w:t>
      </w:r>
      <w:proofErr w:type="spellStart"/>
      <w:r w:rsidR="00B40318" w:rsidRPr="00E46AAF">
        <w:rPr>
          <w:rFonts w:ascii="PT Astra Serif" w:hAnsi="PT Astra Serif"/>
        </w:rPr>
        <w:t>Голованева</w:t>
      </w:r>
      <w:proofErr w:type="spellEnd"/>
    </w:p>
    <w:p w:rsidR="00CE76F1" w:rsidRPr="00E46AAF" w:rsidRDefault="00CE76F1" w:rsidP="00CE76F1">
      <w:pPr>
        <w:rPr>
          <w:rFonts w:ascii="PT Astra Serif" w:hAnsi="PT Astra Serif"/>
        </w:rPr>
      </w:pPr>
      <w:r w:rsidRPr="00E46AAF">
        <w:rPr>
          <w:rFonts w:ascii="PT Astra Serif" w:hAnsi="PT Astra Serif"/>
        </w:rPr>
        <w:br/>
      </w:r>
    </w:p>
    <w:sectPr w:rsidR="00CE76F1" w:rsidRPr="00E46AAF" w:rsidSect="006A2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07875"/>
    <w:rsid w:val="000108E5"/>
    <w:rsid w:val="00022790"/>
    <w:rsid w:val="00055E1E"/>
    <w:rsid w:val="00081D58"/>
    <w:rsid w:val="000A2E91"/>
    <w:rsid w:val="0013615B"/>
    <w:rsid w:val="00140B57"/>
    <w:rsid w:val="001B373C"/>
    <w:rsid w:val="001B6A4C"/>
    <w:rsid w:val="001C5C45"/>
    <w:rsid w:val="001C7925"/>
    <w:rsid w:val="001D5C18"/>
    <w:rsid w:val="00205BEF"/>
    <w:rsid w:val="00291102"/>
    <w:rsid w:val="002B6398"/>
    <w:rsid w:val="002C469C"/>
    <w:rsid w:val="002E7E9D"/>
    <w:rsid w:val="00317008"/>
    <w:rsid w:val="0033209D"/>
    <w:rsid w:val="00346236"/>
    <w:rsid w:val="00352BA9"/>
    <w:rsid w:val="003C79D3"/>
    <w:rsid w:val="003E755B"/>
    <w:rsid w:val="003F0944"/>
    <w:rsid w:val="003F3A91"/>
    <w:rsid w:val="00465736"/>
    <w:rsid w:val="00514A9F"/>
    <w:rsid w:val="00573375"/>
    <w:rsid w:val="005A7C39"/>
    <w:rsid w:val="005C6E1D"/>
    <w:rsid w:val="005E39EC"/>
    <w:rsid w:val="005E4B80"/>
    <w:rsid w:val="005F1B07"/>
    <w:rsid w:val="005F2E32"/>
    <w:rsid w:val="00625DBB"/>
    <w:rsid w:val="00636A68"/>
    <w:rsid w:val="00654CC8"/>
    <w:rsid w:val="006719CE"/>
    <w:rsid w:val="0067356C"/>
    <w:rsid w:val="00674C8A"/>
    <w:rsid w:val="00691199"/>
    <w:rsid w:val="006A28BA"/>
    <w:rsid w:val="00707875"/>
    <w:rsid w:val="00763D9F"/>
    <w:rsid w:val="007C0F70"/>
    <w:rsid w:val="007E24C0"/>
    <w:rsid w:val="007E2651"/>
    <w:rsid w:val="0088418C"/>
    <w:rsid w:val="0088610F"/>
    <w:rsid w:val="00886C3A"/>
    <w:rsid w:val="00886E45"/>
    <w:rsid w:val="008909B6"/>
    <w:rsid w:val="008C1D09"/>
    <w:rsid w:val="008E1F47"/>
    <w:rsid w:val="00904DC1"/>
    <w:rsid w:val="00922CE4"/>
    <w:rsid w:val="00922FC8"/>
    <w:rsid w:val="00942ECA"/>
    <w:rsid w:val="009A0F30"/>
    <w:rsid w:val="009E4CEF"/>
    <w:rsid w:val="00A969E8"/>
    <w:rsid w:val="00AE0D23"/>
    <w:rsid w:val="00AE6608"/>
    <w:rsid w:val="00B0275E"/>
    <w:rsid w:val="00B11477"/>
    <w:rsid w:val="00B40318"/>
    <w:rsid w:val="00B446C9"/>
    <w:rsid w:val="00B80200"/>
    <w:rsid w:val="00BA7222"/>
    <w:rsid w:val="00BB4B0D"/>
    <w:rsid w:val="00BB4C87"/>
    <w:rsid w:val="00BD2F2F"/>
    <w:rsid w:val="00BD4EC7"/>
    <w:rsid w:val="00C42459"/>
    <w:rsid w:val="00C758B3"/>
    <w:rsid w:val="00CA7D9B"/>
    <w:rsid w:val="00CB20DC"/>
    <w:rsid w:val="00CB6928"/>
    <w:rsid w:val="00CE76F1"/>
    <w:rsid w:val="00CE7EA4"/>
    <w:rsid w:val="00D042E6"/>
    <w:rsid w:val="00D124A1"/>
    <w:rsid w:val="00D223A1"/>
    <w:rsid w:val="00D3033C"/>
    <w:rsid w:val="00D57658"/>
    <w:rsid w:val="00D921FF"/>
    <w:rsid w:val="00DB7925"/>
    <w:rsid w:val="00DE48D2"/>
    <w:rsid w:val="00E25CA2"/>
    <w:rsid w:val="00E37032"/>
    <w:rsid w:val="00E45282"/>
    <w:rsid w:val="00E46AAF"/>
    <w:rsid w:val="00E5356F"/>
    <w:rsid w:val="00E5449C"/>
    <w:rsid w:val="00E86A36"/>
    <w:rsid w:val="00EB79E2"/>
    <w:rsid w:val="00EE44D7"/>
    <w:rsid w:val="00F130D7"/>
    <w:rsid w:val="00F3435A"/>
    <w:rsid w:val="00F542D7"/>
    <w:rsid w:val="00F61FD8"/>
    <w:rsid w:val="00F95EFC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7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B20DC"/>
    <w:pPr>
      <w:keepNext/>
      <w:ind w:left="4500"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CB20DC"/>
    <w:pPr>
      <w:keepNext/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B20DC"/>
    <w:pPr>
      <w:keepNext/>
      <w:spacing w:before="240" w:after="60"/>
      <w:jc w:val="both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character" w:styleId="a4">
    <w:name w:val="Hyperlink"/>
    <w:basedOn w:val="a0"/>
    <w:uiPriority w:val="99"/>
    <w:unhideWhenUsed/>
    <w:rsid w:val="00707875"/>
    <w:rPr>
      <w:color w:val="0000FF"/>
      <w:u w:val="single"/>
    </w:rPr>
  </w:style>
  <w:style w:type="paragraph" w:styleId="a5">
    <w:name w:val="Normal (Web)"/>
    <w:uiPriority w:val="99"/>
    <w:semiHidden/>
    <w:unhideWhenUsed/>
    <w:rsid w:val="00707875"/>
    <w:pPr>
      <w:spacing w:beforeAutospacing="1" w:afterAutospacing="1"/>
    </w:pPr>
    <w:rPr>
      <w:rFonts w:ascii="Calibri" w:eastAsia="Calibri" w:hAnsi="Calibri"/>
      <w:sz w:val="24"/>
      <w:szCs w:val="24"/>
      <w:lang w:val="en-US" w:eastAsia="zh-CN"/>
    </w:rPr>
  </w:style>
  <w:style w:type="paragraph" w:customStyle="1" w:styleId="Pa48">
    <w:name w:val="Pa48"/>
    <w:basedOn w:val="a"/>
    <w:next w:val="a"/>
    <w:uiPriority w:val="99"/>
    <w:qFormat/>
    <w:rsid w:val="00707875"/>
    <w:pPr>
      <w:autoSpaceDE w:val="0"/>
      <w:autoSpaceDN w:val="0"/>
      <w:adjustRightInd w:val="0"/>
      <w:spacing w:line="181" w:lineRule="atLeast"/>
    </w:pPr>
    <w:rPr>
      <w:rFonts w:eastAsia="Calibri"/>
      <w:lang w:eastAsia="en-US"/>
    </w:rPr>
  </w:style>
  <w:style w:type="character" w:customStyle="1" w:styleId="text">
    <w:name w:val="text"/>
    <w:basedOn w:val="a0"/>
    <w:rsid w:val="00CE76F1"/>
  </w:style>
  <w:style w:type="character" w:customStyle="1" w:styleId="button2-text">
    <w:name w:val="button2-text"/>
    <w:basedOn w:val="a0"/>
    <w:rsid w:val="00CE76F1"/>
  </w:style>
  <w:style w:type="character" w:customStyle="1" w:styleId="senderemail--8sc3y">
    <w:name w:val="sender__email--8sc3y"/>
    <w:basedOn w:val="a0"/>
    <w:rsid w:val="00CE76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5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8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6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7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76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170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164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776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1308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52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930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926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794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0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38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431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5451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068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5590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9673101">
                                                          <w:marLeft w:val="-13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9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3105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6497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06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07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34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28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02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845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033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856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999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84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9544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94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0642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2980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400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01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78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860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095980">
                                  <w:marLeft w:val="0"/>
                                  <w:marRight w:val="0"/>
                                  <w:marTop w:val="0"/>
                                  <w:marBottom w:val="18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073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366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483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127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07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35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65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4849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138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598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8985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1548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7239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006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842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287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operskoe-r64.gosweb.gosuslugi.ru" TargetMode="External"/><Relationship Id="rId4" Type="http://schemas.openxmlformats.org/officeDocument/2006/relationships/hyperlink" Target="https://pravo-search.minjust.ru/bigs/showDocument.html?id=25CB9094-B035-4DE7-900E-0A5D535E68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Links>
    <vt:vector size="6" baseType="variant">
      <vt:variant>
        <vt:i4>8061054</vt:i4>
      </vt:variant>
      <vt:variant>
        <vt:i4>0</vt:i4>
      </vt:variant>
      <vt:variant>
        <vt:i4>0</vt:i4>
      </vt:variant>
      <vt:variant>
        <vt:i4>5</vt:i4>
      </vt:variant>
      <vt:variant>
        <vt:lpwstr>https://pravo-search.minjust.ru/bigs/showDocument.html?id=25CB9094-B035-4DE7-900E-0A5D535E6870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7</cp:revision>
  <cp:lastPrinted>2026-09-10T11:28:00Z</cp:lastPrinted>
  <dcterms:created xsi:type="dcterms:W3CDTF">2026-09-04T07:19:00Z</dcterms:created>
  <dcterms:modified xsi:type="dcterms:W3CDTF">2026-09-10T11:28:00Z</dcterms:modified>
</cp:coreProperties>
</file>